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4480" w14:textId="71602B41" w:rsidR="00617E24" w:rsidRPr="001B2B1F" w:rsidRDefault="00617E24" w:rsidP="00617E24">
      <w:pPr>
        <w:ind w:right="-714"/>
        <w:jc w:val="both"/>
        <w:rPr>
          <w:rFonts w:ascii="Verdana" w:hAnsi="Verdana"/>
          <w:sz w:val="20"/>
          <w:szCs w:val="20"/>
        </w:rPr>
      </w:pP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617E24" w:rsidRPr="007568E9" w14:paraId="0766F2B2" w14:textId="77777777" w:rsidTr="00A47BFC">
        <w:tc>
          <w:tcPr>
            <w:tcW w:w="10620" w:type="dxa"/>
            <w:shd w:val="clear" w:color="auto" w:fill="9CC2E5"/>
          </w:tcPr>
          <w:p w14:paraId="457A875D" w14:textId="77777777" w:rsidR="00617E24" w:rsidRPr="007568E9" w:rsidRDefault="00617E24" w:rsidP="00A47BFC">
            <w:pPr>
              <w:rPr>
                <w:rFonts w:ascii="Verdana" w:hAnsi="Verdana" w:cs="Arial"/>
                <w:b/>
                <w:sz w:val="20"/>
                <w:szCs w:val="20"/>
                <w:lang w:val="en-GB"/>
              </w:rPr>
            </w:pPr>
          </w:p>
          <w:p w14:paraId="08A7E2B7" w14:textId="77777777" w:rsidR="00617E24" w:rsidRPr="007568E9" w:rsidRDefault="00617E24" w:rsidP="00A47BFC">
            <w:pPr>
              <w:jc w:val="center"/>
              <w:rPr>
                <w:rFonts w:ascii="Verdana" w:hAnsi="Verdana" w:cs="Arial"/>
                <w:b/>
                <w:sz w:val="20"/>
                <w:szCs w:val="20"/>
                <w:lang w:val="en-GB"/>
              </w:rPr>
            </w:pPr>
            <w:r w:rsidRPr="007568E9">
              <w:rPr>
                <w:rFonts w:ascii="Verdana" w:hAnsi="Verdana" w:cs="Arial"/>
                <w:b/>
                <w:sz w:val="20"/>
                <w:szCs w:val="20"/>
                <w:lang w:val="en-GB"/>
              </w:rPr>
              <w:t>University of St Andrews</w:t>
            </w:r>
          </w:p>
          <w:p w14:paraId="2BB1377C" w14:textId="77777777" w:rsidR="00617E24" w:rsidRPr="007568E9" w:rsidRDefault="00617E24" w:rsidP="00A47BFC">
            <w:pPr>
              <w:jc w:val="center"/>
              <w:rPr>
                <w:rFonts w:ascii="Verdana" w:hAnsi="Verdana" w:cs="Arial"/>
                <w:b/>
                <w:sz w:val="20"/>
                <w:szCs w:val="20"/>
                <w:lang w:val="en-GB"/>
              </w:rPr>
            </w:pPr>
          </w:p>
          <w:p w14:paraId="48AA61F1" w14:textId="3615830C" w:rsidR="00617E24" w:rsidRPr="007568E9" w:rsidRDefault="00617E24" w:rsidP="00A47BFC">
            <w:pPr>
              <w:jc w:val="center"/>
              <w:rPr>
                <w:rFonts w:ascii="Verdana" w:hAnsi="Verdana" w:cs="Arial"/>
                <w:b/>
                <w:sz w:val="20"/>
                <w:szCs w:val="20"/>
                <w:lang w:val="en-GB"/>
              </w:rPr>
            </w:pPr>
            <w:r>
              <w:rPr>
                <w:rFonts w:ascii="Verdana" w:hAnsi="Verdana" w:cs="Arial"/>
                <w:b/>
                <w:sz w:val="20"/>
                <w:szCs w:val="20"/>
                <w:lang w:val="en-GB"/>
              </w:rPr>
              <w:t>School of Divinity</w:t>
            </w:r>
          </w:p>
          <w:p w14:paraId="4B7C48D8" w14:textId="77777777" w:rsidR="00617E24" w:rsidRPr="007568E9" w:rsidRDefault="00617E24" w:rsidP="00A47BFC">
            <w:pPr>
              <w:jc w:val="center"/>
              <w:rPr>
                <w:rFonts w:ascii="Verdana" w:hAnsi="Verdana" w:cs="Arial"/>
                <w:b/>
                <w:sz w:val="20"/>
                <w:szCs w:val="20"/>
                <w:lang w:val="en-GB"/>
              </w:rPr>
            </w:pPr>
          </w:p>
          <w:p w14:paraId="7A036EB1" w14:textId="2DA9B51E" w:rsidR="00617E24" w:rsidRPr="007568E9" w:rsidRDefault="00617E24" w:rsidP="00A47BFC">
            <w:pPr>
              <w:jc w:val="center"/>
              <w:rPr>
                <w:rFonts w:ascii="Verdana" w:hAnsi="Verdana" w:cs="Arial"/>
                <w:b/>
                <w:sz w:val="20"/>
                <w:szCs w:val="20"/>
                <w:lang w:val="en-GB"/>
              </w:rPr>
            </w:pPr>
            <w:r>
              <w:rPr>
                <w:rFonts w:ascii="Verdana" w:hAnsi="Verdana" w:cs="Arial"/>
                <w:b/>
                <w:sz w:val="20"/>
                <w:szCs w:val="20"/>
                <w:lang w:val="en-GB"/>
              </w:rPr>
              <w:t>Associate Lecturer (Education Focused) in Theology</w:t>
            </w:r>
            <w:r w:rsidR="00A011F9">
              <w:rPr>
                <w:rFonts w:ascii="Verdana" w:hAnsi="Verdana" w:cs="Arial"/>
                <w:b/>
                <w:sz w:val="20"/>
                <w:szCs w:val="20"/>
                <w:lang w:val="en-GB"/>
              </w:rPr>
              <w:t xml:space="preserve"> </w:t>
            </w:r>
            <w:r>
              <w:rPr>
                <w:rFonts w:ascii="Verdana" w:hAnsi="Verdana" w:cs="Arial"/>
                <w:b/>
                <w:sz w:val="20"/>
                <w:szCs w:val="20"/>
                <w:lang w:val="en-GB"/>
              </w:rPr>
              <w:t>–</w:t>
            </w:r>
            <w:r w:rsidR="00A011F9">
              <w:rPr>
                <w:rFonts w:ascii="Verdana" w:hAnsi="Verdana" w:cs="Arial"/>
                <w:b/>
                <w:sz w:val="20"/>
                <w:szCs w:val="20"/>
                <w:lang w:val="en-GB"/>
              </w:rPr>
              <w:t xml:space="preserve"> AOAC2250RXMR </w:t>
            </w:r>
            <w:r>
              <w:rPr>
                <w:rFonts w:ascii="Verdana" w:hAnsi="Verdana" w:cs="Arial"/>
                <w:b/>
                <w:sz w:val="20"/>
                <w:szCs w:val="20"/>
                <w:lang w:val="en-GB"/>
              </w:rPr>
              <w:t xml:space="preserve"> </w:t>
            </w:r>
            <w:r w:rsidRPr="00CA3F65">
              <w:rPr>
                <w:rFonts w:ascii="Verdana" w:hAnsi="Verdana" w:cs="Arial"/>
                <w:b/>
                <w:sz w:val="20"/>
                <w:szCs w:val="20"/>
              </w:rPr>
              <w:tab/>
            </w:r>
          </w:p>
          <w:p w14:paraId="70BA6F8A" w14:textId="77777777" w:rsidR="00617E24" w:rsidRPr="007568E9" w:rsidRDefault="00617E24" w:rsidP="00A47BFC">
            <w:pPr>
              <w:jc w:val="center"/>
              <w:rPr>
                <w:rFonts w:ascii="Verdana" w:hAnsi="Verdana" w:cs="Arial"/>
                <w:b/>
                <w:sz w:val="20"/>
                <w:szCs w:val="20"/>
                <w:lang w:val="en-GB"/>
              </w:rPr>
            </w:pPr>
          </w:p>
          <w:p w14:paraId="3B55E90F" w14:textId="77777777" w:rsidR="00617E24" w:rsidRPr="007568E9" w:rsidRDefault="00617E24" w:rsidP="00A47BFC">
            <w:pPr>
              <w:jc w:val="center"/>
              <w:rPr>
                <w:rFonts w:ascii="Verdana" w:hAnsi="Verdana" w:cs="Arial"/>
                <w:b/>
                <w:sz w:val="20"/>
                <w:szCs w:val="20"/>
                <w:lang w:val="en-GB"/>
              </w:rPr>
            </w:pPr>
            <w:r w:rsidRPr="007568E9">
              <w:rPr>
                <w:rFonts w:ascii="Verdana" w:hAnsi="Verdana" w:cs="Arial"/>
                <w:b/>
                <w:sz w:val="20"/>
                <w:szCs w:val="20"/>
                <w:lang w:val="en-GB"/>
              </w:rPr>
              <w:t xml:space="preserve">Further Particulars for Applicants </w:t>
            </w:r>
          </w:p>
          <w:p w14:paraId="69DABBE3" w14:textId="77777777" w:rsidR="00617E24" w:rsidRPr="007568E9" w:rsidRDefault="00617E24" w:rsidP="00A47BFC">
            <w:pPr>
              <w:ind w:left="-1080"/>
              <w:jc w:val="center"/>
              <w:rPr>
                <w:rFonts w:ascii="Verdana" w:hAnsi="Verdana" w:cs="Arial"/>
                <w:sz w:val="20"/>
                <w:szCs w:val="20"/>
                <w:lang w:val="en-GB"/>
              </w:rPr>
            </w:pPr>
          </w:p>
        </w:tc>
      </w:tr>
    </w:tbl>
    <w:p w14:paraId="2735DEEB" w14:textId="77777777" w:rsidR="00D25760" w:rsidRDefault="00D25760" w:rsidP="00D25760">
      <w:pPr>
        <w:ind w:left="-992" w:right="-896"/>
        <w:jc w:val="both"/>
        <w:rPr>
          <w:rStyle w:val="None"/>
          <w:rFonts w:ascii="Verdana" w:eastAsia="Verdana" w:hAnsi="Verdana" w:cs="Verdana"/>
          <w:sz w:val="20"/>
          <w:szCs w:val="20"/>
        </w:rPr>
      </w:pPr>
      <w:r>
        <w:rPr>
          <w:rStyle w:val="None"/>
          <w:rFonts w:ascii="Verdana" w:hAnsi="Verdana"/>
          <w:sz w:val="20"/>
          <w:szCs w:val="20"/>
        </w:rPr>
        <w:t xml:space="preserve">The School of Divinity at the University of St Andrews is housed in St Mary’s College, whose fine historic buildings have been the home of Divinity since the sixteenth century. The </w:t>
      </w:r>
      <w:proofErr w:type="gramStart"/>
      <w:r>
        <w:rPr>
          <w:rStyle w:val="None"/>
          <w:rFonts w:ascii="Verdana" w:hAnsi="Verdana"/>
          <w:sz w:val="20"/>
          <w:szCs w:val="20"/>
        </w:rPr>
        <w:t>School</w:t>
      </w:r>
      <w:proofErr w:type="gramEnd"/>
      <w:r>
        <w:rPr>
          <w:rStyle w:val="None"/>
          <w:rFonts w:ascii="Verdana" w:hAnsi="Verdana"/>
          <w:sz w:val="20"/>
          <w:szCs w:val="20"/>
        </w:rPr>
        <w:t xml:space="preserve"> has had a very distinguished record in Theology and Biblical Studies, and is internationally esteemed for both its research and teaching quality. </w:t>
      </w:r>
    </w:p>
    <w:p w14:paraId="58B59EC8" w14:textId="77777777" w:rsidR="00D25760" w:rsidRDefault="00D25760" w:rsidP="00D25760">
      <w:pPr>
        <w:ind w:left="-992" w:right="-896"/>
        <w:jc w:val="both"/>
        <w:rPr>
          <w:rStyle w:val="None"/>
          <w:rFonts w:ascii="Verdana" w:eastAsia="Verdana" w:hAnsi="Verdana" w:cs="Verdana"/>
          <w:sz w:val="20"/>
          <w:szCs w:val="20"/>
        </w:rPr>
      </w:pPr>
    </w:p>
    <w:p w14:paraId="4A994E73" w14:textId="77777777" w:rsidR="00D25760" w:rsidRDefault="00D25760" w:rsidP="00D25760">
      <w:pPr>
        <w:ind w:left="-992" w:right="-896"/>
        <w:jc w:val="both"/>
        <w:rPr>
          <w:rStyle w:val="None"/>
          <w:rFonts w:ascii="Verdana" w:eastAsia="Verdana" w:hAnsi="Verdana" w:cs="Verdana"/>
          <w:sz w:val="20"/>
          <w:szCs w:val="20"/>
        </w:rPr>
      </w:pPr>
      <w:r>
        <w:rPr>
          <w:rStyle w:val="None"/>
          <w:rFonts w:ascii="Verdana" w:hAnsi="Verdana"/>
          <w:sz w:val="20"/>
          <w:szCs w:val="20"/>
        </w:rPr>
        <w:t xml:space="preserve">The </w:t>
      </w:r>
      <w:proofErr w:type="gramStart"/>
      <w:r>
        <w:rPr>
          <w:rStyle w:val="None"/>
          <w:rFonts w:ascii="Verdana" w:hAnsi="Verdana"/>
          <w:sz w:val="20"/>
          <w:szCs w:val="20"/>
        </w:rPr>
        <w:t>School</w:t>
      </w:r>
      <w:proofErr w:type="gramEnd"/>
      <w:r>
        <w:rPr>
          <w:rStyle w:val="None"/>
          <w:rFonts w:ascii="Verdana" w:hAnsi="Verdana"/>
          <w:sz w:val="20"/>
          <w:szCs w:val="20"/>
        </w:rPr>
        <w:t xml:space="preserve"> is committed to sustained dialogue across Biblical Studies, Theology, and adjacent disciplines. Historically, the School has strong ties with the Church of Scotland (Presbyterian), but staff and students come from a wide variety of denominations or none, and less than 10% of students are now training for Church of Scotland ministry. The </w:t>
      </w:r>
      <w:proofErr w:type="gramStart"/>
      <w:r>
        <w:rPr>
          <w:rStyle w:val="None"/>
          <w:rFonts w:ascii="Verdana" w:hAnsi="Verdana"/>
          <w:sz w:val="20"/>
          <w:szCs w:val="20"/>
        </w:rPr>
        <w:t>School</w:t>
      </w:r>
      <w:proofErr w:type="gramEnd"/>
      <w:r>
        <w:rPr>
          <w:rStyle w:val="None"/>
          <w:rFonts w:ascii="Verdana" w:hAnsi="Verdana"/>
          <w:sz w:val="20"/>
          <w:szCs w:val="20"/>
        </w:rPr>
        <w:t xml:space="preserve"> teaches about 300 undergraduates, and has a flourishing and strongly international postgraduate community, with more than 60 students in residence and others, having completed their residence, writing up theses away from St Andrews. The </w:t>
      </w:r>
      <w:proofErr w:type="gramStart"/>
      <w:r>
        <w:rPr>
          <w:rStyle w:val="None"/>
          <w:rFonts w:ascii="Verdana" w:hAnsi="Verdana"/>
          <w:sz w:val="20"/>
          <w:szCs w:val="20"/>
        </w:rPr>
        <w:t>School</w:t>
      </w:r>
      <w:proofErr w:type="gramEnd"/>
      <w:r>
        <w:rPr>
          <w:rStyle w:val="None"/>
          <w:rFonts w:ascii="Verdana" w:hAnsi="Verdana"/>
          <w:sz w:val="20"/>
          <w:szCs w:val="20"/>
        </w:rPr>
        <w:t xml:space="preserve"> regularly ranks among the very best departments in the UK for teaching quality, and has over several years attained the highest possible national student satisfaction rating (100%) in its field. It is ranked among the top twenty Theology and Religion departments worldwide in the QS International Subject Rankings 2022,</w:t>
      </w:r>
      <w:r>
        <w:rPr>
          <w:rStyle w:val="None"/>
          <w:rFonts w:ascii="Verdana" w:hAnsi="Verdana"/>
          <w:i/>
          <w:iCs/>
          <w:sz w:val="20"/>
          <w:szCs w:val="20"/>
        </w:rPr>
        <w:t xml:space="preserve"> </w:t>
      </w:r>
      <w:r>
        <w:rPr>
          <w:rStyle w:val="None"/>
          <w:rFonts w:ascii="Verdana" w:hAnsi="Verdana"/>
          <w:sz w:val="20"/>
          <w:szCs w:val="20"/>
        </w:rPr>
        <w:t>and top in the National Student Survey of 2021.</w:t>
      </w:r>
    </w:p>
    <w:p w14:paraId="76636BEA" w14:textId="77777777" w:rsidR="00D25760" w:rsidRDefault="00D25760" w:rsidP="00D25760">
      <w:pPr>
        <w:ind w:left="-992" w:right="-896"/>
        <w:jc w:val="both"/>
        <w:rPr>
          <w:rStyle w:val="None"/>
          <w:rFonts w:ascii="Verdana" w:eastAsia="Verdana" w:hAnsi="Verdana" w:cs="Verdana"/>
          <w:sz w:val="20"/>
          <w:szCs w:val="20"/>
        </w:rPr>
      </w:pPr>
    </w:p>
    <w:p w14:paraId="5F2FDD8D" w14:textId="77777777" w:rsidR="00D25760" w:rsidRDefault="00D25760" w:rsidP="00D25760">
      <w:pPr>
        <w:ind w:left="-992" w:right="-896"/>
        <w:jc w:val="both"/>
        <w:rPr>
          <w:rStyle w:val="None"/>
          <w:rFonts w:ascii="Verdana" w:eastAsia="Verdana" w:hAnsi="Verdana" w:cs="Verdana"/>
          <w:sz w:val="20"/>
          <w:szCs w:val="20"/>
        </w:rPr>
      </w:pPr>
      <w:r>
        <w:rPr>
          <w:rStyle w:val="None"/>
          <w:rFonts w:ascii="Verdana" w:hAnsi="Verdana"/>
          <w:sz w:val="20"/>
          <w:szCs w:val="20"/>
        </w:rPr>
        <w:t xml:space="preserve">Home to a number of research </w:t>
      </w:r>
      <w:proofErr w:type="spellStart"/>
      <w:r>
        <w:rPr>
          <w:rStyle w:val="None"/>
          <w:rFonts w:ascii="Verdana" w:hAnsi="Verdana"/>
          <w:sz w:val="20"/>
          <w:szCs w:val="20"/>
        </w:rPr>
        <w:t>centres</w:t>
      </w:r>
      <w:proofErr w:type="spellEnd"/>
      <w:r>
        <w:rPr>
          <w:rStyle w:val="None"/>
          <w:rFonts w:ascii="Verdana" w:hAnsi="Verdana"/>
          <w:sz w:val="20"/>
          <w:szCs w:val="20"/>
        </w:rPr>
        <w:t xml:space="preserve"> and institutes, the </w:t>
      </w:r>
      <w:proofErr w:type="gramStart"/>
      <w:r>
        <w:rPr>
          <w:rStyle w:val="None"/>
          <w:rFonts w:ascii="Verdana" w:hAnsi="Verdana"/>
          <w:sz w:val="20"/>
          <w:szCs w:val="20"/>
        </w:rPr>
        <w:t>School</w:t>
      </w:r>
      <w:proofErr w:type="gramEnd"/>
      <w:r>
        <w:rPr>
          <w:rStyle w:val="None"/>
          <w:rFonts w:ascii="Verdana" w:hAnsi="Verdana"/>
          <w:sz w:val="20"/>
          <w:szCs w:val="20"/>
        </w:rPr>
        <w:t xml:space="preserve"> has a vibrant culture of research seminars and public lectures, and regularly hosts major national and international conferences. Further information about the </w:t>
      </w:r>
      <w:proofErr w:type="gramStart"/>
      <w:r>
        <w:rPr>
          <w:rStyle w:val="None"/>
          <w:rFonts w:ascii="Verdana" w:hAnsi="Verdana"/>
          <w:sz w:val="20"/>
          <w:szCs w:val="20"/>
        </w:rPr>
        <w:t>School</w:t>
      </w:r>
      <w:proofErr w:type="gramEnd"/>
      <w:r>
        <w:rPr>
          <w:rStyle w:val="None"/>
          <w:rFonts w:ascii="Verdana" w:hAnsi="Verdana"/>
          <w:sz w:val="20"/>
          <w:szCs w:val="20"/>
        </w:rPr>
        <w:t xml:space="preserve">, its teaching and research can be found at the School website: </w:t>
      </w:r>
      <w:hyperlink r:id="rId5" w:history="1">
        <w:r>
          <w:rPr>
            <w:rStyle w:val="Hyperlink1"/>
          </w:rPr>
          <w:t>http://www.st-andrews.ac.uk/divinity/</w:t>
        </w:r>
      </w:hyperlink>
      <w:r>
        <w:rPr>
          <w:rStyle w:val="Hyperlink1"/>
        </w:rPr>
        <w:t>.</w:t>
      </w:r>
    </w:p>
    <w:p w14:paraId="4A5359A4" w14:textId="77777777" w:rsidR="00D25760" w:rsidRPr="00CA3F65" w:rsidRDefault="00D25760" w:rsidP="00D25760">
      <w:pPr>
        <w:ind w:left="-1080"/>
        <w:rPr>
          <w:rFonts w:ascii="Verdana" w:hAnsi="Verdana" w:cs="Arial"/>
          <w:b/>
          <w:sz w:val="20"/>
          <w:szCs w:val="20"/>
          <w:lang w:val="en-GB"/>
        </w:rPr>
      </w:pPr>
    </w:p>
    <w:p w14:paraId="585AAAFF" w14:textId="77777777" w:rsidR="00917B47" w:rsidRDefault="00917B47" w:rsidP="001D5890">
      <w:pPr>
        <w:ind w:left="-1080" w:right="-714"/>
        <w:jc w:val="both"/>
        <w:rPr>
          <w:rStyle w:val="Hyperlink"/>
          <w:rFonts w:ascii="Verdana" w:hAnsi="Verdana"/>
          <w:sz w:val="20"/>
          <w:szCs w:val="20"/>
        </w:rPr>
      </w:pPr>
    </w:p>
    <w:p w14:paraId="54E704DB" w14:textId="77777777" w:rsidR="005C7D13" w:rsidRDefault="00917B47" w:rsidP="005C7D13">
      <w:pPr>
        <w:ind w:left="-1080" w:right="-714"/>
        <w:jc w:val="both"/>
        <w:outlineLvl w:val="0"/>
        <w:rPr>
          <w:rFonts w:ascii="Verdana" w:hAnsi="Verdana"/>
          <w:b/>
          <w:bCs/>
          <w:smallCaps/>
          <w:sz w:val="20"/>
          <w:szCs w:val="20"/>
        </w:rPr>
      </w:pPr>
      <w:r w:rsidRPr="00917B47">
        <w:rPr>
          <w:rFonts w:ascii="Verdana" w:hAnsi="Verdana"/>
          <w:b/>
          <w:bCs/>
          <w:smallCaps/>
          <w:sz w:val="20"/>
          <w:szCs w:val="20"/>
        </w:rPr>
        <w:t>The Post</w:t>
      </w:r>
    </w:p>
    <w:p w14:paraId="70391962" w14:textId="213779B3" w:rsidR="005C7D13" w:rsidRPr="005C7D13" w:rsidRDefault="005C7D13" w:rsidP="005C7D13">
      <w:pPr>
        <w:ind w:left="-1080" w:right="-714"/>
        <w:jc w:val="both"/>
        <w:outlineLvl w:val="0"/>
        <w:rPr>
          <w:rFonts w:ascii="Verdana" w:hAnsi="Verdana"/>
          <w:sz w:val="20"/>
          <w:szCs w:val="20"/>
        </w:rPr>
      </w:pPr>
      <w:r w:rsidRPr="001B2B1F">
        <w:rPr>
          <w:rFonts w:ascii="Verdana" w:hAnsi="Verdana"/>
          <w:sz w:val="20"/>
          <w:szCs w:val="20"/>
        </w:rPr>
        <w:t>The post advertised is that of</w:t>
      </w:r>
      <w:r>
        <w:rPr>
          <w:rFonts w:ascii="Verdana" w:hAnsi="Verdana"/>
          <w:sz w:val="20"/>
          <w:szCs w:val="20"/>
        </w:rPr>
        <w:t xml:space="preserve"> Associate Lecturer</w:t>
      </w:r>
      <w:r w:rsidRPr="001B2B1F">
        <w:rPr>
          <w:rFonts w:ascii="Verdana" w:hAnsi="Verdana"/>
          <w:sz w:val="20"/>
          <w:szCs w:val="20"/>
        </w:rPr>
        <w:t xml:space="preserve">. </w:t>
      </w:r>
      <w:r>
        <w:rPr>
          <w:rFonts w:ascii="Verdana" w:hAnsi="Verdana"/>
          <w:sz w:val="20"/>
          <w:szCs w:val="20"/>
        </w:rPr>
        <w:t>A</w:t>
      </w:r>
      <w:r>
        <w:rPr>
          <w:rFonts w:ascii="Verdana" w:hAnsi="Verdana" w:cs="Arial"/>
          <w:sz w:val="20"/>
          <w:szCs w:val="20"/>
        </w:rPr>
        <w:t xml:space="preserve">ppointment will be </w:t>
      </w:r>
      <w:r w:rsidRPr="001B2B1F">
        <w:rPr>
          <w:rFonts w:ascii="Verdana" w:hAnsi="Verdana"/>
          <w:sz w:val="20"/>
          <w:szCs w:val="20"/>
        </w:rPr>
        <w:t xml:space="preserve">from 1 September </w:t>
      </w:r>
      <w:r>
        <w:rPr>
          <w:rFonts w:ascii="Verdana" w:hAnsi="Verdana"/>
          <w:sz w:val="20"/>
          <w:szCs w:val="20"/>
        </w:rPr>
        <w:t>202</w:t>
      </w:r>
      <w:r w:rsidR="007C0A8A">
        <w:rPr>
          <w:rFonts w:ascii="Verdana" w:hAnsi="Verdana"/>
          <w:sz w:val="20"/>
          <w:szCs w:val="20"/>
        </w:rPr>
        <w:t>3</w:t>
      </w:r>
      <w:r>
        <w:rPr>
          <w:rFonts w:ascii="Verdana" w:hAnsi="Verdana"/>
          <w:sz w:val="20"/>
          <w:szCs w:val="20"/>
        </w:rPr>
        <w:t xml:space="preserve"> or as soon as possible thereafter</w:t>
      </w:r>
      <w:r w:rsidRPr="001B2B1F">
        <w:rPr>
          <w:rFonts w:ascii="Verdana" w:hAnsi="Verdana"/>
          <w:sz w:val="20"/>
          <w:szCs w:val="20"/>
        </w:rPr>
        <w:t>.</w:t>
      </w:r>
      <w:r>
        <w:rPr>
          <w:rFonts w:ascii="Verdana" w:hAnsi="Verdana"/>
          <w:sz w:val="20"/>
          <w:szCs w:val="20"/>
        </w:rPr>
        <w:t xml:space="preserve"> We welcome applications from candidates with a background in Theology</w:t>
      </w:r>
      <w:r w:rsidR="007C0A8A">
        <w:rPr>
          <w:rFonts w:ascii="Verdana" w:hAnsi="Verdana"/>
          <w:sz w:val="20"/>
          <w:szCs w:val="20"/>
        </w:rPr>
        <w:t>, Religion or Religious Studies</w:t>
      </w:r>
      <w:r>
        <w:rPr>
          <w:rFonts w:ascii="Verdana" w:hAnsi="Verdana"/>
          <w:sz w:val="20"/>
          <w:szCs w:val="20"/>
        </w:rPr>
        <w:t>.</w:t>
      </w:r>
      <w:r w:rsidR="007C0A8A">
        <w:rPr>
          <w:rFonts w:ascii="Verdana" w:hAnsi="Verdana"/>
          <w:sz w:val="20"/>
          <w:szCs w:val="20"/>
        </w:rPr>
        <w:t xml:space="preserve"> </w:t>
      </w:r>
      <w:r w:rsidRPr="005C7D13">
        <w:rPr>
          <w:rFonts w:ascii="Verdana" w:hAnsi="Verdana"/>
          <w:sz w:val="20"/>
          <w:szCs w:val="20"/>
        </w:rPr>
        <w:t>The primary duties will be to teach two senior level undergraduate modules in the area(s) of Non-Christian Religions, Religious Studies and/or Interreligious Dialogue, as well as to contribute to a second year, sub-</w:t>
      </w:r>
      <w:proofErr w:type="spellStart"/>
      <w:r w:rsidRPr="005C7D13">
        <w:rPr>
          <w:rFonts w:ascii="Verdana" w:hAnsi="Verdana"/>
          <w:sz w:val="20"/>
          <w:szCs w:val="20"/>
        </w:rPr>
        <w:t>honour</w:t>
      </w:r>
      <w:r w:rsidR="007C0A8A">
        <w:rPr>
          <w:rFonts w:ascii="Verdana" w:hAnsi="Verdana"/>
          <w:sz w:val="20"/>
          <w:szCs w:val="20"/>
        </w:rPr>
        <w:t>s</w:t>
      </w:r>
      <w:proofErr w:type="spellEnd"/>
      <w:r w:rsidRPr="005C7D13">
        <w:rPr>
          <w:rFonts w:ascii="Verdana" w:hAnsi="Verdana"/>
          <w:sz w:val="20"/>
          <w:szCs w:val="20"/>
        </w:rPr>
        <w:t xml:space="preserve"> module, Reading Religion</w:t>
      </w:r>
      <w:r w:rsidR="007C0A8A">
        <w:rPr>
          <w:rFonts w:ascii="Verdana" w:hAnsi="Verdana"/>
          <w:sz w:val="20"/>
          <w:szCs w:val="20"/>
        </w:rPr>
        <w:t>.</w:t>
      </w:r>
    </w:p>
    <w:p w14:paraId="7AA46FE9" w14:textId="783DC01B" w:rsidR="0004112F" w:rsidRPr="0004112F" w:rsidRDefault="0004112F" w:rsidP="0004112F">
      <w:pPr>
        <w:ind w:right="-851"/>
        <w:jc w:val="both"/>
        <w:rPr>
          <w:rFonts w:ascii="Verdana" w:hAnsi="Verdana"/>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4112F" w:rsidRPr="007568E9" w14:paraId="482258BB" w14:textId="77777777" w:rsidTr="00A47BFC">
        <w:tc>
          <w:tcPr>
            <w:tcW w:w="10620" w:type="dxa"/>
            <w:shd w:val="clear" w:color="auto" w:fill="9CC2E5"/>
          </w:tcPr>
          <w:p w14:paraId="11663096" w14:textId="77777777" w:rsidR="0004112F" w:rsidRPr="007568E9" w:rsidRDefault="0004112F" w:rsidP="00A47BFC">
            <w:pPr>
              <w:ind w:left="-1080"/>
              <w:jc w:val="center"/>
              <w:rPr>
                <w:rFonts w:ascii="Verdana" w:hAnsi="Verdana" w:cs="Arial"/>
                <w:sz w:val="20"/>
                <w:szCs w:val="20"/>
                <w:lang w:val="en-GB"/>
              </w:rPr>
            </w:pPr>
            <w:r w:rsidRPr="007568E9">
              <w:rPr>
                <w:rFonts w:ascii="Verdana" w:hAnsi="Verdana"/>
                <w:b/>
                <w:sz w:val="20"/>
                <w:szCs w:val="20"/>
                <w:lang w:val="en-GB"/>
              </w:rPr>
              <w:br w:type="page"/>
            </w:r>
            <w:r w:rsidRPr="007568E9">
              <w:rPr>
                <w:rFonts w:ascii="Verdana" w:hAnsi="Verdana"/>
                <w:sz w:val="20"/>
                <w:szCs w:val="20"/>
                <w:lang w:val="en-GB"/>
              </w:rPr>
              <w:t xml:space="preserve"> </w:t>
            </w:r>
          </w:p>
          <w:p w14:paraId="1862B68C" w14:textId="77777777" w:rsidR="0004112F" w:rsidRPr="007568E9" w:rsidRDefault="0004112F" w:rsidP="00A47BFC">
            <w:pPr>
              <w:jc w:val="center"/>
              <w:rPr>
                <w:rFonts w:ascii="Verdana" w:hAnsi="Verdana" w:cs="Arial"/>
                <w:b/>
                <w:sz w:val="20"/>
                <w:szCs w:val="20"/>
                <w:lang w:val="en-GB"/>
              </w:rPr>
            </w:pPr>
            <w:r w:rsidRPr="007568E9">
              <w:rPr>
                <w:rFonts w:ascii="Verdana" w:hAnsi="Verdana" w:cs="Arial"/>
                <w:b/>
                <w:sz w:val="20"/>
                <w:szCs w:val="20"/>
                <w:lang w:val="en-GB"/>
              </w:rPr>
              <w:t>Job Description</w:t>
            </w:r>
          </w:p>
          <w:p w14:paraId="1E01DA59" w14:textId="77777777" w:rsidR="0004112F" w:rsidRPr="007568E9" w:rsidRDefault="0004112F" w:rsidP="00A47BFC">
            <w:pPr>
              <w:jc w:val="center"/>
              <w:rPr>
                <w:rFonts w:ascii="Verdana" w:hAnsi="Verdana" w:cs="Arial"/>
                <w:sz w:val="20"/>
                <w:szCs w:val="20"/>
                <w:lang w:val="en-GB"/>
              </w:rPr>
            </w:pPr>
          </w:p>
        </w:tc>
      </w:tr>
    </w:tbl>
    <w:p w14:paraId="68B2D3F3" w14:textId="7B17A288" w:rsidR="0004112F" w:rsidRDefault="0004112F" w:rsidP="0004112F">
      <w:pPr>
        <w:ind w:left="-1080"/>
        <w:rPr>
          <w:rFonts w:ascii="Verdana" w:hAnsi="Verdana" w:cs="Arial"/>
          <w:sz w:val="20"/>
          <w:szCs w:val="20"/>
          <w:lang w:val="en-GB"/>
        </w:rPr>
      </w:pPr>
    </w:p>
    <w:p w14:paraId="54C34546" w14:textId="624570A9" w:rsidR="0004112F" w:rsidRDefault="0004112F" w:rsidP="0004112F">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04112F" w:rsidRPr="001B2B1F" w14:paraId="4B8D278D" w14:textId="77777777" w:rsidTr="00A47BFC">
        <w:tc>
          <w:tcPr>
            <w:tcW w:w="5040" w:type="dxa"/>
          </w:tcPr>
          <w:p w14:paraId="1F97AFCE" w14:textId="77777777" w:rsidR="0004112F" w:rsidRPr="001B2B1F" w:rsidRDefault="0004112F" w:rsidP="00A47BFC">
            <w:pPr>
              <w:rPr>
                <w:rFonts w:ascii="Verdana" w:hAnsi="Verdana" w:cs="Arial"/>
                <w:sz w:val="20"/>
                <w:szCs w:val="20"/>
                <w:lang w:val="en-GB"/>
              </w:rPr>
            </w:pPr>
          </w:p>
          <w:p w14:paraId="194043A9" w14:textId="6FCF926F" w:rsidR="0004112F" w:rsidRPr="001B2B1F" w:rsidRDefault="0004112F" w:rsidP="00A47BFC">
            <w:pPr>
              <w:rPr>
                <w:rFonts w:ascii="Verdana" w:hAnsi="Verdana" w:cs="Arial"/>
                <w:sz w:val="20"/>
                <w:szCs w:val="20"/>
                <w:lang w:val="en-GB"/>
              </w:rPr>
            </w:pPr>
            <w:r w:rsidRPr="001B2B1F">
              <w:rPr>
                <w:rFonts w:ascii="Verdana" w:hAnsi="Verdana" w:cs="Arial"/>
                <w:sz w:val="20"/>
                <w:szCs w:val="20"/>
                <w:lang w:val="en-GB"/>
              </w:rPr>
              <w:t xml:space="preserve">Job Title: </w:t>
            </w:r>
            <w:r>
              <w:rPr>
                <w:rFonts w:ascii="Verdana" w:hAnsi="Verdana" w:cs="Arial"/>
                <w:sz w:val="20"/>
                <w:szCs w:val="20"/>
                <w:lang w:val="en-GB"/>
              </w:rPr>
              <w:t xml:space="preserve">Associate Lecturer </w:t>
            </w:r>
            <w:r w:rsidRPr="001B2B1F">
              <w:rPr>
                <w:rFonts w:ascii="Verdana" w:hAnsi="Verdana" w:cs="Arial"/>
                <w:sz w:val="20"/>
                <w:szCs w:val="20"/>
                <w:lang w:val="en-GB"/>
              </w:rPr>
              <w:t>in</w:t>
            </w:r>
            <w:r>
              <w:rPr>
                <w:rFonts w:ascii="Verdana" w:hAnsi="Verdana" w:cs="Arial"/>
                <w:sz w:val="20"/>
                <w:szCs w:val="20"/>
                <w:lang w:val="en-GB"/>
              </w:rPr>
              <w:t xml:space="preserve"> Theology </w:t>
            </w:r>
          </w:p>
          <w:p w14:paraId="51706B5B" w14:textId="77777777" w:rsidR="0004112F" w:rsidRPr="001B2B1F" w:rsidRDefault="0004112F" w:rsidP="00A47BFC">
            <w:pPr>
              <w:rPr>
                <w:rFonts w:ascii="Verdana" w:hAnsi="Verdana" w:cs="Arial"/>
                <w:sz w:val="20"/>
                <w:szCs w:val="20"/>
                <w:lang w:val="en-GB"/>
              </w:rPr>
            </w:pPr>
          </w:p>
          <w:p w14:paraId="60D36E67" w14:textId="77777777" w:rsidR="0004112F" w:rsidRPr="001B2B1F" w:rsidRDefault="0004112F" w:rsidP="00A47BFC">
            <w:pPr>
              <w:rPr>
                <w:rFonts w:ascii="Verdana" w:hAnsi="Verdana" w:cs="Arial"/>
                <w:sz w:val="20"/>
                <w:szCs w:val="20"/>
                <w:lang w:val="en-GB"/>
              </w:rPr>
            </w:pPr>
            <w:r w:rsidRPr="001B2B1F">
              <w:rPr>
                <w:rFonts w:ascii="Verdana" w:hAnsi="Verdana" w:cs="Arial"/>
                <w:sz w:val="20"/>
                <w:szCs w:val="20"/>
                <w:lang w:val="en-GB"/>
              </w:rPr>
              <w:t>School/Unit:</w:t>
            </w:r>
            <w:r>
              <w:rPr>
                <w:rFonts w:ascii="Verdana" w:hAnsi="Verdana" w:cs="Arial"/>
                <w:sz w:val="20"/>
                <w:szCs w:val="20"/>
                <w:lang w:val="en-GB"/>
              </w:rPr>
              <w:t xml:space="preserve"> </w:t>
            </w:r>
            <w:r w:rsidRPr="001B2B1F">
              <w:rPr>
                <w:rFonts w:ascii="Verdana" w:hAnsi="Verdana" w:cs="Arial"/>
                <w:sz w:val="20"/>
                <w:szCs w:val="20"/>
                <w:lang w:val="en-GB"/>
              </w:rPr>
              <w:t>Divinity</w:t>
            </w:r>
          </w:p>
          <w:p w14:paraId="2A3F5849" w14:textId="77777777" w:rsidR="0004112F" w:rsidRPr="001B2B1F" w:rsidRDefault="0004112F" w:rsidP="00A47BFC">
            <w:pPr>
              <w:rPr>
                <w:rFonts w:ascii="Verdana" w:hAnsi="Verdana" w:cs="Arial"/>
                <w:sz w:val="20"/>
                <w:szCs w:val="20"/>
                <w:lang w:val="en-GB"/>
              </w:rPr>
            </w:pPr>
          </w:p>
          <w:p w14:paraId="5B2AAD74" w14:textId="77777777" w:rsidR="0004112F" w:rsidRPr="001B2B1F" w:rsidRDefault="0004112F" w:rsidP="00A47BFC">
            <w:pPr>
              <w:rPr>
                <w:rFonts w:ascii="Verdana" w:hAnsi="Verdana" w:cs="Arial"/>
                <w:sz w:val="20"/>
                <w:szCs w:val="20"/>
                <w:lang w:val="en-GB"/>
              </w:rPr>
            </w:pPr>
            <w:r w:rsidRPr="001B2B1F">
              <w:rPr>
                <w:rFonts w:ascii="Verdana" w:hAnsi="Verdana" w:cs="Arial"/>
                <w:sz w:val="20"/>
                <w:szCs w:val="20"/>
                <w:lang w:val="en-GB"/>
              </w:rPr>
              <w:t>Reporting to: Head of the School of Divinity</w:t>
            </w:r>
          </w:p>
          <w:p w14:paraId="0F4D192E" w14:textId="77777777" w:rsidR="0004112F" w:rsidRPr="001B2B1F" w:rsidRDefault="0004112F" w:rsidP="00A47BFC">
            <w:pPr>
              <w:rPr>
                <w:rFonts w:ascii="Verdana" w:hAnsi="Verdana" w:cs="Arial"/>
                <w:sz w:val="20"/>
                <w:szCs w:val="20"/>
                <w:lang w:val="en-GB"/>
              </w:rPr>
            </w:pPr>
          </w:p>
          <w:p w14:paraId="1BCBAB9E" w14:textId="77777777" w:rsidR="0004112F" w:rsidRDefault="0004112F" w:rsidP="00A47BFC">
            <w:pPr>
              <w:rPr>
                <w:rFonts w:ascii="Verdana" w:hAnsi="Verdana" w:cs="Arial"/>
                <w:sz w:val="20"/>
                <w:szCs w:val="20"/>
                <w:lang w:val="en-GB"/>
              </w:rPr>
            </w:pPr>
            <w:r w:rsidRPr="001B2B1F">
              <w:rPr>
                <w:rFonts w:ascii="Verdana" w:hAnsi="Verdana" w:cs="Arial"/>
                <w:sz w:val="20"/>
                <w:szCs w:val="20"/>
                <w:lang w:val="en-GB"/>
              </w:rPr>
              <w:t xml:space="preserve">Job Family: </w:t>
            </w:r>
            <w:r>
              <w:rPr>
                <w:rFonts w:ascii="Verdana" w:hAnsi="Verdana" w:cs="Arial"/>
                <w:sz w:val="20"/>
                <w:szCs w:val="20"/>
                <w:lang w:val="en-GB"/>
              </w:rPr>
              <w:t>Academic (Teaching)</w:t>
            </w:r>
          </w:p>
          <w:p w14:paraId="6F837ED3" w14:textId="77777777" w:rsidR="0004112F" w:rsidRDefault="0004112F" w:rsidP="00A47BFC">
            <w:pPr>
              <w:rPr>
                <w:rFonts w:ascii="Verdana" w:hAnsi="Verdana" w:cs="Arial"/>
                <w:sz w:val="20"/>
                <w:szCs w:val="20"/>
                <w:lang w:val="en-GB"/>
              </w:rPr>
            </w:pPr>
          </w:p>
          <w:p w14:paraId="22A547DC" w14:textId="2D7AD339" w:rsidR="0004112F" w:rsidRPr="001B2B1F" w:rsidRDefault="0004112F" w:rsidP="00A47BFC">
            <w:pPr>
              <w:rPr>
                <w:rFonts w:ascii="Verdana" w:hAnsi="Verdana" w:cs="Arial"/>
                <w:sz w:val="20"/>
                <w:szCs w:val="20"/>
                <w:lang w:val="en-GB"/>
              </w:rPr>
            </w:pPr>
            <w:r>
              <w:rPr>
                <w:rFonts w:ascii="Verdana" w:hAnsi="Verdana" w:cs="Arial"/>
                <w:sz w:val="20"/>
                <w:szCs w:val="20"/>
                <w:lang w:val="en-GB"/>
              </w:rPr>
              <w:t>Fixed Term:</w:t>
            </w:r>
            <w:r w:rsidR="00A011F9">
              <w:rPr>
                <w:rFonts w:ascii="Verdana" w:hAnsi="Verdana" w:cs="Arial"/>
                <w:sz w:val="20"/>
                <w:szCs w:val="20"/>
                <w:lang w:val="en-GB"/>
              </w:rPr>
              <w:t xml:space="preserve"> 12 months </w:t>
            </w:r>
          </w:p>
          <w:p w14:paraId="39C28948" w14:textId="77777777" w:rsidR="0004112F" w:rsidRPr="001B2B1F" w:rsidRDefault="0004112F" w:rsidP="00A47BFC">
            <w:pPr>
              <w:rPr>
                <w:rFonts w:ascii="Verdana" w:hAnsi="Verdana" w:cs="Arial"/>
                <w:sz w:val="20"/>
                <w:szCs w:val="20"/>
                <w:lang w:val="en-GB"/>
              </w:rPr>
            </w:pPr>
          </w:p>
        </w:tc>
        <w:tc>
          <w:tcPr>
            <w:tcW w:w="5580" w:type="dxa"/>
          </w:tcPr>
          <w:p w14:paraId="77195822" w14:textId="77777777" w:rsidR="0004112F" w:rsidRPr="001B2B1F" w:rsidRDefault="0004112F" w:rsidP="00A47BFC">
            <w:pPr>
              <w:rPr>
                <w:rFonts w:ascii="Verdana" w:hAnsi="Verdana" w:cs="Arial"/>
                <w:sz w:val="20"/>
                <w:szCs w:val="20"/>
                <w:lang w:val="en-GB"/>
              </w:rPr>
            </w:pPr>
          </w:p>
          <w:p w14:paraId="22570D69" w14:textId="77777777" w:rsidR="0004112F" w:rsidRPr="001B2B1F" w:rsidRDefault="0004112F" w:rsidP="00A47BFC">
            <w:pPr>
              <w:rPr>
                <w:rFonts w:ascii="Verdana" w:hAnsi="Verdana" w:cs="Arial"/>
                <w:sz w:val="20"/>
                <w:szCs w:val="20"/>
                <w:lang w:val="en-GB"/>
              </w:rPr>
            </w:pPr>
            <w:r>
              <w:rPr>
                <w:rFonts w:ascii="Verdana" w:hAnsi="Verdana" w:cs="Arial"/>
                <w:sz w:val="20"/>
                <w:szCs w:val="20"/>
                <w:lang w:val="en-GB"/>
              </w:rPr>
              <w:t>Working Hours: Full time / 36.25 hrs per week</w:t>
            </w:r>
          </w:p>
          <w:p w14:paraId="00AA2EC5" w14:textId="77777777" w:rsidR="0004112F" w:rsidRDefault="0004112F" w:rsidP="00A47BFC">
            <w:pPr>
              <w:rPr>
                <w:rFonts w:ascii="Verdana" w:hAnsi="Verdana" w:cs="Arial"/>
                <w:sz w:val="20"/>
                <w:szCs w:val="20"/>
                <w:lang w:val="en-GB"/>
              </w:rPr>
            </w:pPr>
          </w:p>
          <w:p w14:paraId="1BD0E2D5" w14:textId="0CA127E9" w:rsidR="0004112F" w:rsidRPr="007760A5" w:rsidRDefault="0004112F" w:rsidP="00A47BFC">
            <w:pPr>
              <w:rPr>
                <w:rFonts w:ascii="Verdana" w:hAnsi="Verdana" w:cs="Arial"/>
                <w:sz w:val="20"/>
                <w:szCs w:val="20"/>
                <w:lang w:val="en-GB"/>
              </w:rPr>
            </w:pPr>
            <w:r w:rsidRPr="001B2B1F">
              <w:rPr>
                <w:rFonts w:ascii="Verdana" w:hAnsi="Verdana" w:cs="Arial"/>
                <w:sz w:val="20"/>
                <w:szCs w:val="20"/>
                <w:lang w:val="en-GB"/>
              </w:rPr>
              <w:t>Grade/Salary Range:</w:t>
            </w:r>
            <w:r>
              <w:rPr>
                <w:rFonts w:ascii="Verdana" w:hAnsi="Verdana" w:cs="Arial"/>
                <w:sz w:val="20"/>
                <w:szCs w:val="20"/>
                <w:lang w:val="en-GB"/>
              </w:rPr>
              <w:t xml:space="preserve"> Grade 6 / £3</w:t>
            </w:r>
            <w:r w:rsidR="00A011F9">
              <w:rPr>
                <w:rFonts w:ascii="Verdana" w:hAnsi="Verdana" w:cs="Arial"/>
                <w:sz w:val="20"/>
                <w:szCs w:val="20"/>
                <w:lang w:val="en-GB"/>
              </w:rPr>
              <w:t>6</w:t>
            </w:r>
            <w:r>
              <w:rPr>
                <w:rFonts w:ascii="Verdana" w:hAnsi="Verdana" w:cs="Arial"/>
                <w:sz w:val="20"/>
                <w:szCs w:val="20"/>
                <w:lang w:val="en-GB"/>
              </w:rPr>
              <w:t>,333 per annum</w:t>
            </w:r>
          </w:p>
          <w:p w14:paraId="379ABFC0" w14:textId="77777777" w:rsidR="0004112F" w:rsidRPr="001B2B1F" w:rsidRDefault="0004112F" w:rsidP="00A47BFC">
            <w:pPr>
              <w:rPr>
                <w:rFonts w:ascii="Verdana" w:hAnsi="Verdana" w:cs="Arial"/>
                <w:sz w:val="20"/>
                <w:szCs w:val="20"/>
                <w:lang w:val="en-GB"/>
              </w:rPr>
            </w:pPr>
          </w:p>
          <w:p w14:paraId="46BAFAD5" w14:textId="555B0B27" w:rsidR="0004112F" w:rsidRPr="001B2B1F" w:rsidRDefault="0004112F" w:rsidP="00A47BFC">
            <w:pPr>
              <w:rPr>
                <w:rFonts w:ascii="Verdana" w:hAnsi="Verdana" w:cs="Arial"/>
                <w:sz w:val="20"/>
                <w:szCs w:val="20"/>
                <w:lang w:val="en-GB"/>
              </w:rPr>
            </w:pPr>
            <w:r>
              <w:rPr>
                <w:rFonts w:ascii="Verdana" w:hAnsi="Verdana" w:cs="Arial"/>
                <w:sz w:val="20"/>
                <w:szCs w:val="20"/>
                <w:lang w:val="en-GB"/>
              </w:rPr>
              <w:t>Reference No:</w:t>
            </w:r>
            <w:r w:rsidR="00A011F9">
              <w:rPr>
                <w:rFonts w:ascii="Verdana" w:hAnsi="Verdana" w:cs="Arial"/>
                <w:sz w:val="20"/>
                <w:szCs w:val="20"/>
                <w:lang w:val="en-GB"/>
              </w:rPr>
              <w:t xml:space="preserve"> AOAC2250RXMR</w:t>
            </w:r>
            <w:r>
              <w:rPr>
                <w:rFonts w:ascii="Verdana" w:hAnsi="Verdana" w:cs="Arial"/>
                <w:sz w:val="20"/>
                <w:szCs w:val="20"/>
                <w:lang w:val="en-GB"/>
              </w:rPr>
              <w:t xml:space="preserve"> </w:t>
            </w:r>
          </w:p>
          <w:p w14:paraId="0E35A9E1" w14:textId="77777777" w:rsidR="0004112F" w:rsidRPr="001B2B1F" w:rsidRDefault="0004112F" w:rsidP="00A47BFC">
            <w:pPr>
              <w:rPr>
                <w:rFonts w:ascii="Verdana" w:hAnsi="Verdana" w:cs="Arial"/>
                <w:sz w:val="20"/>
                <w:szCs w:val="20"/>
                <w:lang w:val="en-GB"/>
              </w:rPr>
            </w:pPr>
          </w:p>
          <w:p w14:paraId="3BC2D0D0" w14:textId="5D8874D5" w:rsidR="0004112F" w:rsidRDefault="0004112F" w:rsidP="00A47BFC">
            <w:pPr>
              <w:rPr>
                <w:rFonts w:ascii="Verdana" w:hAnsi="Verdana" w:cs="Arial"/>
                <w:sz w:val="20"/>
                <w:szCs w:val="20"/>
                <w:lang w:val="en-GB"/>
              </w:rPr>
            </w:pPr>
            <w:r w:rsidRPr="001B2B1F">
              <w:rPr>
                <w:rFonts w:ascii="Verdana" w:hAnsi="Verdana" w:cs="Arial"/>
                <w:sz w:val="20"/>
                <w:szCs w:val="20"/>
                <w:lang w:val="en-GB"/>
              </w:rPr>
              <w:t>Start Date: 1 September 2</w:t>
            </w:r>
            <w:r>
              <w:rPr>
                <w:rFonts w:ascii="Verdana" w:hAnsi="Verdana" w:cs="Arial"/>
                <w:sz w:val="20"/>
                <w:szCs w:val="20"/>
                <w:lang w:val="en-GB"/>
              </w:rPr>
              <w:t>02</w:t>
            </w:r>
            <w:r w:rsidR="00A011F9">
              <w:rPr>
                <w:rFonts w:ascii="Verdana" w:hAnsi="Verdana" w:cs="Arial"/>
                <w:sz w:val="20"/>
                <w:szCs w:val="20"/>
                <w:lang w:val="en-GB"/>
              </w:rPr>
              <w:t xml:space="preserve">3 or as soon as possible </w:t>
            </w:r>
            <w:proofErr w:type="gramStart"/>
            <w:r w:rsidR="00A011F9">
              <w:rPr>
                <w:rFonts w:ascii="Verdana" w:hAnsi="Verdana" w:cs="Arial"/>
                <w:sz w:val="20"/>
                <w:szCs w:val="20"/>
                <w:lang w:val="en-GB"/>
              </w:rPr>
              <w:t>thereafter</w:t>
            </w:r>
            <w:proofErr w:type="gramEnd"/>
            <w:r w:rsidR="00A011F9">
              <w:rPr>
                <w:rFonts w:ascii="Verdana" w:hAnsi="Verdana" w:cs="Arial"/>
                <w:sz w:val="20"/>
                <w:szCs w:val="20"/>
                <w:lang w:val="en-GB"/>
              </w:rPr>
              <w:t xml:space="preserve"> </w:t>
            </w:r>
          </w:p>
          <w:p w14:paraId="7F5DC64B" w14:textId="77777777" w:rsidR="0004112F" w:rsidRPr="001B2B1F" w:rsidRDefault="0004112F" w:rsidP="00A011F9">
            <w:pPr>
              <w:rPr>
                <w:rFonts w:ascii="Verdana" w:hAnsi="Verdana" w:cs="Arial"/>
                <w:sz w:val="20"/>
                <w:szCs w:val="20"/>
                <w:lang w:val="en-GB"/>
              </w:rPr>
            </w:pPr>
          </w:p>
        </w:tc>
      </w:tr>
    </w:tbl>
    <w:p w14:paraId="1CFFE242" w14:textId="674D51B1" w:rsidR="0004112F" w:rsidRPr="00CA3F65" w:rsidRDefault="0004112F" w:rsidP="0004112F">
      <w:pPr>
        <w:ind w:left="-1080"/>
        <w:rPr>
          <w:rFonts w:ascii="Verdana" w:hAnsi="Verdana" w:cs="Arial"/>
          <w:sz w:val="20"/>
          <w:szCs w:val="20"/>
          <w:lang w:val="en-GB"/>
        </w:rPr>
      </w:pPr>
      <w:r w:rsidRPr="001B2B1F">
        <w:rPr>
          <w:rFonts w:ascii="Verdana" w:hAnsi="Verdana" w:cs="Arial"/>
          <w:sz w:val="20"/>
          <w:szCs w:val="20"/>
          <w:lang w:val="en-GB"/>
        </w:rPr>
        <w:tab/>
      </w:r>
    </w:p>
    <w:p w14:paraId="0C0993B5" w14:textId="55A74E35" w:rsidR="0004112F" w:rsidRDefault="0004112F" w:rsidP="0004112F">
      <w:pPr>
        <w:rPr>
          <w:rFonts w:ascii="Verdana" w:hAnsi="Verdana" w:cs="Arial"/>
          <w:sz w:val="20"/>
          <w:szCs w:val="20"/>
          <w:lang w:val="en-GB"/>
        </w:rPr>
      </w:pPr>
      <w:r w:rsidRPr="00CA3F65">
        <w:rPr>
          <w:rFonts w:ascii="Verdana" w:hAnsi="Verdana" w:cs="Arial"/>
          <w:sz w:val="20"/>
          <w:szCs w:val="20"/>
          <w:lang w:val="en-GB"/>
        </w:rPr>
        <w:tab/>
      </w:r>
    </w:p>
    <w:p w14:paraId="0E702BA9" w14:textId="0047B529" w:rsidR="00A011F9" w:rsidRDefault="00A011F9" w:rsidP="0004112F">
      <w:pPr>
        <w:rPr>
          <w:rFonts w:ascii="Verdana" w:hAnsi="Verdana" w:cs="Arial"/>
          <w:sz w:val="20"/>
          <w:szCs w:val="20"/>
        </w:rPr>
      </w:pPr>
    </w:p>
    <w:p w14:paraId="59FD934D" w14:textId="77777777" w:rsidR="00A011F9" w:rsidRPr="00CA3F65" w:rsidRDefault="00A011F9" w:rsidP="0004112F">
      <w:pPr>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4112F" w:rsidRPr="007568E9" w14:paraId="11B194B7" w14:textId="77777777" w:rsidTr="00A47BFC">
        <w:tc>
          <w:tcPr>
            <w:tcW w:w="10620" w:type="dxa"/>
            <w:shd w:val="clear" w:color="auto" w:fill="9CC2E5"/>
          </w:tcPr>
          <w:p w14:paraId="66742B64" w14:textId="77777777" w:rsidR="0004112F" w:rsidRPr="0051792F" w:rsidRDefault="0004112F" w:rsidP="00A47BFC">
            <w:pPr>
              <w:rPr>
                <w:rFonts w:ascii="Verdana" w:hAnsi="Verdana" w:cs="Arial"/>
                <w:b/>
                <w:sz w:val="20"/>
                <w:szCs w:val="20"/>
                <w:highlight w:val="lightGray"/>
                <w:lang w:val="en-GB"/>
              </w:rPr>
            </w:pPr>
            <w:r w:rsidRPr="007568E9">
              <w:rPr>
                <w:rFonts w:ascii="Verdana" w:hAnsi="Verdana" w:cs="Arial"/>
                <w:b/>
                <w:sz w:val="20"/>
                <w:szCs w:val="20"/>
                <w:lang w:val="en-GB"/>
              </w:rPr>
              <w:lastRenderedPageBreak/>
              <w:t>Main Purpose of Role</w:t>
            </w:r>
          </w:p>
        </w:tc>
      </w:tr>
    </w:tbl>
    <w:p w14:paraId="5837B176" w14:textId="77777777" w:rsidR="00A011F9" w:rsidRDefault="00A011F9" w:rsidP="00A011F9"/>
    <w:p w14:paraId="5E106F9A" w14:textId="0C42F934" w:rsidR="0004112F" w:rsidRDefault="0004112F" w:rsidP="0004112F">
      <w:pPr>
        <w:ind w:left="-1077" w:right="-851"/>
        <w:jc w:val="both"/>
        <w:rPr>
          <w:rFonts w:ascii="Verdana" w:hAnsi="Verdana"/>
          <w:sz w:val="20"/>
          <w:szCs w:val="20"/>
          <w:lang w:val="en-GB"/>
        </w:rPr>
      </w:pPr>
      <w:r>
        <w:rPr>
          <w:rFonts w:ascii="Verdana" w:hAnsi="Verdana"/>
          <w:sz w:val="20"/>
          <w:szCs w:val="20"/>
          <w:lang w:val="en-GB"/>
        </w:rPr>
        <w:t>This post is for a fixed term as it is to provide cover for staff research leave. As such, the need for the post will cease to exist, when the substantive post-holder returns.</w:t>
      </w:r>
    </w:p>
    <w:p w14:paraId="3796620E" w14:textId="77777777" w:rsidR="0004112F" w:rsidRDefault="0004112F" w:rsidP="0004112F">
      <w:pPr>
        <w:ind w:left="-1077" w:right="-851"/>
        <w:jc w:val="both"/>
        <w:rPr>
          <w:rFonts w:ascii="Verdana" w:hAnsi="Verdana"/>
          <w:sz w:val="20"/>
          <w:szCs w:val="20"/>
          <w:lang w:val="en-GB"/>
        </w:rPr>
      </w:pPr>
    </w:p>
    <w:p w14:paraId="4E03958C" w14:textId="2E8AB33B" w:rsidR="0004112F" w:rsidRDefault="0004112F" w:rsidP="0004112F">
      <w:pPr>
        <w:ind w:left="-1080" w:right="-894"/>
        <w:jc w:val="both"/>
        <w:rPr>
          <w:rFonts w:ascii="Verdana" w:hAnsi="Verdana"/>
          <w:sz w:val="20"/>
          <w:szCs w:val="20"/>
          <w:lang w:val="en-GB"/>
        </w:rPr>
      </w:pPr>
      <w:r>
        <w:rPr>
          <w:rFonts w:ascii="Verdana" w:hAnsi="Verdana"/>
          <w:sz w:val="20"/>
          <w:szCs w:val="20"/>
          <w:lang w:val="en-GB"/>
        </w:rPr>
        <w:t xml:space="preserve">The main role of the </w:t>
      </w:r>
      <w:r w:rsidRPr="00E560CA">
        <w:rPr>
          <w:rFonts w:ascii="Verdana" w:hAnsi="Verdana"/>
          <w:sz w:val="20"/>
          <w:szCs w:val="20"/>
          <w:lang w:val="en-GB"/>
        </w:rPr>
        <w:t>Associate Lecturer</w:t>
      </w:r>
      <w:r>
        <w:rPr>
          <w:rFonts w:ascii="Verdana" w:hAnsi="Verdana"/>
          <w:sz w:val="20"/>
          <w:szCs w:val="20"/>
          <w:lang w:val="en-GB"/>
        </w:rPr>
        <w:t xml:space="preserve"> (Education Focused)</w:t>
      </w:r>
      <w:r w:rsidRPr="00E560CA">
        <w:rPr>
          <w:rFonts w:ascii="Verdana" w:hAnsi="Verdana"/>
          <w:sz w:val="20"/>
          <w:szCs w:val="20"/>
          <w:lang w:val="en-GB"/>
        </w:rPr>
        <w:t xml:space="preserve"> </w:t>
      </w:r>
      <w:r>
        <w:rPr>
          <w:rFonts w:ascii="Verdana" w:hAnsi="Verdana"/>
          <w:sz w:val="20"/>
          <w:szCs w:val="20"/>
          <w:lang w:val="en-GB"/>
        </w:rPr>
        <w:t xml:space="preserve">is to provide teaching </w:t>
      </w:r>
      <w:r w:rsidR="00A909EC">
        <w:rPr>
          <w:rFonts w:ascii="Verdana" w:hAnsi="Verdana"/>
          <w:sz w:val="20"/>
          <w:szCs w:val="20"/>
          <w:lang w:val="en-GB"/>
        </w:rPr>
        <w:t xml:space="preserve">primarily </w:t>
      </w:r>
      <w:r>
        <w:rPr>
          <w:rFonts w:ascii="Verdana" w:hAnsi="Verdana"/>
          <w:sz w:val="20"/>
          <w:szCs w:val="20"/>
          <w:lang w:val="en-GB"/>
        </w:rPr>
        <w:t>in the undergraduate programmes in the School of Divinity.</w:t>
      </w:r>
      <w:r w:rsidR="00A909EC">
        <w:rPr>
          <w:rFonts w:ascii="Verdana" w:hAnsi="Verdana"/>
          <w:sz w:val="20"/>
          <w:szCs w:val="20"/>
          <w:lang w:val="en-GB"/>
        </w:rPr>
        <w:t xml:space="preserve">  There will be opportunities to also contribute to postgraduate programmes. </w:t>
      </w:r>
    </w:p>
    <w:p w14:paraId="4D8AEBEA" w14:textId="77777777" w:rsidR="0004112F" w:rsidRPr="00CA3F65" w:rsidRDefault="0004112F" w:rsidP="0004112F">
      <w:pPr>
        <w:ind w:left="-1080" w:right="-894"/>
        <w:jc w:val="both"/>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4112F" w:rsidRPr="007568E9" w14:paraId="5ED75C05" w14:textId="77777777" w:rsidTr="00A47BFC">
        <w:tc>
          <w:tcPr>
            <w:tcW w:w="10620" w:type="dxa"/>
            <w:shd w:val="clear" w:color="auto" w:fill="9CC2E5"/>
          </w:tcPr>
          <w:p w14:paraId="6589498C" w14:textId="77777777" w:rsidR="0004112F" w:rsidRPr="007568E9" w:rsidRDefault="0004112F" w:rsidP="00A47BFC">
            <w:pPr>
              <w:rPr>
                <w:rFonts w:ascii="Verdana" w:hAnsi="Verdana" w:cs="Arial"/>
                <w:b/>
                <w:sz w:val="20"/>
                <w:szCs w:val="20"/>
              </w:rPr>
            </w:pPr>
            <w:r w:rsidRPr="007568E9">
              <w:rPr>
                <w:rFonts w:ascii="Verdana" w:hAnsi="Verdana" w:cs="Arial"/>
                <w:b/>
                <w:sz w:val="20"/>
                <w:szCs w:val="20"/>
                <w:lang w:val="en-GB"/>
              </w:rPr>
              <w:t>Key Duties and Responsibilities</w:t>
            </w:r>
          </w:p>
        </w:tc>
      </w:tr>
    </w:tbl>
    <w:p w14:paraId="2DDD41C9" w14:textId="77777777" w:rsidR="001D5890" w:rsidRPr="001B2B1F" w:rsidRDefault="001D5890" w:rsidP="0004112F">
      <w:pPr>
        <w:ind w:right="-894"/>
        <w:rPr>
          <w:rFonts w:ascii="Verdana" w:hAnsi="Verdana" w:cs="Arial"/>
          <w:sz w:val="20"/>
          <w:szCs w:val="20"/>
        </w:rPr>
      </w:pPr>
    </w:p>
    <w:p w14:paraId="4404E888" w14:textId="77777777" w:rsidR="001D5890" w:rsidRPr="001B2B1F" w:rsidRDefault="001D5890" w:rsidP="0004112F">
      <w:pPr>
        <w:ind w:right="-894"/>
        <w:rPr>
          <w:rFonts w:ascii="Verdana" w:hAnsi="Verdana" w:cs="Arial"/>
          <w:sz w:val="20"/>
          <w:szCs w:val="20"/>
          <w:lang w:val="en-GB"/>
        </w:rPr>
      </w:pPr>
    </w:p>
    <w:p w14:paraId="483B7B91" w14:textId="647E142D" w:rsidR="007C0A8A" w:rsidRPr="007C0A8A" w:rsidRDefault="0004112F" w:rsidP="007C0A8A">
      <w:pPr>
        <w:pStyle w:val="ListParagraph"/>
        <w:numPr>
          <w:ilvl w:val="0"/>
          <w:numId w:val="5"/>
        </w:numPr>
        <w:ind w:right="-894"/>
        <w:rPr>
          <w:rFonts w:ascii="Verdana" w:hAnsi="Verdana"/>
          <w:sz w:val="20"/>
          <w:szCs w:val="20"/>
          <w:lang w:val="en-GB"/>
        </w:rPr>
      </w:pPr>
      <w:r w:rsidRPr="007C0A8A">
        <w:rPr>
          <w:rFonts w:ascii="Verdana" w:hAnsi="Verdana"/>
          <w:sz w:val="20"/>
          <w:szCs w:val="20"/>
          <w:lang w:val="en-GB"/>
        </w:rPr>
        <w:t>Provide teaching to undergraduate</w:t>
      </w:r>
      <w:r w:rsidR="007C0A8A" w:rsidRPr="007C0A8A">
        <w:rPr>
          <w:rFonts w:ascii="Verdana" w:hAnsi="Verdana"/>
          <w:sz w:val="20"/>
          <w:szCs w:val="20"/>
          <w:lang w:val="en-GB"/>
        </w:rPr>
        <w:t>s</w:t>
      </w:r>
      <w:r w:rsidRPr="007C0A8A">
        <w:rPr>
          <w:rFonts w:ascii="Verdana" w:hAnsi="Verdana"/>
          <w:sz w:val="20"/>
          <w:szCs w:val="20"/>
          <w:lang w:val="en-GB"/>
        </w:rPr>
        <w:t xml:space="preserve"> </w:t>
      </w:r>
      <w:proofErr w:type="gramStart"/>
      <w:r w:rsidRPr="007C0A8A">
        <w:rPr>
          <w:rFonts w:ascii="Verdana" w:hAnsi="Verdana"/>
          <w:sz w:val="20"/>
          <w:szCs w:val="20"/>
          <w:lang w:val="en-GB"/>
        </w:rPr>
        <w:t>in the area of</w:t>
      </w:r>
      <w:proofErr w:type="gramEnd"/>
      <w:r w:rsidRPr="007C0A8A">
        <w:rPr>
          <w:rFonts w:ascii="Verdana" w:hAnsi="Verdana"/>
          <w:sz w:val="20"/>
          <w:szCs w:val="20"/>
          <w:lang w:val="en-GB"/>
        </w:rPr>
        <w:t xml:space="preserve"> </w:t>
      </w:r>
      <w:r w:rsidR="000030C7" w:rsidRPr="007C0A8A">
        <w:rPr>
          <w:rFonts w:ascii="Verdana" w:hAnsi="Verdana"/>
          <w:sz w:val="20"/>
          <w:szCs w:val="20"/>
        </w:rPr>
        <w:t>Non-Christian Religions, Religious Studies and/or Interreligious Dialogue</w:t>
      </w:r>
      <w:r w:rsidR="007C0A8A" w:rsidRPr="007C0A8A">
        <w:rPr>
          <w:rFonts w:ascii="Verdana" w:hAnsi="Verdana"/>
          <w:sz w:val="20"/>
          <w:szCs w:val="20"/>
        </w:rPr>
        <w:t>.</w:t>
      </w:r>
      <w:r w:rsidR="000030C7" w:rsidRPr="007C0A8A">
        <w:rPr>
          <w:rFonts w:ascii="Verdana" w:hAnsi="Verdana"/>
          <w:sz w:val="20"/>
          <w:szCs w:val="20"/>
          <w:lang w:val="en-GB"/>
        </w:rPr>
        <w:t xml:space="preserve"> </w:t>
      </w:r>
    </w:p>
    <w:p w14:paraId="2DF9D0E1" w14:textId="5C912B6A" w:rsidR="003A03A3" w:rsidRPr="007C0A8A" w:rsidRDefault="003A03A3" w:rsidP="007C0A8A">
      <w:pPr>
        <w:pStyle w:val="ListParagraph"/>
        <w:numPr>
          <w:ilvl w:val="0"/>
          <w:numId w:val="5"/>
        </w:numPr>
        <w:ind w:right="-894"/>
        <w:rPr>
          <w:rFonts w:ascii="Verdana" w:hAnsi="Verdana"/>
          <w:sz w:val="20"/>
          <w:szCs w:val="20"/>
          <w:lang w:val="en-GB"/>
        </w:rPr>
      </w:pPr>
      <w:r w:rsidRPr="007C0A8A">
        <w:rPr>
          <w:rFonts w:ascii="Verdana" w:hAnsi="Verdana"/>
          <w:sz w:val="20"/>
          <w:szCs w:val="20"/>
          <w:lang w:val="en-GB"/>
        </w:rPr>
        <w:t xml:space="preserve">Supervise and examine </w:t>
      </w:r>
      <w:r w:rsidR="00276D15" w:rsidRPr="007C0A8A">
        <w:rPr>
          <w:rFonts w:ascii="Verdana" w:hAnsi="Verdana"/>
          <w:sz w:val="20"/>
          <w:szCs w:val="20"/>
          <w:lang w:val="en-GB"/>
        </w:rPr>
        <w:t>undergraduate</w:t>
      </w:r>
      <w:r w:rsidR="00A909EC" w:rsidRPr="007C0A8A">
        <w:rPr>
          <w:rFonts w:ascii="Verdana" w:hAnsi="Verdana"/>
          <w:sz w:val="20"/>
          <w:szCs w:val="20"/>
          <w:lang w:val="en-GB"/>
        </w:rPr>
        <w:t xml:space="preserve"> (honours/final year)</w:t>
      </w:r>
      <w:r w:rsidRPr="007C0A8A">
        <w:rPr>
          <w:rFonts w:ascii="Verdana" w:hAnsi="Verdana"/>
          <w:sz w:val="20"/>
          <w:szCs w:val="20"/>
          <w:lang w:val="en-GB"/>
        </w:rPr>
        <w:t xml:space="preserve"> dissertations. </w:t>
      </w:r>
    </w:p>
    <w:p w14:paraId="16284512" w14:textId="53D8F1C4" w:rsidR="00D55842" w:rsidRPr="007C0A8A" w:rsidRDefault="003A03A3" w:rsidP="007C0A8A">
      <w:pPr>
        <w:pStyle w:val="ListParagraph"/>
        <w:numPr>
          <w:ilvl w:val="0"/>
          <w:numId w:val="5"/>
        </w:numPr>
        <w:ind w:right="-894"/>
        <w:rPr>
          <w:rFonts w:ascii="Verdana" w:hAnsi="Verdana"/>
          <w:sz w:val="20"/>
          <w:szCs w:val="20"/>
          <w:lang w:val="en-GB"/>
        </w:rPr>
      </w:pPr>
      <w:r w:rsidRPr="007C0A8A">
        <w:rPr>
          <w:rFonts w:ascii="Verdana" w:hAnsi="Verdana"/>
          <w:sz w:val="20"/>
          <w:szCs w:val="20"/>
          <w:lang w:val="en-GB"/>
        </w:rPr>
        <w:t xml:space="preserve">Contribute to further teaching, at sub-honours, honours, or </w:t>
      </w:r>
      <w:proofErr w:type="gramStart"/>
      <w:r w:rsidRPr="007C0A8A">
        <w:rPr>
          <w:rFonts w:ascii="Verdana" w:hAnsi="Verdana"/>
          <w:sz w:val="20"/>
          <w:szCs w:val="20"/>
          <w:lang w:val="en-GB"/>
        </w:rPr>
        <w:t>masters</w:t>
      </w:r>
      <w:proofErr w:type="gramEnd"/>
      <w:r w:rsidRPr="007C0A8A">
        <w:rPr>
          <w:rFonts w:ascii="Verdana" w:hAnsi="Verdana"/>
          <w:sz w:val="20"/>
          <w:szCs w:val="20"/>
          <w:lang w:val="en-GB"/>
        </w:rPr>
        <w:t xml:space="preserve"> level, as assigned by the Head of School. </w:t>
      </w:r>
    </w:p>
    <w:p w14:paraId="21EE797D" w14:textId="5D3C8DD0" w:rsidR="00D55842" w:rsidRPr="007C0A8A" w:rsidRDefault="00D55842" w:rsidP="007C0A8A">
      <w:pPr>
        <w:pStyle w:val="ListParagraph"/>
        <w:numPr>
          <w:ilvl w:val="0"/>
          <w:numId w:val="5"/>
        </w:numPr>
        <w:ind w:right="-894"/>
        <w:rPr>
          <w:rFonts w:ascii="Verdana" w:hAnsi="Verdana"/>
          <w:sz w:val="20"/>
          <w:szCs w:val="20"/>
          <w:lang w:val="en-GB"/>
        </w:rPr>
      </w:pPr>
      <w:r w:rsidRPr="007C0A8A">
        <w:rPr>
          <w:rFonts w:ascii="Verdana" w:hAnsi="Verdana"/>
          <w:sz w:val="20"/>
          <w:szCs w:val="20"/>
          <w:lang w:val="en-GB"/>
        </w:rPr>
        <w:t>Devise and assess coursework and examinations for undergraduate classes and</w:t>
      </w:r>
    </w:p>
    <w:p w14:paraId="1333638C" w14:textId="2073D9E5" w:rsidR="007C0A8A" w:rsidRPr="007C0A8A" w:rsidRDefault="00D55842" w:rsidP="007C0A8A">
      <w:pPr>
        <w:pStyle w:val="ListParagraph"/>
        <w:numPr>
          <w:ilvl w:val="0"/>
          <w:numId w:val="5"/>
        </w:numPr>
        <w:ind w:right="-894"/>
        <w:rPr>
          <w:rFonts w:ascii="Verdana" w:hAnsi="Verdana"/>
          <w:sz w:val="20"/>
          <w:szCs w:val="20"/>
          <w:lang w:val="en-GB"/>
        </w:rPr>
      </w:pPr>
      <w:r w:rsidRPr="007C0A8A">
        <w:rPr>
          <w:rFonts w:ascii="Verdana" w:hAnsi="Verdana"/>
          <w:sz w:val="20"/>
          <w:szCs w:val="20"/>
          <w:lang w:val="en-GB"/>
        </w:rPr>
        <w:t>provide feedback to students</w:t>
      </w:r>
      <w:r w:rsidR="003A03A3" w:rsidRPr="007C0A8A">
        <w:rPr>
          <w:rFonts w:ascii="Verdana" w:hAnsi="Verdana"/>
          <w:sz w:val="20"/>
          <w:szCs w:val="20"/>
          <w:lang w:val="en-GB"/>
        </w:rPr>
        <w:t>.</w:t>
      </w:r>
    </w:p>
    <w:p w14:paraId="5E3BA0E0" w14:textId="22FCDF11" w:rsidR="007C0A8A" w:rsidRPr="007C0A8A" w:rsidRDefault="007C0A8A" w:rsidP="007C0A8A">
      <w:pPr>
        <w:pStyle w:val="ListParagraph"/>
        <w:numPr>
          <w:ilvl w:val="0"/>
          <w:numId w:val="5"/>
        </w:numPr>
        <w:ind w:right="-894"/>
        <w:rPr>
          <w:rFonts w:ascii="Verdana" w:hAnsi="Verdana"/>
          <w:sz w:val="20"/>
          <w:szCs w:val="20"/>
          <w:lang w:val="en-GB"/>
        </w:rPr>
      </w:pPr>
      <w:r w:rsidRPr="007C0A8A">
        <w:rPr>
          <w:rFonts w:ascii="Verdana" w:hAnsi="Verdana"/>
          <w:sz w:val="20"/>
          <w:szCs w:val="20"/>
          <w:lang w:val="en-GB"/>
        </w:rPr>
        <w:t xml:space="preserve">Undertake a modest amount of postgraduate teaching, </w:t>
      </w:r>
      <w:proofErr w:type="gramStart"/>
      <w:r w:rsidRPr="007C0A8A">
        <w:rPr>
          <w:rFonts w:ascii="Verdana" w:hAnsi="Verdana"/>
          <w:sz w:val="20"/>
          <w:szCs w:val="20"/>
          <w:lang w:val="en-GB"/>
        </w:rPr>
        <w:t>assessment</w:t>
      </w:r>
      <w:proofErr w:type="gramEnd"/>
      <w:r w:rsidRPr="007C0A8A">
        <w:rPr>
          <w:rFonts w:ascii="Verdana" w:hAnsi="Verdana"/>
          <w:sz w:val="20"/>
          <w:szCs w:val="20"/>
          <w:lang w:val="en-GB"/>
        </w:rPr>
        <w:t xml:space="preserve"> and dissertation supervision.</w:t>
      </w:r>
    </w:p>
    <w:p w14:paraId="383D99B4" w14:textId="12F7CA5E" w:rsidR="00D55842" w:rsidRPr="007C0A8A" w:rsidRDefault="00D55842" w:rsidP="007C0A8A">
      <w:pPr>
        <w:pStyle w:val="ListParagraph"/>
        <w:numPr>
          <w:ilvl w:val="0"/>
          <w:numId w:val="5"/>
        </w:numPr>
        <w:ind w:right="-894"/>
        <w:rPr>
          <w:rFonts w:ascii="Verdana" w:hAnsi="Verdana"/>
          <w:sz w:val="20"/>
          <w:szCs w:val="20"/>
          <w:lang w:val="en-GB"/>
        </w:rPr>
      </w:pPr>
      <w:r w:rsidRPr="007C0A8A">
        <w:rPr>
          <w:rFonts w:ascii="Verdana" w:hAnsi="Verdana"/>
          <w:sz w:val="20"/>
          <w:szCs w:val="20"/>
          <w:lang w:val="en-GB"/>
        </w:rPr>
        <w:t>Undertake administrative roles and management functions as required by the Head of School</w:t>
      </w:r>
    </w:p>
    <w:p w14:paraId="4F690780" w14:textId="77777777" w:rsidR="001D5890" w:rsidRPr="001B2B1F" w:rsidRDefault="001D5890" w:rsidP="001D5890">
      <w:pPr>
        <w:ind w:left="-1080" w:right="-894"/>
        <w:rPr>
          <w:rFonts w:ascii="Verdana" w:hAnsi="Verdana" w:cs="Arial"/>
          <w:sz w:val="20"/>
          <w:szCs w:val="20"/>
        </w:rPr>
      </w:pPr>
    </w:p>
    <w:p w14:paraId="0B51A746" w14:textId="77777777" w:rsidR="001D5890" w:rsidRPr="001B2B1F" w:rsidRDefault="001D5890" w:rsidP="001D5890">
      <w:pPr>
        <w:ind w:left="-1080" w:right="-894"/>
        <w:jc w:val="both"/>
        <w:rPr>
          <w:rFonts w:ascii="Verdana" w:hAnsi="Verdana" w:cs="Arial"/>
          <w:sz w:val="20"/>
          <w:szCs w:val="20"/>
          <w:lang w:val="en-GB"/>
        </w:rPr>
      </w:pPr>
    </w:p>
    <w:p w14:paraId="568ADFE0" w14:textId="6AECFE5D" w:rsidR="001D5890" w:rsidRPr="001B2B1F" w:rsidRDefault="001D5890" w:rsidP="001D5890">
      <w:pPr>
        <w:ind w:left="-1080" w:right="-894"/>
        <w:jc w:val="both"/>
        <w:rPr>
          <w:rFonts w:ascii="Verdana" w:hAnsi="Verdana" w:cs="Arial"/>
          <w:sz w:val="20"/>
          <w:szCs w:val="20"/>
          <w:lang w:val="en-GB"/>
        </w:rPr>
      </w:pPr>
      <w:r w:rsidRPr="001B2B1F">
        <w:rPr>
          <w:rFonts w:ascii="Verdana" w:hAnsi="Verdana" w:cs="Arial"/>
          <w:i/>
          <w:iCs/>
          <w:sz w:val="20"/>
          <w:szCs w:val="20"/>
          <w:lang w:val="en-GB"/>
        </w:rPr>
        <w:t xml:space="preserve">Please note that this job description is not exhaustive, and the role holder may be required to undertake other relevant duties </w:t>
      </w:r>
      <w:r w:rsidRPr="001B2B1F">
        <w:rPr>
          <w:rFonts w:ascii="Verdana" w:hAnsi="Verdana" w:cs="Arial"/>
          <w:i/>
          <w:iCs/>
          <w:sz w:val="20"/>
          <w:szCs w:val="20"/>
        </w:rPr>
        <w:t>commensurate with the grading of the post</w:t>
      </w:r>
      <w:r w:rsidRPr="001B2B1F">
        <w:rPr>
          <w:rFonts w:ascii="Verdana" w:hAnsi="Verdana" w:cs="Arial"/>
          <w:i/>
          <w:iCs/>
          <w:sz w:val="20"/>
          <w:szCs w:val="20"/>
          <w:lang w:val="en-GB"/>
        </w:rPr>
        <w:t>. Activities may be subject to amendment over time as the role develops and/or priorities and requirements evolve</w:t>
      </w:r>
      <w:r w:rsidRPr="001B2B1F">
        <w:rPr>
          <w:rFonts w:ascii="Verdana" w:hAnsi="Verdana" w:cs="Arial"/>
          <w:sz w:val="20"/>
          <w:szCs w:val="20"/>
          <w:lang w:val="en-GB"/>
        </w:rPr>
        <w:t xml:space="preserve">.  </w:t>
      </w:r>
    </w:p>
    <w:p w14:paraId="28BB7E1A" w14:textId="76D335D0" w:rsidR="001D5890" w:rsidRDefault="001D5890" w:rsidP="001D5890">
      <w:pPr>
        <w:ind w:left="-1080"/>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4112F" w:rsidRPr="007568E9" w14:paraId="12D2FCAC" w14:textId="77777777" w:rsidTr="00A47BFC">
        <w:tc>
          <w:tcPr>
            <w:tcW w:w="10620" w:type="dxa"/>
            <w:shd w:val="clear" w:color="auto" w:fill="9CC2E5"/>
          </w:tcPr>
          <w:p w14:paraId="4B12299B" w14:textId="77777777" w:rsidR="0004112F" w:rsidRPr="007568E9" w:rsidRDefault="0004112F" w:rsidP="00A47BFC">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Person Specification </w:t>
            </w:r>
          </w:p>
        </w:tc>
      </w:tr>
    </w:tbl>
    <w:p w14:paraId="1FC45C35" w14:textId="77777777" w:rsidR="0004112F" w:rsidRPr="001B2B1F" w:rsidRDefault="0004112F" w:rsidP="001D5890">
      <w:pPr>
        <w:ind w:left="-1080"/>
        <w:rPr>
          <w:rFonts w:ascii="Verdana" w:hAnsi="Verdana" w:cs="Arial"/>
          <w:sz w:val="20"/>
          <w:szCs w:val="20"/>
        </w:rPr>
      </w:pPr>
    </w:p>
    <w:p w14:paraId="32707D12" w14:textId="77777777" w:rsidR="001D5890" w:rsidRPr="001B2B1F" w:rsidRDefault="001D5890" w:rsidP="001D5890">
      <w:pPr>
        <w:ind w:left="-1080"/>
        <w:rPr>
          <w:rFonts w:ascii="Verdana" w:hAnsi="Verdana" w:cs="Arial"/>
          <w:sz w:val="20"/>
          <w:szCs w:val="20"/>
          <w:lang w:val="en-GB"/>
        </w:rPr>
      </w:pPr>
    </w:p>
    <w:p w14:paraId="207AD89C" w14:textId="77777777" w:rsidR="001D5890" w:rsidRPr="001B2B1F" w:rsidRDefault="001D5890" w:rsidP="001D5890">
      <w:pPr>
        <w:ind w:left="-1080" w:right="-894"/>
        <w:jc w:val="both"/>
        <w:rPr>
          <w:rFonts w:ascii="Verdana" w:hAnsi="Verdana" w:cs="Arial"/>
          <w:sz w:val="20"/>
          <w:szCs w:val="20"/>
          <w:lang w:val="en-GB"/>
        </w:rPr>
      </w:pPr>
      <w:r w:rsidRPr="001B2B1F">
        <w:rPr>
          <w:rFonts w:ascii="Verdana" w:hAnsi="Verdana" w:cs="Arial"/>
          <w:sz w:val="20"/>
          <w:szCs w:val="20"/>
          <w:lang w:val="en-GB"/>
        </w:rPr>
        <w:t xml:space="preserve">This section details the attributes </w:t>
      </w:r>
      <w:proofErr w:type="gramStart"/>
      <w:r w:rsidRPr="001B2B1F">
        <w:rPr>
          <w:rFonts w:ascii="Verdana" w:hAnsi="Verdana" w:cs="Arial"/>
          <w:sz w:val="20"/>
          <w:szCs w:val="20"/>
          <w:lang w:val="en-GB"/>
        </w:rPr>
        <w:t>e.g.</w:t>
      </w:r>
      <w:proofErr w:type="gramEnd"/>
      <w:r w:rsidRPr="001B2B1F">
        <w:rPr>
          <w:rFonts w:ascii="Verdana" w:hAnsi="Verdana" w:cs="Arial"/>
          <w:sz w:val="20"/>
          <w:szCs w:val="20"/>
          <w:lang w:val="en-GB"/>
        </w:rPr>
        <w:t xml:space="preserve"> skills, knowledge/qualifications and competencies which are required in order to undertake the full remit of this post.  </w:t>
      </w:r>
      <w:r>
        <w:rPr>
          <w:rFonts w:ascii="Verdana" w:hAnsi="Verdana" w:cs="Arial"/>
          <w:sz w:val="20"/>
          <w:szCs w:val="20"/>
          <w:lang w:val="en-GB"/>
        </w:rPr>
        <w:t>Attributes apply at all levels of appointment unless otherwise indicated.</w:t>
      </w:r>
    </w:p>
    <w:p w14:paraId="23D48D93" w14:textId="77777777" w:rsidR="001D5890" w:rsidRPr="001B2B1F" w:rsidRDefault="001D5890" w:rsidP="001D5890">
      <w:pPr>
        <w:ind w:left="-1080"/>
        <w:rPr>
          <w:rFonts w:ascii="Verdana" w:hAnsi="Verdana" w:cs="Arial"/>
          <w:sz w:val="20"/>
          <w:szCs w:val="20"/>
          <w:lang w:val="en-GB"/>
        </w:rPr>
      </w:pPr>
    </w:p>
    <w:tbl>
      <w:tblPr>
        <w:tblW w:w="108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5"/>
        <w:gridCol w:w="3003"/>
        <w:gridCol w:w="2875"/>
        <w:gridCol w:w="2223"/>
      </w:tblGrid>
      <w:tr w:rsidR="001D5890" w:rsidRPr="001B2B1F" w14:paraId="1CC93C11" w14:textId="77777777" w:rsidTr="00DB32F6">
        <w:trPr>
          <w:trHeight w:val="503"/>
        </w:trPr>
        <w:tc>
          <w:tcPr>
            <w:tcW w:w="2755" w:type="dxa"/>
          </w:tcPr>
          <w:p w14:paraId="2C47FD05" w14:textId="77777777" w:rsidR="001D5890" w:rsidRPr="001B2B1F" w:rsidRDefault="001D5890" w:rsidP="00DB32F6">
            <w:pPr>
              <w:rPr>
                <w:rFonts w:ascii="Verdana" w:hAnsi="Verdana" w:cs="Arial"/>
                <w:b/>
                <w:sz w:val="20"/>
                <w:szCs w:val="20"/>
                <w:lang w:val="en-GB"/>
              </w:rPr>
            </w:pPr>
            <w:r w:rsidRPr="001B2B1F">
              <w:rPr>
                <w:rFonts w:ascii="Verdana" w:hAnsi="Verdana" w:cs="Arial"/>
                <w:b/>
                <w:sz w:val="20"/>
                <w:szCs w:val="20"/>
                <w:lang w:val="en-GB"/>
              </w:rPr>
              <w:t xml:space="preserve">Attributes </w:t>
            </w:r>
          </w:p>
        </w:tc>
        <w:tc>
          <w:tcPr>
            <w:tcW w:w="3003" w:type="dxa"/>
          </w:tcPr>
          <w:p w14:paraId="60C280A1" w14:textId="77777777" w:rsidR="001D5890" w:rsidRPr="001B2B1F" w:rsidRDefault="001D5890" w:rsidP="00DB32F6">
            <w:pPr>
              <w:rPr>
                <w:rFonts w:ascii="Verdana" w:hAnsi="Verdana" w:cs="Arial"/>
                <w:b/>
                <w:sz w:val="20"/>
                <w:szCs w:val="20"/>
                <w:lang w:val="en-GB"/>
              </w:rPr>
            </w:pPr>
            <w:r w:rsidRPr="001B2B1F">
              <w:rPr>
                <w:rFonts w:ascii="Verdana" w:hAnsi="Verdana" w:cs="Arial"/>
                <w:b/>
                <w:sz w:val="20"/>
                <w:szCs w:val="20"/>
                <w:lang w:val="en-GB"/>
              </w:rPr>
              <w:t>Essential</w:t>
            </w:r>
          </w:p>
        </w:tc>
        <w:tc>
          <w:tcPr>
            <w:tcW w:w="2875" w:type="dxa"/>
          </w:tcPr>
          <w:p w14:paraId="20CD9C32" w14:textId="77777777" w:rsidR="001D5890" w:rsidRPr="001B2B1F" w:rsidRDefault="001D5890" w:rsidP="00DB32F6">
            <w:pPr>
              <w:jc w:val="center"/>
              <w:rPr>
                <w:rFonts w:ascii="Verdana" w:hAnsi="Verdana" w:cs="Arial"/>
                <w:b/>
                <w:sz w:val="20"/>
                <w:szCs w:val="20"/>
                <w:lang w:val="en-GB"/>
              </w:rPr>
            </w:pPr>
            <w:r w:rsidRPr="001B2B1F">
              <w:rPr>
                <w:rFonts w:ascii="Verdana" w:hAnsi="Verdana" w:cs="Arial"/>
                <w:b/>
                <w:sz w:val="20"/>
                <w:szCs w:val="20"/>
                <w:lang w:val="en-GB"/>
              </w:rPr>
              <w:t xml:space="preserve">Desirable </w:t>
            </w:r>
          </w:p>
        </w:tc>
        <w:tc>
          <w:tcPr>
            <w:tcW w:w="2223" w:type="dxa"/>
          </w:tcPr>
          <w:p w14:paraId="0AEDFFBC" w14:textId="77777777" w:rsidR="001D5890" w:rsidRPr="001B2B1F" w:rsidRDefault="001D5890" w:rsidP="00DB32F6">
            <w:pPr>
              <w:rPr>
                <w:rFonts w:ascii="Verdana" w:hAnsi="Verdana" w:cs="Arial"/>
                <w:b/>
                <w:sz w:val="20"/>
                <w:szCs w:val="20"/>
                <w:lang w:val="en-GB"/>
              </w:rPr>
            </w:pPr>
            <w:r w:rsidRPr="001B2B1F">
              <w:rPr>
                <w:rFonts w:ascii="Verdana" w:hAnsi="Verdana" w:cs="Arial"/>
                <w:b/>
                <w:sz w:val="20"/>
                <w:szCs w:val="20"/>
                <w:lang w:val="en-GB"/>
              </w:rPr>
              <w:t>Means of Assessment</w:t>
            </w:r>
          </w:p>
          <w:p w14:paraId="17BBDAE5" w14:textId="40DC03FD" w:rsidR="001D5890" w:rsidRPr="001B2B1F" w:rsidRDefault="000030C7" w:rsidP="000030C7">
            <w:pPr>
              <w:rPr>
                <w:rFonts w:ascii="Verdana" w:hAnsi="Verdana" w:cs="Arial"/>
                <w:sz w:val="20"/>
                <w:szCs w:val="20"/>
                <w:lang w:val="en-GB"/>
              </w:rPr>
            </w:pPr>
            <w:r>
              <w:rPr>
                <w:rFonts w:ascii="Verdana" w:hAnsi="Verdana" w:cs="Arial"/>
                <w:sz w:val="20"/>
                <w:szCs w:val="20"/>
                <w:lang w:val="en-GB"/>
              </w:rPr>
              <w:t>Presentation and interview</w:t>
            </w:r>
          </w:p>
        </w:tc>
      </w:tr>
      <w:tr w:rsidR="001D5890" w:rsidRPr="001B2B1F" w14:paraId="0414C75C" w14:textId="77777777" w:rsidTr="00DB32F6">
        <w:trPr>
          <w:trHeight w:val="832"/>
        </w:trPr>
        <w:tc>
          <w:tcPr>
            <w:tcW w:w="2755" w:type="dxa"/>
          </w:tcPr>
          <w:p w14:paraId="6F12067B" w14:textId="77777777" w:rsidR="001D5890" w:rsidRPr="001B2B1F" w:rsidRDefault="001D5890" w:rsidP="00DB32F6">
            <w:pPr>
              <w:rPr>
                <w:rFonts w:ascii="Verdana" w:hAnsi="Verdana" w:cs="Arial"/>
                <w:sz w:val="20"/>
                <w:szCs w:val="20"/>
                <w:lang w:val="en-GB"/>
              </w:rPr>
            </w:pPr>
          </w:p>
          <w:p w14:paraId="218F8044" w14:textId="77777777" w:rsidR="001D5890" w:rsidRPr="001B2B1F" w:rsidRDefault="001D5890" w:rsidP="00DB32F6">
            <w:pPr>
              <w:rPr>
                <w:rFonts w:ascii="Verdana" w:hAnsi="Verdana" w:cs="Arial"/>
                <w:sz w:val="20"/>
                <w:szCs w:val="20"/>
                <w:lang w:val="en-GB"/>
              </w:rPr>
            </w:pPr>
            <w:r w:rsidRPr="001B2B1F">
              <w:rPr>
                <w:rFonts w:ascii="Verdana" w:hAnsi="Verdana" w:cs="Arial"/>
                <w:sz w:val="20"/>
                <w:szCs w:val="20"/>
                <w:lang w:val="en-GB"/>
              </w:rPr>
              <w:t xml:space="preserve">Education &amp; Qualifications </w:t>
            </w:r>
          </w:p>
          <w:p w14:paraId="1938739E" w14:textId="77777777" w:rsidR="001D5890" w:rsidRPr="001B2B1F" w:rsidRDefault="001D5890" w:rsidP="00DB32F6">
            <w:pPr>
              <w:rPr>
                <w:rFonts w:ascii="Verdana" w:hAnsi="Verdana" w:cs="Arial"/>
                <w:sz w:val="20"/>
                <w:szCs w:val="20"/>
                <w:lang w:val="en-GB"/>
              </w:rPr>
            </w:pPr>
          </w:p>
          <w:p w14:paraId="25B82FBE" w14:textId="77777777" w:rsidR="001D5890" w:rsidRPr="001B2B1F" w:rsidRDefault="001D5890" w:rsidP="00DB32F6">
            <w:pPr>
              <w:rPr>
                <w:rFonts w:ascii="Verdana" w:hAnsi="Verdana" w:cs="Arial"/>
                <w:i/>
                <w:sz w:val="20"/>
                <w:szCs w:val="20"/>
                <w:lang w:val="en-GB"/>
              </w:rPr>
            </w:pPr>
            <w:r w:rsidRPr="001B2B1F">
              <w:rPr>
                <w:rFonts w:ascii="Verdana" w:hAnsi="Verdana" w:cs="Arial"/>
                <w:sz w:val="20"/>
                <w:szCs w:val="20"/>
                <w:lang w:val="en-GB"/>
              </w:rPr>
              <w:t>(</w:t>
            </w:r>
            <w:r w:rsidRPr="001B2B1F">
              <w:rPr>
                <w:rFonts w:ascii="Verdana" w:hAnsi="Verdana" w:cs="Arial"/>
                <w:i/>
                <w:sz w:val="20"/>
                <w:szCs w:val="20"/>
                <w:lang w:val="en-GB"/>
              </w:rPr>
              <w:t xml:space="preserve">technical, professional, academic qualifications and training required) </w:t>
            </w:r>
          </w:p>
          <w:p w14:paraId="260C6078" w14:textId="77777777" w:rsidR="001D5890" w:rsidRPr="001B2B1F" w:rsidRDefault="001D5890" w:rsidP="00DB32F6">
            <w:pPr>
              <w:rPr>
                <w:rFonts w:ascii="Verdana" w:hAnsi="Verdana" w:cs="Arial"/>
                <w:sz w:val="20"/>
                <w:szCs w:val="20"/>
                <w:lang w:val="en-GB"/>
              </w:rPr>
            </w:pPr>
          </w:p>
        </w:tc>
        <w:tc>
          <w:tcPr>
            <w:tcW w:w="3003" w:type="dxa"/>
          </w:tcPr>
          <w:p w14:paraId="43DDAA45" w14:textId="77777777" w:rsidR="001D5890" w:rsidRDefault="001D5890" w:rsidP="00DB32F6">
            <w:pPr>
              <w:rPr>
                <w:rFonts w:ascii="Verdana" w:hAnsi="Verdana" w:cs="Arial"/>
                <w:sz w:val="20"/>
                <w:szCs w:val="20"/>
                <w:lang w:val="en-GB"/>
              </w:rPr>
            </w:pPr>
          </w:p>
          <w:p w14:paraId="29D9E844" w14:textId="64C4A820" w:rsidR="001D5890" w:rsidRPr="00C357B7" w:rsidRDefault="00D10E52" w:rsidP="00DB32F6">
            <w:pPr>
              <w:rPr>
                <w:rFonts w:ascii="Verdana" w:hAnsi="Verdana" w:cs="Arial"/>
                <w:sz w:val="20"/>
                <w:szCs w:val="20"/>
              </w:rPr>
            </w:pPr>
            <w:r>
              <w:rPr>
                <w:rFonts w:ascii="Verdana" w:hAnsi="Verdana" w:cs="Arial"/>
                <w:sz w:val="20"/>
                <w:szCs w:val="20"/>
                <w:lang w:val="en-GB"/>
              </w:rPr>
              <w:t>A</w:t>
            </w:r>
            <w:r w:rsidR="001D5890" w:rsidRPr="001B2B1F">
              <w:rPr>
                <w:rFonts w:ascii="Verdana" w:hAnsi="Verdana" w:cs="Arial"/>
                <w:sz w:val="20"/>
                <w:szCs w:val="20"/>
                <w:lang w:val="en-GB"/>
              </w:rPr>
              <w:t xml:space="preserve"> first degree </w:t>
            </w:r>
            <w:r w:rsidR="001D5890">
              <w:rPr>
                <w:rFonts w:ascii="Verdana" w:hAnsi="Verdana" w:cs="Arial"/>
                <w:sz w:val="20"/>
                <w:szCs w:val="20"/>
                <w:lang w:val="en-GB"/>
              </w:rPr>
              <w:t>or equivalent in Christian Theology</w:t>
            </w:r>
            <w:r w:rsidR="0094634C">
              <w:rPr>
                <w:rFonts w:ascii="Verdana" w:hAnsi="Verdana" w:cs="Arial"/>
                <w:sz w:val="20"/>
                <w:szCs w:val="20"/>
                <w:lang w:val="en-GB"/>
              </w:rPr>
              <w:t xml:space="preserve"> and/or an</w:t>
            </w:r>
            <w:r w:rsidR="00DB32F6">
              <w:rPr>
                <w:rFonts w:ascii="Verdana" w:hAnsi="Verdana" w:cs="Arial"/>
                <w:sz w:val="20"/>
                <w:szCs w:val="20"/>
                <w:lang w:val="en-GB"/>
              </w:rPr>
              <w:t xml:space="preserve"> Arts</w:t>
            </w:r>
            <w:r w:rsidR="00642ABD">
              <w:rPr>
                <w:rFonts w:ascii="Verdana" w:hAnsi="Verdana" w:cs="Arial"/>
                <w:sz w:val="20"/>
                <w:szCs w:val="20"/>
                <w:lang w:val="en-GB"/>
              </w:rPr>
              <w:t xml:space="preserve"> subject(s)</w:t>
            </w:r>
            <w:r w:rsidR="00C357B7">
              <w:rPr>
                <w:rFonts w:ascii="Verdana" w:hAnsi="Verdana" w:cs="Arial"/>
                <w:sz w:val="20"/>
                <w:szCs w:val="20"/>
                <w:lang w:val="en-GB"/>
              </w:rPr>
              <w:t xml:space="preserve">, and </w:t>
            </w:r>
            <w:r w:rsidR="00C357B7" w:rsidRPr="00C357B7">
              <w:rPr>
                <w:rFonts w:ascii="Verdana" w:hAnsi="Verdana" w:cs="Arial"/>
                <w:sz w:val="20"/>
                <w:szCs w:val="20"/>
              </w:rPr>
              <w:t>a PhD in a cognate discipline</w:t>
            </w:r>
            <w:r w:rsidR="00DB32F6">
              <w:rPr>
                <w:rFonts w:ascii="Verdana" w:hAnsi="Verdana" w:cs="Arial"/>
                <w:sz w:val="20"/>
                <w:szCs w:val="20"/>
                <w:lang w:val="en-GB"/>
              </w:rPr>
              <w:t>.</w:t>
            </w:r>
          </w:p>
          <w:p w14:paraId="27B05252" w14:textId="77777777" w:rsidR="001D5890" w:rsidRDefault="001D5890" w:rsidP="00DB32F6">
            <w:pPr>
              <w:rPr>
                <w:rFonts w:ascii="Verdana" w:hAnsi="Verdana" w:cs="Arial"/>
                <w:sz w:val="20"/>
                <w:szCs w:val="20"/>
                <w:lang w:val="en-GB"/>
              </w:rPr>
            </w:pPr>
          </w:p>
          <w:p w14:paraId="6311E1AC" w14:textId="77777777" w:rsidR="00D23F73" w:rsidRPr="001B2B1F" w:rsidRDefault="00D23F73" w:rsidP="00DB32F6">
            <w:pPr>
              <w:rPr>
                <w:rFonts w:ascii="Verdana" w:hAnsi="Verdana" w:cs="Arial"/>
                <w:sz w:val="20"/>
                <w:szCs w:val="20"/>
                <w:lang w:val="en-GB"/>
              </w:rPr>
            </w:pPr>
          </w:p>
          <w:p w14:paraId="3252D08F" w14:textId="5A8105D2" w:rsidR="001D5890" w:rsidRPr="001B2B1F" w:rsidRDefault="00642ABD" w:rsidP="004B7299">
            <w:pPr>
              <w:rPr>
                <w:rFonts w:ascii="Verdana" w:hAnsi="Verdana" w:cs="Arial"/>
                <w:sz w:val="20"/>
                <w:szCs w:val="20"/>
                <w:lang w:val="en-GB"/>
              </w:rPr>
            </w:pPr>
            <w:r>
              <w:rPr>
                <w:rFonts w:ascii="Verdana" w:hAnsi="Verdana" w:cs="Arial"/>
                <w:sz w:val="20"/>
                <w:szCs w:val="20"/>
              </w:rPr>
              <w:t>A</w:t>
            </w:r>
            <w:r w:rsidRPr="00642ABD">
              <w:rPr>
                <w:rFonts w:ascii="Verdana" w:hAnsi="Verdana" w:cs="Arial"/>
                <w:sz w:val="20"/>
                <w:szCs w:val="20"/>
              </w:rPr>
              <w:t>pp</w:t>
            </w:r>
            <w:r w:rsidR="00D10E52">
              <w:rPr>
                <w:rFonts w:ascii="Verdana" w:hAnsi="Verdana" w:cs="Arial"/>
                <w:sz w:val="20"/>
                <w:szCs w:val="20"/>
              </w:rPr>
              <w:t xml:space="preserve">ropriate </w:t>
            </w:r>
            <w:r w:rsidR="0007466B">
              <w:rPr>
                <w:rFonts w:ascii="Verdana" w:hAnsi="Verdana" w:cs="Arial"/>
                <w:sz w:val="20"/>
                <w:szCs w:val="20"/>
              </w:rPr>
              <w:t>academic</w:t>
            </w:r>
            <w:r w:rsidR="00D10E52">
              <w:rPr>
                <w:rFonts w:ascii="Verdana" w:hAnsi="Verdana" w:cs="Arial"/>
                <w:sz w:val="20"/>
                <w:szCs w:val="20"/>
              </w:rPr>
              <w:t xml:space="preserve"> </w:t>
            </w:r>
            <w:r w:rsidR="004B7299">
              <w:rPr>
                <w:rFonts w:ascii="Verdana" w:hAnsi="Verdana" w:cs="Arial"/>
                <w:sz w:val="20"/>
                <w:szCs w:val="20"/>
              </w:rPr>
              <w:t xml:space="preserve">expertise </w:t>
            </w:r>
            <w:r w:rsidRPr="00642ABD">
              <w:rPr>
                <w:rFonts w:ascii="Verdana" w:hAnsi="Verdana" w:cs="Arial"/>
                <w:sz w:val="20"/>
                <w:szCs w:val="20"/>
              </w:rPr>
              <w:t>in Theology</w:t>
            </w:r>
            <w:r w:rsidR="000030C7">
              <w:rPr>
                <w:rFonts w:ascii="Verdana" w:hAnsi="Verdana" w:cs="Arial"/>
                <w:sz w:val="20"/>
                <w:szCs w:val="20"/>
              </w:rPr>
              <w:t xml:space="preserve"> </w:t>
            </w:r>
            <w:r w:rsidRPr="00642ABD">
              <w:rPr>
                <w:rFonts w:ascii="Verdana" w:hAnsi="Verdana" w:cs="Arial"/>
                <w:sz w:val="20"/>
                <w:szCs w:val="20"/>
              </w:rPr>
              <w:t>as demonstrated by a relevant doctorate and/or subsequent publications</w:t>
            </w:r>
          </w:p>
        </w:tc>
        <w:tc>
          <w:tcPr>
            <w:tcW w:w="2875" w:type="dxa"/>
          </w:tcPr>
          <w:p w14:paraId="2E17BD57" w14:textId="77777777" w:rsidR="001D5890" w:rsidRPr="001B2B1F" w:rsidRDefault="001D5890" w:rsidP="00DB32F6">
            <w:pPr>
              <w:rPr>
                <w:rFonts w:ascii="Verdana" w:hAnsi="Verdana" w:cs="Arial"/>
                <w:sz w:val="20"/>
                <w:szCs w:val="20"/>
                <w:lang w:val="en-GB"/>
              </w:rPr>
            </w:pPr>
          </w:p>
          <w:p w14:paraId="7215CD72" w14:textId="7CA1D3F5" w:rsidR="00EC28BD" w:rsidRDefault="000B0967" w:rsidP="00A90455">
            <w:pPr>
              <w:rPr>
                <w:rFonts w:ascii="Verdana" w:hAnsi="Verdana" w:cs="Arial"/>
                <w:sz w:val="20"/>
                <w:szCs w:val="20"/>
                <w:lang w:val="en-GB"/>
              </w:rPr>
            </w:pPr>
            <w:r>
              <w:rPr>
                <w:rFonts w:ascii="Verdana" w:hAnsi="Verdana" w:cs="Arial"/>
                <w:sz w:val="20"/>
                <w:szCs w:val="20"/>
                <w:lang w:val="en-GB"/>
              </w:rPr>
              <w:t>Academic and/or professional q</w:t>
            </w:r>
            <w:r w:rsidR="00EC28BD">
              <w:rPr>
                <w:rFonts w:ascii="Verdana" w:hAnsi="Verdana" w:cs="Arial"/>
                <w:sz w:val="20"/>
                <w:szCs w:val="20"/>
                <w:lang w:val="en-GB"/>
              </w:rPr>
              <w:t>ualifications in theology</w:t>
            </w:r>
            <w:r w:rsidR="000030C7">
              <w:rPr>
                <w:rFonts w:ascii="Verdana" w:hAnsi="Verdana" w:cs="Arial"/>
                <w:sz w:val="20"/>
                <w:szCs w:val="20"/>
                <w:lang w:val="en-GB"/>
              </w:rPr>
              <w:t>.</w:t>
            </w:r>
          </w:p>
          <w:p w14:paraId="497787B9" w14:textId="77777777" w:rsidR="00EC28BD" w:rsidRDefault="00EC28BD" w:rsidP="00A90455">
            <w:pPr>
              <w:rPr>
                <w:rFonts w:ascii="Verdana" w:hAnsi="Verdana" w:cs="Arial"/>
                <w:sz w:val="20"/>
                <w:szCs w:val="20"/>
                <w:lang w:val="en-GB"/>
              </w:rPr>
            </w:pPr>
          </w:p>
          <w:p w14:paraId="64343D98" w14:textId="77777777" w:rsidR="000B0967" w:rsidRDefault="000B0967" w:rsidP="00A90455">
            <w:pPr>
              <w:rPr>
                <w:rFonts w:ascii="Verdana" w:hAnsi="Verdana" w:cs="Arial"/>
                <w:sz w:val="20"/>
                <w:szCs w:val="20"/>
                <w:lang w:val="en-GB"/>
              </w:rPr>
            </w:pPr>
          </w:p>
          <w:p w14:paraId="5FC77FB4" w14:textId="508BB8C0" w:rsidR="001D5890" w:rsidRPr="001B2B1F" w:rsidRDefault="001D5890" w:rsidP="00A90455">
            <w:pPr>
              <w:rPr>
                <w:rFonts w:ascii="Verdana" w:hAnsi="Verdana" w:cs="Arial"/>
                <w:sz w:val="20"/>
                <w:szCs w:val="20"/>
                <w:lang w:val="en-GB"/>
              </w:rPr>
            </w:pPr>
            <w:r w:rsidRPr="001B2B1F">
              <w:rPr>
                <w:rFonts w:ascii="Verdana" w:hAnsi="Verdana" w:cs="Arial"/>
                <w:sz w:val="20"/>
                <w:szCs w:val="20"/>
                <w:lang w:val="en-GB"/>
              </w:rPr>
              <w:t>An appropriate teaching qualification</w:t>
            </w:r>
          </w:p>
        </w:tc>
        <w:tc>
          <w:tcPr>
            <w:tcW w:w="2223" w:type="dxa"/>
          </w:tcPr>
          <w:p w14:paraId="037B1913" w14:textId="77777777" w:rsidR="001D5890" w:rsidRDefault="001D5890" w:rsidP="00DB32F6">
            <w:pPr>
              <w:rPr>
                <w:rFonts w:ascii="Verdana" w:hAnsi="Verdana" w:cs="Arial"/>
                <w:sz w:val="20"/>
                <w:szCs w:val="20"/>
                <w:lang w:val="en-GB"/>
              </w:rPr>
            </w:pPr>
          </w:p>
          <w:p w14:paraId="247DAAF9" w14:textId="2C725EFF" w:rsidR="001D5890" w:rsidRPr="001B2B1F" w:rsidRDefault="008E2873" w:rsidP="00DB32F6">
            <w:pPr>
              <w:rPr>
                <w:rFonts w:ascii="Verdana" w:hAnsi="Verdana" w:cs="Arial"/>
                <w:sz w:val="20"/>
                <w:szCs w:val="20"/>
                <w:lang w:val="en-GB"/>
              </w:rPr>
            </w:pPr>
            <w:r>
              <w:rPr>
                <w:rFonts w:ascii="Verdana" w:hAnsi="Verdana" w:cs="Arial"/>
                <w:sz w:val="20"/>
                <w:szCs w:val="20"/>
                <w:lang w:val="en-GB"/>
              </w:rPr>
              <w:t xml:space="preserve">CV, application form. </w:t>
            </w:r>
          </w:p>
        </w:tc>
      </w:tr>
      <w:tr w:rsidR="001D5890" w:rsidRPr="001B2B1F" w14:paraId="35D87BDF" w14:textId="77777777" w:rsidTr="00DB32F6">
        <w:tc>
          <w:tcPr>
            <w:tcW w:w="2755" w:type="dxa"/>
          </w:tcPr>
          <w:p w14:paraId="2C30D10A" w14:textId="77777777" w:rsidR="001D5890" w:rsidRDefault="001D5890" w:rsidP="00DB32F6">
            <w:pPr>
              <w:rPr>
                <w:rFonts w:ascii="Verdana" w:hAnsi="Verdana" w:cs="Arial"/>
                <w:sz w:val="20"/>
                <w:szCs w:val="20"/>
                <w:lang w:val="en-GB"/>
              </w:rPr>
            </w:pPr>
          </w:p>
          <w:p w14:paraId="67D04472" w14:textId="77777777" w:rsidR="001D5890" w:rsidRPr="001B2B1F" w:rsidRDefault="001D5890" w:rsidP="00DB32F6">
            <w:pPr>
              <w:rPr>
                <w:rFonts w:ascii="Verdana" w:hAnsi="Verdana" w:cs="Arial"/>
                <w:sz w:val="20"/>
                <w:szCs w:val="20"/>
                <w:lang w:val="en-GB"/>
              </w:rPr>
            </w:pPr>
            <w:r w:rsidRPr="001B2B1F">
              <w:rPr>
                <w:rFonts w:ascii="Verdana" w:hAnsi="Verdana" w:cs="Arial"/>
                <w:sz w:val="20"/>
                <w:szCs w:val="20"/>
                <w:lang w:val="en-GB"/>
              </w:rPr>
              <w:t>Experience &amp; Knowledge</w:t>
            </w:r>
          </w:p>
          <w:p w14:paraId="3BDEC51F" w14:textId="77777777" w:rsidR="001D5890" w:rsidRPr="001B2B1F" w:rsidRDefault="001D5890" w:rsidP="00DB32F6">
            <w:pPr>
              <w:rPr>
                <w:rFonts w:ascii="Verdana" w:hAnsi="Verdana" w:cs="Arial"/>
                <w:sz w:val="20"/>
                <w:szCs w:val="20"/>
                <w:lang w:val="en-GB"/>
              </w:rPr>
            </w:pPr>
          </w:p>
          <w:p w14:paraId="6C3D0BD4" w14:textId="77777777" w:rsidR="001D5890" w:rsidRPr="001B2B1F" w:rsidRDefault="001D5890" w:rsidP="00DB32F6">
            <w:pPr>
              <w:rPr>
                <w:rFonts w:ascii="Verdana" w:hAnsi="Verdana" w:cs="Arial"/>
                <w:sz w:val="20"/>
                <w:szCs w:val="20"/>
                <w:lang w:val="en-GB"/>
              </w:rPr>
            </w:pPr>
            <w:r w:rsidRPr="001B2B1F">
              <w:rPr>
                <w:rFonts w:ascii="Verdana" w:hAnsi="Verdana" w:cs="Arial"/>
                <w:sz w:val="20"/>
                <w:szCs w:val="20"/>
                <w:lang w:val="en-GB"/>
              </w:rPr>
              <w:t>(</w:t>
            </w:r>
            <w:r w:rsidRPr="001B2B1F">
              <w:rPr>
                <w:rFonts w:ascii="Verdana" w:hAnsi="Verdana" w:cs="Arial"/>
                <w:i/>
                <w:sz w:val="20"/>
                <w:szCs w:val="20"/>
                <w:lang w:val="en-GB"/>
              </w:rPr>
              <w:t>examples of specific experience and knowledge sought</w:t>
            </w:r>
            <w:r w:rsidRPr="001B2B1F">
              <w:rPr>
                <w:rFonts w:ascii="Verdana" w:hAnsi="Verdana" w:cs="Arial"/>
                <w:sz w:val="20"/>
                <w:szCs w:val="20"/>
                <w:lang w:val="en-GB"/>
              </w:rPr>
              <w:t xml:space="preserve">) </w:t>
            </w:r>
          </w:p>
          <w:p w14:paraId="7CFBAE7C" w14:textId="77777777" w:rsidR="001D5890" w:rsidRPr="001B2B1F" w:rsidRDefault="001D5890" w:rsidP="00DB32F6">
            <w:pPr>
              <w:rPr>
                <w:rFonts w:ascii="Verdana" w:hAnsi="Verdana" w:cs="Arial"/>
                <w:sz w:val="20"/>
                <w:szCs w:val="20"/>
                <w:lang w:val="en-GB"/>
              </w:rPr>
            </w:pPr>
          </w:p>
        </w:tc>
        <w:tc>
          <w:tcPr>
            <w:tcW w:w="3003" w:type="dxa"/>
          </w:tcPr>
          <w:p w14:paraId="5E61CF98" w14:textId="77777777" w:rsidR="001D5890" w:rsidRDefault="001D5890" w:rsidP="00DB32F6">
            <w:pPr>
              <w:rPr>
                <w:rFonts w:ascii="Verdana" w:hAnsi="Verdana" w:cs="Arial"/>
                <w:sz w:val="20"/>
                <w:szCs w:val="20"/>
                <w:lang w:val="en-GB"/>
              </w:rPr>
            </w:pPr>
          </w:p>
          <w:p w14:paraId="12AF198E" w14:textId="13CDE792" w:rsidR="001D5890" w:rsidRDefault="001D5890" w:rsidP="00DB32F6">
            <w:pPr>
              <w:rPr>
                <w:rFonts w:ascii="Verdana" w:hAnsi="Verdana" w:cs="Arial"/>
                <w:sz w:val="20"/>
                <w:szCs w:val="20"/>
                <w:lang w:val="en-GB"/>
              </w:rPr>
            </w:pPr>
            <w:r w:rsidRPr="007C0A8A">
              <w:rPr>
                <w:rFonts w:ascii="Verdana" w:hAnsi="Verdana" w:cs="Arial"/>
                <w:sz w:val="20"/>
                <w:szCs w:val="20"/>
                <w:lang w:val="en-GB"/>
              </w:rPr>
              <w:t xml:space="preserve">Excellence in a major area of </w:t>
            </w:r>
            <w:r w:rsidR="00EC79CF" w:rsidRPr="007C0A8A">
              <w:rPr>
                <w:rFonts w:ascii="Verdana" w:hAnsi="Verdana" w:cs="Arial"/>
                <w:sz w:val="20"/>
                <w:szCs w:val="20"/>
                <w:lang w:val="en-GB"/>
              </w:rPr>
              <w:t>Theology</w:t>
            </w:r>
            <w:r w:rsidR="007C0A8A">
              <w:rPr>
                <w:rFonts w:ascii="Verdana" w:hAnsi="Verdana" w:cs="Arial"/>
                <w:sz w:val="20"/>
                <w:szCs w:val="20"/>
                <w:lang w:val="en-GB"/>
              </w:rPr>
              <w:t>, Religion or Religious Studies</w:t>
            </w:r>
            <w:r w:rsidR="000030C7" w:rsidRPr="007C0A8A">
              <w:rPr>
                <w:rFonts w:ascii="Verdana" w:hAnsi="Verdana" w:cs="Arial"/>
                <w:sz w:val="20"/>
                <w:szCs w:val="20"/>
                <w:lang w:val="en-GB"/>
              </w:rPr>
              <w:t>.</w:t>
            </w:r>
          </w:p>
          <w:p w14:paraId="30E9A4CD" w14:textId="77777777" w:rsidR="00603FB5" w:rsidRPr="001B2B1F" w:rsidRDefault="00603FB5" w:rsidP="00DB32F6">
            <w:pPr>
              <w:rPr>
                <w:rFonts w:ascii="Verdana" w:hAnsi="Verdana" w:cs="Arial"/>
                <w:sz w:val="20"/>
                <w:szCs w:val="20"/>
                <w:lang w:val="en-GB"/>
              </w:rPr>
            </w:pPr>
          </w:p>
          <w:p w14:paraId="140D8B01" w14:textId="20EE8D0E" w:rsidR="00B151EF" w:rsidRDefault="00B151EF" w:rsidP="00B151EF">
            <w:pPr>
              <w:rPr>
                <w:rFonts w:ascii="Verdana" w:hAnsi="Verdana" w:cs="Arial"/>
                <w:sz w:val="20"/>
                <w:szCs w:val="20"/>
                <w:lang w:val="en-GB"/>
              </w:rPr>
            </w:pPr>
            <w:r>
              <w:rPr>
                <w:rFonts w:ascii="Verdana" w:hAnsi="Verdana" w:cs="Arial"/>
                <w:sz w:val="20"/>
                <w:szCs w:val="20"/>
                <w:lang w:val="en-GB"/>
              </w:rPr>
              <w:t xml:space="preserve">Ability to teach across a range of areas within </w:t>
            </w:r>
            <w:r w:rsidR="007C0A8A" w:rsidRPr="007C0A8A">
              <w:rPr>
                <w:rFonts w:ascii="Verdana" w:hAnsi="Verdana" w:cs="Arial"/>
                <w:sz w:val="20"/>
                <w:szCs w:val="20"/>
                <w:lang w:val="en-GB"/>
              </w:rPr>
              <w:lastRenderedPageBreak/>
              <w:t>Theology</w:t>
            </w:r>
            <w:r w:rsidR="007C0A8A">
              <w:rPr>
                <w:rFonts w:ascii="Verdana" w:hAnsi="Verdana" w:cs="Arial"/>
                <w:sz w:val="20"/>
                <w:szCs w:val="20"/>
                <w:lang w:val="en-GB"/>
              </w:rPr>
              <w:t>, Religion or Religious Studies</w:t>
            </w:r>
            <w:r w:rsidR="000030C7">
              <w:rPr>
                <w:rFonts w:ascii="Verdana" w:hAnsi="Verdana" w:cs="Arial"/>
                <w:sz w:val="20"/>
                <w:szCs w:val="20"/>
                <w:lang w:val="en-GB"/>
              </w:rPr>
              <w:t>.</w:t>
            </w:r>
          </w:p>
          <w:p w14:paraId="669A6BF2" w14:textId="77777777" w:rsidR="00B151EF" w:rsidRDefault="00B151EF" w:rsidP="00B151EF">
            <w:pPr>
              <w:rPr>
                <w:rFonts w:ascii="Verdana" w:hAnsi="Verdana" w:cs="Arial"/>
                <w:sz w:val="20"/>
                <w:szCs w:val="20"/>
                <w:lang w:val="en-GB"/>
              </w:rPr>
            </w:pPr>
          </w:p>
          <w:p w14:paraId="28C95A95" w14:textId="77777777" w:rsidR="004F4117" w:rsidRDefault="004F4117" w:rsidP="00B151EF">
            <w:pPr>
              <w:rPr>
                <w:rFonts w:ascii="Verdana" w:hAnsi="Verdana" w:cs="Arial"/>
                <w:sz w:val="20"/>
                <w:szCs w:val="20"/>
                <w:lang w:val="en-GB"/>
              </w:rPr>
            </w:pPr>
          </w:p>
          <w:p w14:paraId="1BDDAD5D" w14:textId="77194897" w:rsidR="001D5890" w:rsidRDefault="00B151EF" w:rsidP="00B151EF">
            <w:pPr>
              <w:rPr>
                <w:rFonts w:ascii="Verdana" w:hAnsi="Verdana" w:cs="Arial"/>
                <w:sz w:val="20"/>
                <w:szCs w:val="20"/>
                <w:lang w:val="en-GB"/>
              </w:rPr>
            </w:pPr>
            <w:r>
              <w:rPr>
                <w:rFonts w:ascii="Verdana" w:hAnsi="Verdana" w:cs="Arial"/>
                <w:sz w:val="20"/>
                <w:szCs w:val="20"/>
                <w:lang w:val="en-GB"/>
              </w:rPr>
              <w:t>Evidence of commitment to high quality academic teaching at undergraduate levels</w:t>
            </w:r>
            <w:r w:rsidR="008E2873">
              <w:rPr>
                <w:rFonts w:ascii="Verdana" w:hAnsi="Verdana" w:cs="Arial"/>
                <w:sz w:val="20"/>
                <w:szCs w:val="20"/>
                <w:lang w:val="en-GB"/>
              </w:rPr>
              <w:t>.</w:t>
            </w:r>
          </w:p>
          <w:p w14:paraId="51814CA4" w14:textId="77777777" w:rsidR="001D5890" w:rsidRDefault="001D5890" w:rsidP="00DB32F6">
            <w:pPr>
              <w:rPr>
                <w:rFonts w:ascii="Verdana" w:hAnsi="Verdana" w:cs="Arial"/>
                <w:sz w:val="20"/>
                <w:szCs w:val="20"/>
                <w:lang w:val="en-GB"/>
              </w:rPr>
            </w:pPr>
          </w:p>
          <w:p w14:paraId="6865FFC0" w14:textId="77777777" w:rsidR="001D5890" w:rsidRPr="001B2B1F" w:rsidRDefault="001D5890" w:rsidP="00DB32F6">
            <w:pPr>
              <w:rPr>
                <w:rFonts w:ascii="Verdana" w:hAnsi="Verdana" w:cs="Arial"/>
                <w:sz w:val="20"/>
                <w:szCs w:val="20"/>
                <w:lang w:val="en-GB"/>
              </w:rPr>
            </w:pPr>
          </w:p>
        </w:tc>
        <w:tc>
          <w:tcPr>
            <w:tcW w:w="2875" w:type="dxa"/>
          </w:tcPr>
          <w:p w14:paraId="2C11503A" w14:textId="77777777" w:rsidR="001D5890" w:rsidRDefault="001D5890" w:rsidP="00DB32F6">
            <w:pPr>
              <w:rPr>
                <w:rFonts w:ascii="Verdana" w:hAnsi="Verdana" w:cs="Arial"/>
                <w:sz w:val="20"/>
                <w:szCs w:val="20"/>
                <w:lang w:val="en-GB"/>
              </w:rPr>
            </w:pPr>
          </w:p>
          <w:p w14:paraId="45F7E344" w14:textId="3D4D8F12" w:rsidR="004D1402" w:rsidRDefault="008E2873" w:rsidP="00DB32F6">
            <w:pPr>
              <w:rPr>
                <w:rFonts w:ascii="Verdana" w:hAnsi="Verdana" w:cs="Arial"/>
                <w:sz w:val="20"/>
                <w:szCs w:val="20"/>
                <w:lang w:val="en-GB"/>
              </w:rPr>
            </w:pPr>
            <w:r>
              <w:rPr>
                <w:rFonts w:ascii="Verdana" w:hAnsi="Verdana" w:cs="Calibri"/>
                <w:sz w:val="20"/>
                <w:szCs w:val="20"/>
              </w:rPr>
              <w:t>Ability to contribute to the teaching of theology and</w:t>
            </w:r>
            <w:r w:rsidR="00F24D53">
              <w:rPr>
                <w:rFonts w:ascii="Verdana" w:hAnsi="Verdana" w:cs="Calibri"/>
                <w:sz w:val="20"/>
                <w:szCs w:val="20"/>
              </w:rPr>
              <w:t xml:space="preserve"> </w:t>
            </w:r>
            <w:r w:rsidR="00F24D53" w:rsidRPr="005C7D13">
              <w:rPr>
                <w:rFonts w:ascii="Verdana" w:hAnsi="Verdana"/>
                <w:sz w:val="20"/>
                <w:szCs w:val="20"/>
              </w:rPr>
              <w:t>of Non-Christian Religions, Religious Studies and/or Interreligious Dialogue</w:t>
            </w:r>
            <w:r>
              <w:rPr>
                <w:rFonts w:ascii="Verdana" w:hAnsi="Verdana" w:cs="Calibri"/>
                <w:sz w:val="20"/>
                <w:szCs w:val="20"/>
              </w:rPr>
              <w:t xml:space="preserve"> </w:t>
            </w:r>
          </w:p>
          <w:p w14:paraId="07D38018" w14:textId="77777777" w:rsidR="00271D4A" w:rsidRDefault="00271D4A" w:rsidP="00DB32F6">
            <w:pPr>
              <w:rPr>
                <w:rFonts w:ascii="Verdana" w:hAnsi="Verdana" w:cs="Arial"/>
                <w:sz w:val="20"/>
                <w:szCs w:val="20"/>
                <w:lang w:val="en-GB"/>
              </w:rPr>
            </w:pPr>
          </w:p>
          <w:p w14:paraId="715A60C1" w14:textId="77777777" w:rsidR="00EC79CF" w:rsidRDefault="00EC79CF" w:rsidP="00EC79CF">
            <w:pPr>
              <w:rPr>
                <w:rFonts w:ascii="Verdana" w:hAnsi="Verdana" w:cs="Arial"/>
                <w:sz w:val="20"/>
                <w:szCs w:val="20"/>
                <w:lang w:val="en-GB"/>
              </w:rPr>
            </w:pPr>
            <w:r w:rsidRPr="001B2B1F">
              <w:rPr>
                <w:rFonts w:ascii="Verdana" w:hAnsi="Verdana" w:cs="Arial"/>
                <w:sz w:val="20"/>
                <w:szCs w:val="20"/>
                <w:lang w:val="en-GB"/>
              </w:rPr>
              <w:lastRenderedPageBreak/>
              <w:t xml:space="preserve">Evidence of success in </w:t>
            </w:r>
            <w:r>
              <w:rPr>
                <w:rFonts w:ascii="Verdana" w:hAnsi="Verdana" w:cs="Arial"/>
                <w:sz w:val="20"/>
                <w:szCs w:val="20"/>
                <w:lang w:val="en-GB"/>
              </w:rPr>
              <w:t>supervision of postgraduate research projects</w:t>
            </w:r>
          </w:p>
          <w:p w14:paraId="51A3E304" w14:textId="77777777" w:rsidR="001D5890" w:rsidRDefault="001D5890" w:rsidP="00DB32F6">
            <w:pPr>
              <w:rPr>
                <w:rFonts w:ascii="Verdana" w:hAnsi="Verdana" w:cs="Arial"/>
                <w:sz w:val="20"/>
                <w:szCs w:val="20"/>
                <w:lang w:val="en-GB"/>
              </w:rPr>
            </w:pPr>
          </w:p>
          <w:p w14:paraId="0A6A6E44" w14:textId="77777777" w:rsidR="004D1402" w:rsidRDefault="004D1402" w:rsidP="00DB32F6">
            <w:pPr>
              <w:rPr>
                <w:rFonts w:ascii="Verdana" w:hAnsi="Verdana" w:cs="Arial"/>
                <w:sz w:val="20"/>
                <w:szCs w:val="20"/>
                <w:lang w:val="en-GB"/>
              </w:rPr>
            </w:pPr>
          </w:p>
          <w:p w14:paraId="19F8C827" w14:textId="77777777" w:rsidR="001D5890" w:rsidRPr="001B2B1F" w:rsidRDefault="001D5890" w:rsidP="008E2873">
            <w:pPr>
              <w:rPr>
                <w:rFonts w:ascii="Verdana" w:hAnsi="Verdana" w:cs="Arial"/>
                <w:sz w:val="20"/>
                <w:szCs w:val="20"/>
                <w:lang w:val="en-GB"/>
              </w:rPr>
            </w:pPr>
          </w:p>
        </w:tc>
        <w:tc>
          <w:tcPr>
            <w:tcW w:w="2223" w:type="dxa"/>
          </w:tcPr>
          <w:p w14:paraId="78234CBE" w14:textId="77777777" w:rsidR="001D5890" w:rsidRDefault="001D5890" w:rsidP="00DB32F6">
            <w:pPr>
              <w:rPr>
                <w:rFonts w:ascii="Verdana" w:hAnsi="Verdana" w:cs="Arial"/>
                <w:sz w:val="20"/>
                <w:szCs w:val="20"/>
                <w:lang w:val="en-GB"/>
              </w:rPr>
            </w:pPr>
          </w:p>
          <w:p w14:paraId="7D440749" w14:textId="495AA78F" w:rsidR="001D5890" w:rsidRPr="001B2B1F" w:rsidRDefault="008E2873" w:rsidP="00DB32F6">
            <w:pPr>
              <w:rPr>
                <w:rFonts w:ascii="Verdana" w:hAnsi="Verdana" w:cs="Arial"/>
                <w:sz w:val="20"/>
                <w:szCs w:val="20"/>
                <w:lang w:val="en-GB"/>
              </w:rPr>
            </w:pPr>
            <w:r>
              <w:rPr>
                <w:rFonts w:ascii="Verdana" w:hAnsi="Verdana" w:cs="Arial"/>
                <w:sz w:val="20"/>
                <w:szCs w:val="20"/>
                <w:lang w:val="en-GB"/>
              </w:rPr>
              <w:t>CV, a</w:t>
            </w:r>
            <w:r w:rsidR="001D5890" w:rsidRPr="001B2B1F">
              <w:rPr>
                <w:rFonts w:ascii="Verdana" w:hAnsi="Verdana" w:cs="Arial"/>
                <w:sz w:val="20"/>
                <w:szCs w:val="20"/>
                <w:lang w:val="en-GB"/>
              </w:rPr>
              <w:t>pplication, references</w:t>
            </w:r>
            <w:r>
              <w:rPr>
                <w:rFonts w:ascii="Verdana" w:hAnsi="Verdana" w:cs="Arial"/>
                <w:sz w:val="20"/>
                <w:szCs w:val="20"/>
                <w:lang w:val="en-GB"/>
              </w:rPr>
              <w:t>.</w:t>
            </w:r>
          </w:p>
        </w:tc>
      </w:tr>
      <w:tr w:rsidR="001D5890" w:rsidRPr="001B2B1F" w14:paraId="364B51CD" w14:textId="77777777" w:rsidTr="00D81BE2">
        <w:trPr>
          <w:trHeight w:val="214"/>
        </w:trPr>
        <w:tc>
          <w:tcPr>
            <w:tcW w:w="2755" w:type="dxa"/>
          </w:tcPr>
          <w:p w14:paraId="4D14F9B2" w14:textId="77777777" w:rsidR="001D5890" w:rsidRPr="001B2B1F" w:rsidRDefault="001D5890" w:rsidP="00DB32F6">
            <w:pPr>
              <w:rPr>
                <w:rFonts w:ascii="Verdana" w:hAnsi="Verdana" w:cs="Arial"/>
                <w:sz w:val="20"/>
                <w:szCs w:val="20"/>
                <w:lang w:val="en-GB"/>
              </w:rPr>
            </w:pPr>
          </w:p>
          <w:p w14:paraId="38BBF9C8" w14:textId="77777777" w:rsidR="001D5890" w:rsidRPr="001B2B1F" w:rsidRDefault="001D5890" w:rsidP="00DB32F6">
            <w:pPr>
              <w:rPr>
                <w:rFonts w:ascii="Verdana" w:hAnsi="Verdana" w:cs="Arial"/>
                <w:sz w:val="20"/>
                <w:szCs w:val="20"/>
                <w:lang w:val="en-GB"/>
              </w:rPr>
            </w:pPr>
            <w:r w:rsidRPr="001B2B1F">
              <w:rPr>
                <w:rFonts w:ascii="Verdana" w:hAnsi="Verdana" w:cs="Arial"/>
                <w:sz w:val="20"/>
                <w:szCs w:val="20"/>
                <w:lang w:val="en-GB"/>
              </w:rPr>
              <w:t>Competencies &amp; Skills</w:t>
            </w:r>
          </w:p>
          <w:p w14:paraId="1E6A3883" w14:textId="77777777" w:rsidR="001D5890" w:rsidRPr="001B2B1F" w:rsidRDefault="001D5890" w:rsidP="00DB32F6">
            <w:pPr>
              <w:rPr>
                <w:rFonts w:ascii="Verdana" w:hAnsi="Verdana" w:cs="Arial"/>
                <w:sz w:val="20"/>
                <w:szCs w:val="20"/>
                <w:lang w:val="en-GB"/>
              </w:rPr>
            </w:pPr>
          </w:p>
          <w:p w14:paraId="6C06BEAC" w14:textId="77777777" w:rsidR="001D5890" w:rsidRPr="001B2B1F" w:rsidRDefault="001D5890" w:rsidP="00DB32F6">
            <w:pPr>
              <w:rPr>
                <w:rFonts w:ascii="Verdana" w:hAnsi="Verdana" w:cs="Arial"/>
                <w:sz w:val="20"/>
                <w:szCs w:val="20"/>
                <w:lang w:val="en-GB"/>
              </w:rPr>
            </w:pPr>
            <w:r w:rsidRPr="001B2B1F">
              <w:rPr>
                <w:rFonts w:ascii="Verdana" w:hAnsi="Verdana" w:cs="Arial"/>
                <w:sz w:val="20"/>
                <w:szCs w:val="20"/>
                <w:lang w:val="en-GB"/>
              </w:rPr>
              <w:t>(</w:t>
            </w:r>
            <w:proofErr w:type="gramStart"/>
            <w:r w:rsidRPr="001B2B1F">
              <w:rPr>
                <w:rFonts w:ascii="Verdana" w:hAnsi="Verdana" w:cs="Arial"/>
                <w:i/>
                <w:sz w:val="20"/>
                <w:szCs w:val="20"/>
                <w:lang w:val="en-GB"/>
              </w:rPr>
              <w:t>e.g.</w:t>
            </w:r>
            <w:proofErr w:type="gramEnd"/>
            <w:r w:rsidRPr="001B2B1F">
              <w:rPr>
                <w:rFonts w:ascii="Verdana" w:hAnsi="Verdana" w:cs="Arial"/>
                <w:i/>
                <w:sz w:val="20"/>
                <w:szCs w:val="20"/>
                <w:lang w:val="en-GB"/>
              </w:rPr>
              <w:t xml:space="preserve"> effective communication skills, initiative, flexibility, leadership etc</w:t>
            </w:r>
            <w:r w:rsidRPr="001B2B1F">
              <w:rPr>
                <w:rFonts w:ascii="Verdana" w:hAnsi="Verdana" w:cs="Arial"/>
                <w:sz w:val="20"/>
                <w:szCs w:val="20"/>
                <w:lang w:val="en-GB"/>
              </w:rPr>
              <w:t xml:space="preserve">)   </w:t>
            </w:r>
          </w:p>
          <w:p w14:paraId="59CDB874" w14:textId="77777777" w:rsidR="001D5890" w:rsidRPr="001B2B1F" w:rsidRDefault="001D5890" w:rsidP="00DB32F6">
            <w:pPr>
              <w:rPr>
                <w:rFonts w:ascii="Verdana" w:hAnsi="Verdana" w:cs="Arial"/>
                <w:sz w:val="20"/>
                <w:szCs w:val="20"/>
                <w:lang w:val="en-GB"/>
              </w:rPr>
            </w:pPr>
          </w:p>
        </w:tc>
        <w:tc>
          <w:tcPr>
            <w:tcW w:w="3003" w:type="dxa"/>
          </w:tcPr>
          <w:p w14:paraId="442A309A" w14:textId="77777777" w:rsidR="001D5890" w:rsidRDefault="001D5890" w:rsidP="00DB32F6">
            <w:pPr>
              <w:rPr>
                <w:rFonts w:ascii="Verdana" w:hAnsi="Verdana" w:cs="Arial"/>
                <w:sz w:val="20"/>
                <w:szCs w:val="20"/>
                <w:lang w:val="en-GB"/>
              </w:rPr>
            </w:pPr>
          </w:p>
          <w:p w14:paraId="21976475" w14:textId="77777777" w:rsidR="001D5890" w:rsidRDefault="001D5890" w:rsidP="00DB32F6">
            <w:pPr>
              <w:rPr>
                <w:rFonts w:ascii="Verdana" w:hAnsi="Verdana" w:cs="Arial"/>
                <w:sz w:val="20"/>
                <w:szCs w:val="20"/>
                <w:lang w:val="en-GB"/>
              </w:rPr>
            </w:pPr>
            <w:r w:rsidRPr="001B2B1F">
              <w:rPr>
                <w:rFonts w:ascii="Verdana" w:hAnsi="Verdana" w:cs="Arial"/>
                <w:sz w:val="20"/>
                <w:szCs w:val="20"/>
                <w:lang w:val="en-GB"/>
              </w:rPr>
              <w:t>Excellent communication and inter-pe</w:t>
            </w:r>
            <w:r>
              <w:rPr>
                <w:rFonts w:ascii="Verdana" w:hAnsi="Verdana" w:cs="Arial"/>
                <w:sz w:val="20"/>
                <w:szCs w:val="20"/>
                <w:lang w:val="en-GB"/>
              </w:rPr>
              <w:t xml:space="preserve">rsonal skills, written and </w:t>
            </w:r>
            <w:proofErr w:type="gramStart"/>
            <w:r>
              <w:rPr>
                <w:rFonts w:ascii="Verdana" w:hAnsi="Verdana" w:cs="Arial"/>
                <w:sz w:val="20"/>
                <w:szCs w:val="20"/>
                <w:lang w:val="en-GB"/>
              </w:rPr>
              <w:t>oral</w:t>
            </w:r>
            <w:proofErr w:type="gramEnd"/>
          </w:p>
          <w:p w14:paraId="325C64F6" w14:textId="77777777" w:rsidR="001D5890" w:rsidRDefault="001D5890" w:rsidP="00DB32F6">
            <w:pPr>
              <w:rPr>
                <w:rFonts w:ascii="Verdana" w:hAnsi="Verdana" w:cs="Arial"/>
                <w:sz w:val="20"/>
                <w:szCs w:val="20"/>
                <w:lang w:val="en-GB"/>
              </w:rPr>
            </w:pPr>
          </w:p>
          <w:p w14:paraId="1D99FA93" w14:textId="77777777" w:rsidR="001D5890" w:rsidRDefault="001D5890" w:rsidP="00DB32F6">
            <w:pPr>
              <w:rPr>
                <w:rFonts w:ascii="Verdana" w:hAnsi="Verdana" w:cs="Arial"/>
                <w:sz w:val="20"/>
                <w:szCs w:val="20"/>
                <w:lang w:val="en-GB"/>
              </w:rPr>
            </w:pPr>
          </w:p>
          <w:p w14:paraId="372E9EA3" w14:textId="77777777" w:rsidR="001D5890" w:rsidRDefault="001D5890" w:rsidP="00DB32F6">
            <w:pPr>
              <w:rPr>
                <w:rFonts w:ascii="Verdana" w:hAnsi="Verdana" w:cs="Arial"/>
                <w:sz w:val="20"/>
                <w:szCs w:val="20"/>
                <w:lang w:val="en-GB"/>
              </w:rPr>
            </w:pPr>
            <w:r>
              <w:rPr>
                <w:rFonts w:ascii="Verdana" w:hAnsi="Verdana" w:cs="Arial"/>
                <w:sz w:val="20"/>
                <w:szCs w:val="20"/>
                <w:lang w:val="en-GB"/>
              </w:rPr>
              <w:t>A</w:t>
            </w:r>
            <w:r w:rsidRPr="001B2B1F">
              <w:rPr>
                <w:rFonts w:ascii="Verdana" w:hAnsi="Verdana" w:cs="Arial"/>
                <w:sz w:val="20"/>
                <w:szCs w:val="20"/>
                <w:lang w:val="en-GB"/>
              </w:rPr>
              <w:t>bility to organize and pr</w:t>
            </w:r>
            <w:r>
              <w:rPr>
                <w:rFonts w:ascii="Verdana" w:hAnsi="Verdana" w:cs="Arial"/>
                <w:sz w:val="20"/>
                <w:szCs w:val="20"/>
                <w:lang w:val="en-GB"/>
              </w:rPr>
              <w:t xml:space="preserve">esent complex material </w:t>
            </w:r>
            <w:proofErr w:type="gramStart"/>
            <w:r>
              <w:rPr>
                <w:rFonts w:ascii="Verdana" w:hAnsi="Verdana" w:cs="Arial"/>
                <w:sz w:val="20"/>
                <w:szCs w:val="20"/>
                <w:lang w:val="en-GB"/>
              </w:rPr>
              <w:t>clearly</w:t>
            </w:r>
            <w:proofErr w:type="gramEnd"/>
          </w:p>
          <w:p w14:paraId="1288A6C3" w14:textId="77777777" w:rsidR="001D5890" w:rsidRDefault="001D5890" w:rsidP="00DB32F6">
            <w:pPr>
              <w:rPr>
                <w:rFonts w:ascii="Verdana" w:hAnsi="Verdana" w:cs="Arial"/>
                <w:sz w:val="20"/>
                <w:szCs w:val="20"/>
                <w:lang w:val="en-GB"/>
              </w:rPr>
            </w:pPr>
          </w:p>
          <w:p w14:paraId="26B4D8E0" w14:textId="77777777" w:rsidR="00271D4A" w:rsidRDefault="00271D4A" w:rsidP="00DB32F6">
            <w:pPr>
              <w:rPr>
                <w:rFonts w:ascii="Verdana" w:hAnsi="Verdana" w:cs="Arial"/>
                <w:sz w:val="20"/>
                <w:szCs w:val="20"/>
                <w:lang w:val="en-GB"/>
              </w:rPr>
            </w:pPr>
          </w:p>
          <w:p w14:paraId="1F724EA0" w14:textId="77777777" w:rsidR="001D5890" w:rsidRDefault="001D5890" w:rsidP="00DB32F6">
            <w:pPr>
              <w:rPr>
                <w:rFonts w:ascii="Verdana" w:hAnsi="Verdana" w:cs="Arial"/>
                <w:sz w:val="20"/>
                <w:szCs w:val="20"/>
                <w:lang w:val="en-GB"/>
              </w:rPr>
            </w:pPr>
            <w:r>
              <w:rPr>
                <w:rFonts w:ascii="Verdana" w:hAnsi="Verdana" w:cs="Arial"/>
                <w:sz w:val="20"/>
                <w:szCs w:val="20"/>
                <w:lang w:val="en-GB"/>
              </w:rPr>
              <w:t>A</w:t>
            </w:r>
            <w:r w:rsidRPr="001B2B1F">
              <w:rPr>
                <w:rFonts w:ascii="Verdana" w:hAnsi="Verdana" w:cs="Arial"/>
                <w:sz w:val="20"/>
                <w:szCs w:val="20"/>
                <w:lang w:val="en-GB"/>
              </w:rPr>
              <w:t>dministrative and IT skills appropriate for efficient and effective delivery of teaching</w:t>
            </w:r>
            <w:r>
              <w:rPr>
                <w:rFonts w:ascii="Verdana" w:hAnsi="Verdana" w:cs="Arial"/>
                <w:sz w:val="20"/>
                <w:szCs w:val="20"/>
                <w:lang w:val="en-GB"/>
              </w:rPr>
              <w:t xml:space="preserve">, </w:t>
            </w:r>
            <w:proofErr w:type="gramStart"/>
            <w:r>
              <w:rPr>
                <w:rFonts w:ascii="Verdana" w:hAnsi="Verdana" w:cs="Arial"/>
                <w:sz w:val="20"/>
                <w:szCs w:val="20"/>
                <w:lang w:val="en-GB"/>
              </w:rPr>
              <w:t>supervision</w:t>
            </w:r>
            <w:proofErr w:type="gramEnd"/>
            <w:r>
              <w:rPr>
                <w:rFonts w:ascii="Verdana" w:hAnsi="Verdana" w:cs="Arial"/>
                <w:sz w:val="20"/>
                <w:szCs w:val="20"/>
                <w:lang w:val="en-GB"/>
              </w:rPr>
              <w:t xml:space="preserve"> and research</w:t>
            </w:r>
          </w:p>
          <w:p w14:paraId="7F3F040C" w14:textId="77777777" w:rsidR="001D5890" w:rsidRDefault="001D5890" w:rsidP="00DB32F6">
            <w:pPr>
              <w:rPr>
                <w:rFonts w:ascii="Verdana" w:hAnsi="Verdana" w:cs="Arial"/>
                <w:sz w:val="20"/>
                <w:szCs w:val="20"/>
                <w:lang w:val="en-GB"/>
              </w:rPr>
            </w:pPr>
          </w:p>
          <w:p w14:paraId="02F0C000" w14:textId="77777777" w:rsidR="00271D4A" w:rsidRPr="001B2B1F" w:rsidRDefault="00271D4A" w:rsidP="00DB32F6">
            <w:pPr>
              <w:rPr>
                <w:rFonts w:ascii="Verdana" w:hAnsi="Verdana" w:cs="Arial"/>
                <w:sz w:val="20"/>
                <w:szCs w:val="20"/>
                <w:lang w:val="en-GB"/>
              </w:rPr>
            </w:pPr>
          </w:p>
          <w:p w14:paraId="2F8B3BD8" w14:textId="77777777" w:rsidR="001D5890" w:rsidRDefault="001D5890" w:rsidP="00DB32F6">
            <w:pPr>
              <w:rPr>
                <w:rFonts w:ascii="Verdana" w:hAnsi="Verdana" w:cs="Arial"/>
                <w:sz w:val="20"/>
                <w:szCs w:val="20"/>
                <w:lang w:val="en-GB"/>
              </w:rPr>
            </w:pPr>
            <w:r w:rsidRPr="001B2B1F">
              <w:rPr>
                <w:rFonts w:ascii="Verdana" w:hAnsi="Verdana" w:cs="Arial"/>
                <w:sz w:val="20"/>
                <w:szCs w:val="20"/>
                <w:lang w:val="en-GB"/>
              </w:rPr>
              <w:t xml:space="preserve">Ability to work independently as well as in a </w:t>
            </w:r>
            <w:proofErr w:type="gramStart"/>
            <w:r w:rsidRPr="001B2B1F">
              <w:rPr>
                <w:rFonts w:ascii="Verdana" w:hAnsi="Verdana" w:cs="Arial"/>
                <w:sz w:val="20"/>
                <w:szCs w:val="20"/>
                <w:lang w:val="en-GB"/>
              </w:rPr>
              <w:t>team</w:t>
            </w:r>
            <w:proofErr w:type="gramEnd"/>
          </w:p>
          <w:p w14:paraId="0B838E23" w14:textId="77777777" w:rsidR="001D5890" w:rsidRDefault="001D5890" w:rsidP="00DB32F6">
            <w:pPr>
              <w:rPr>
                <w:rFonts w:ascii="Verdana" w:hAnsi="Verdana" w:cs="Arial"/>
                <w:sz w:val="20"/>
                <w:szCs w:val="20"/>
                <w:lang w:val="en-GB"/>
              </w:rPr>
            </w:pPr>
          </w:p>
          <w:p w14:paraId="6902836F" w14:textId="77777777" w:rsidR="00271D4A" w:rsidRDefault="00271D4A" w:rsidP="00DB32F6">
            <w:pPr>
              <w:rPr>
                <w:rFonts w:ascii="Verdana" w:hAnsi="Verdana" w:cs="Arial"/>
                <w:sz w:val="20"/>
                <w:szCs w:val="20"/>
                <w:lang w:val="en-GB"/>
              </w:rPr>
            </w:pPr>
          </w:p>
          <w:p w14:paraId="353E41A4" w14:textId="74970C99" w:rsidR="001D5890" w:rsidRPr="001B2B1F" w:rsidRDefault="001D5890" w:rsidP="00D81BE2">
            <w:pPr>
              <w:rPr>
                <w:rFonts w:ascii="Verdana" w:hAnsi="Verdana" w:cs="Arial"/>
                <w:sz w:val="20"/>
                <w:szCs w:val="20"/>
                <w:lang w:val="en-GB"/>
              </w:rPr>
            </w:pPr>
            <w:r>
              <w:rPr>
                <w:rFonts w:ascii="Verdana" w:hAnsi="Verdana" w:cs="Arial"/>
                <w:sz w:val="20"/>
                <w:szCs w:val="20"/>
                <w:lang w:val="en-GB"/>
              </w:rPr>
              <w:t>I</w:t>
            </w:r>
            <w:r w:rsidRPr="001B2B1F">
              <w:rPr>
                <w:rFonts w:ascii="Verdana" w:hAnsi="Verdana" w:cs="Arial"/>
                <w:sz w:val="20"/>
                <w:szCs w:val="20"/>
                <w:lang w:val="en-GB"/>
              </w:rPr>
              <w:t>nitiative to develop new contributions to teaching programmes, and adaptability to contribute to existing ones</w:t>
            </w:r>
          </w:p>
        </w:tc>
        <w:tc>
          <w:tcPr>
            <w:tcW w:w="2875" w:type="dxa"/>
          </w:tcPr>
          <w:p w14:paraId="3068F404" w14:textId="77777777" w:rsidR="001D5890" w:rsidRDefault="001D5890" w:rsidP="00DB32F6">
            <w:pPr>
              <w:rPr>
                <w:rFonts w:ascii="Verdana" w:hAnsi="Verdana" w:cs="Arial"/>
                <w:sz w:val="20"/>
                <w:szCs w:val="20"/>
                <w:lang w:val="en-GB"/>
              </w:rPr>
            </w:pPr>
          </w:p>
          <w:p w14:paraId="45660336" w14:textId="77777777" w:rsidR="001D5890" w:rsidRPr="001B2B1F" w:rsidRDefault="001D5890" w:rsidP="00DB32F6">
            <w:pPr>
              <w:rPr>
                <w:rFonts w:ascii="Verdana" w:hAnsi="Verdana" w:cs="Arial"/>
                <w:sz w:val="20"/>
                <w:szCs w:val="20"/>
                <w:lang w:val="en-GB"/>
              </w:rPr>
            </w:pPr>
            <w:r w:rsidRPr="001B2B1F">
              <w:rPr>
                <w:rFonts w:ascii="Verdana" w:hAnsi="Verdana" w:cs="Arial"/>
                <w:sz w:val="20"/>
                <w:szCs w:val="20"/>
                <w:lang w:val="en-GB"/>
              </w:rPr>
              <w:t>Evidence of aptitude and effectiveness in departmental/School/institutional administrative tasks</w:t>
            </w:r>
          </w:p>
        </w:tc>
        <w:tc>
          <w:tcPr>
            <w:tcW w:w="2223" w:type="dxa"/>
          </w:tcPr>
          <w:p w14:paraId="75960C93" w14:textId="77777777" w:rsidR="001D5890" w:rsidRDefault="001D5890" w:rsidP="00DB32F6">
            <w:pPr>
              <w:rPr>
                <w:rFonts w:ascii="Verdana" w:hAnsi="Verdana" w:cs="Arial"/>
                <w:sz w:val="20"/>
                <w:szCs w:val="20"/>
                <w:lang w:val="en-GB"/>
              </w:rPr>
            </w:pPr>
          </w:p>
          <w:p w14:paraId="186D5B11" w14:textId="44AB9E95" w:rsidR="001D5890" w:rsidRPr="001B2B1F" w:rsidRDefault="001D5890" w:rsidP="00DB32F6">
            <w:pPr>
              <w:rPr>
                <w:rFonts w:ascii="Verdana" w:hAnsi="Verdana" w:cs="Arial"/>
                <w:sz w:val="20"/>
                <w:szCs w:val="20"/>
                <w:lang w:val="en-GB"/>
              </w:rPr>
            </w:pPr>
            <w:r w:rsidRPr="001B2B1F">
              <w:rPr>
                <w:rFonts w:ascii="Verdana" w:hAnsi="Verdana" w:cs="Arial"/>
                <w:sz w:val="20"/>
                <w:szCs w:val="20"/>
                <w:lang w:val="en-GB"/>
              </w:rPr>
              <w:t>Application, references</w:t>
            </w:r>
            <w:r w:rsidR="008E2873">
              <w:rPr>
                <w:rFonts w:ascii="Verdana" w:hAnsi="Verdana" w:cs="Arial"/>
                <w:sz w:val="20"/>
                <w:szCs w:val="20"/>
                <w:lang w:val="en-GB"/>
              </w:rPr>
              <w:t xml:space="preserve">, interview. </w:t>
            </w:r>
          </w:p>
        </w:tc>
      </w:tr>
    </w:tbl>
    <w:p w14:paraId="028DE8EA" w14:textId="77777777" w:rsidR="001D5890" w:rsidRPr="001B2B1F" w:rsidRDefault="001D5890" w:rsidP="001D5890">
      <w:pPr>
        <w:ind w:left="-720"/>
        <w:rPr>
          <w:rFonts w:ascii="Verdana" w:hAnsi="Verdana" w:cs="Arial"/>
          <w:sz w:val="20"/>
          <w:szCs w:val="20"/>
          <w:lang w:val="en-GB"/>
        </w:rPr>
      </w:pPr>
    </w:p>
    <w:p w14:paraId="192CF868" w14:textId="77777777" w:rsidR="001D5890" w:rsidRPr="001B2B1F" w:rsidRDefault="001D5890" w:rsidP="001D5890">
      <w:pPr>
        <w:ind w:left="-1080" w:right="-1074"/>
        <w:jc w:val="both"/>
        <w:rPr>
          <w:rFonts w:ascii="Verdana" w:hAnsi="Verdana" w:cs="Arial"/>
          <w:sz w:val="20"/>
          <w:szCs w:val="20"/>
          <w:lang w:val="en-GB"/>
        </w:rPr>
      </w:pPr>
      <w:r w:rsidRPr="001B2B1F">
        <w:rPr>
          <w:rFonts w:ascii="Verdana" w:hAnsi="Verdana" w:cs="Arial"/>
          <w:b/>
          <w:sz w:val="20"/>
          <w:szCs w:val="20"/>
          <w:lang w:val="en-GB"/>
        </w:rPr>
        <w:t>Essential Criteria</w:t>
      </w:r>
      <w:r w:rsidRPr="001B2B1F">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w:t>
      </w:r>
      <w:r>
        <w:rPr>
          <w:rFonts w:ascii="Verdana" w:hAnsi="Verdana" w:cs="Arial"/>
          <w:sz w:val="20"/>
          <w:szCs w:val="20"/>
          <w:lang w:val="en-GB"/>
        </w:rPr>
        <w:t>rmally be rejected at the short-</w:t>
      </w:r>
      <w:r w:rsidRPr="001B2B1F">
        <w:rPr>
          <w:rFonts w:ascii="Verdana" w:hAnsi="Verdana" w:cs="Arial"/>
          <w:sz w:val="20"/>
          <w:szCs w:val="20"/>
          <w:lang w:val="en-GB"/>
        </w:rPr>
        <w:t xml:space="preserve">listing stage. </w:t>
      </w:r>
    </w:p>
    <w:p w14:paraId="6D426561" w14:textId="77777777" w:rsidR="001D5890" w:rsidRPr="001B2B1F" w:rsidRDefault="001D5890" w:rsidP="001D5890">
      <w:pPr>
        <w:ind w:left="-1080" w:right="-1074"/>
        <w:jc w:val="both"/>
        <w:rPr>
          <w:rFonts w:ascii="Verdana" w:hAnsi="Verdana" w:cs="Arial"/>
          <w:sz w:val="20"/>
          <w:szCs w:val="20"/>
          <w:lang w:val="en-GB"/>
        </w:rPr>
      </w:pPr>
    </w:p>
    <w:p w14:paraId="2738228A" w14:textId="77777777" w:rsidR="001D5890" w:rsidRPr="001B2B1F" w:rsidRDefault="001D5890" w:rsidP="001D5890">
      <w:pPr>
        <w:ind w:left="-1080" w:right="-1074"/>
        <w:jc w:val="both"/>
        <w:rPr>
          <w:rFonts w:ascii="Verdana" w:hAnsi="Verdana" w:cs="Arial"/>
          <w:sz w:val="20"/>
          <w:szCs w:val="20"/>
          <w:lang w:val="en-GB"/>
        </w:rPr>
      </w:pPr>
      <w:r w:rsidRPr="001B2B1F">
        <w:rPr>
          <w:rFonts w:ascii="Verdana" w:hAnsi="Verdana" w:cs="Arial"/>
          <w:b/>
          <w:sz w:val="20"/>
          <w:szCs w:val="20"/>
          <w:lang w:val="en-GB"/>
        </w:rPr>
        <w:t>Desirable Criteria</w:t>
      </w:r>
      <w:r w:rsidRPr="001B2B1F">
        <w:rPr>
          <w:rFonts w:ascii="Verdana" w:hAnsi="Verdana" w:cs="Arial"/>
          <w:sz w:val="20"/>
          <w:szCs w:val="20"/>
          <w:lang w:val="en-GB"/>
        </w:rPr>
        <w:t xml:space="preserve"> – requirements which would be useful for the</w:t>
      </w:r>
      <w:r>
        <w:rPr>
          <w:rFonts w:ascii="Verdana" w:hAnsi="Verdana" w:cs="Arial"/>
          <w:sz w:val="20"/>
          <w:szCs w:val="20"/>
          <w:lang w:val="en-GB"/>
        </w:rPr>
        <w:t xml:space="preserve"> candidate to hold.  When short-</w:t>
      </w:r>
      <w:r w:rsidRPr="001B2B1F">
        <w:rPr>
          <w:rFonts w:ascii="Verdana" w:hAnsi="Verdana" w:cs="Arial"/>
          <w:sz w:val="20"/>
          <w:szCs w:val="20"/>
          <w:lang w:val="en-GB"/>
        </w:rPr>
        <w:t xml:space="preserve">listing, these criteria will be considered when more than one applicant meets the essential requirements.  </w:t>
      </w:r>
    </w:p>
    <w:p w14:paraId="2F91DBFB" w14:textId="77777777" w:rsidR="001D5890" w:rsidRDefault="001D5890" w:rsidP="001D5890">
      <w:pPr>
        <w:ind w:left="-1080" w:right="-1074"/>
        <w:rPr>
          <w:rFonts w:ascii="Verdana" w:hAnsi="Verdana" w:cs="Arial"/>
          <w:sz w:val="20"/>
          <w:szCs w:val="20"/>
          <w:lang w:val="en-GB"/>
        </w:rPr>
      </w:pPr>
    </w:p>
    <w:p w14:paraId="09B0E97B" w14:textId="77777777" w:rsidR="001D5890" w:rsidRDefault="001D5890" w:rsidP="001D5890">
      <w:pPr>
        <w:ind w:left="-1080" w:right="-1074"/>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A011F9" w:rsidRPr="007568E9" w14:paraId="144FA895" w14:textId="77777777" w:rsidTr="00F736FE">
        <w:tc>
          <w:tcPr>
            <w:tcW w:w="10620" w:type="dxa"/>
            <w:shd w:val="clear" w:color="auto" w:fill="9CC2E5"/>
          </w:tcPr>
          <w:p w14:paraId="3E030124" w14:textId="2C971255" w:rsidR="00A011F9" w:rsidRPr="007568E9" w:rsidRDefault="00A011F9" w:rsidP="00F736FE">
            <w:pPr>
              <w:rPr>
                <w:rFonts w:ascii="Verdana" w:hAnsi="Verdana" w:cs="Arial"/>
                <w:b/>
                <w:sz w:val="20"/>
                <w:szCs w:val="20"/>
              </w:rPr>
            </w:pPr>
            <w:r>
              <w:rPr>
                <w:rFonts w:ascii="Verdana" w:hAnsi="Verdana" w:cs="Arial"/>
                <w:b/>
                <w:sz w:val="20"/>
                <w:szCs w:val="20"/>
                <w:lang w:val="en-GB"/>
              </w:rPr>
              <w:t xml:space="preserve">Other information </w:t>
            </w:r>
          </w:p>
        </w:tc>
      </w:tr>
    </w:tbl>
    <w:p w14:paraId="29B5AC77" w14:textId="77777777" w:rsidR="001D5890" w:rsidRPr="001B2B1F" w:rsidRDefault="001D5890" w:rsidP="001D5890">
      <w:pPr>
        <w:ind w:left="-1080"/>
        <w:rPr>
          <w:rFonts w:ascii="Verdana" w:hAnsi="Verdana" w:cs="Arial"/>
          <w:sz w:val="20"/>
          <w:szCs w:val="20"/>
          <w:lang w:val="en-GB"/>
        </w:rPr>
      </w:pPr>
    </w:p>
    <w:p w14:paraId="2E3D83FC" w14:textId="0D0F8ADC" w:rsidR="001D5890" w:rsidRPr="00CA3F65" w:rsidRDefault="001D5890" w:rsidP="001D5890">
      <w:pPr>
        <w:ind w:left="-1080" w:right="-1135"/>
        <w:jc w:val="both"/>
        <w:rPr>
          <w:rFonts w:ascii="Verdana" w:hAnsi="Verdana" w:cs="Arial"/>
          <w:sz w:val="20"/>
          <w:szCs w:val="20"/>
        </w:rPr>
      </w:pPr>
      <w:r w:rsidRPr="001B2B1F">
        <w:rPr>
          <w:rFonts w:ascii="Verdana" w:hAnsi="Verdana" w:cs="Arial"/>
          <w:sz w:val="20"/>
          <w:szCs w:val="20"/>
        </w:rPr>
        <w:t>We encourage applicants to apply online</w:t>
      </w:r>
      <w:r>
        <w:rPr>
          <w:rFonts w:ascii="Verdana" w:hAnsi="Verdana" w:cs="Arial"/>
          <w:sz w:val="20"/>
          <w:szCs w:val="20"/>
        </w:rPr>
        <w:t xml:space="preserve"> </w:t>
      </w:r>
      <w:r w:rsidRPr="00CA3F65">
        <w:rPr>
          <w:rFonts w:ascii="Verdana" w:hAnsi="Verdana" w:cs="Arial"/>
          <w:sz w:val="20"/>
          <w:szCs w:val="20"/>
        </w:rPr>
        <w:t xml:space="preserve">at </w:t>
      </w:r>
      <w:hyperlink r:id="rId6" w:history="1">
        <w:r w:rsidRPr="00CA3F65">
          <w:rPr>
            <w:rStyle w:val="Hyperlink"/>
            <w:rFonts w:ascii="Verdana" w:hAnsi="Verdana" w:cs="Arial"/>
            <w:sz w:val="20"/>
            <w:szCs w:val="20"/>
          </w:rPr>
          <w:t>www.vacancies.st-andrews.ac.uk/welcome.aspx</w:t>
        </w:r>
      </w:hyperlink>
      <w:r w:rsidR="00290945">
        <w:rPr>
          <w:rFonts w:ascii="Verdana" w:hAnsi="Verdana" w:cs="Arial"/>
          <w:sz w:val="20"/>
          <w:szCs w:val="20"/>
        </w:rPr>
        <w:t>;</w:t>
      </w:r>
      <w:r w:rsidRPr="00CA3F65">
        <w:rPr>
          <w:rFonts w:ascii="Verdana" w:hAnsi="Verdana" w:cs="Arial"/>
          <w:sz w:val="20"/>
          <w:szCs w:val="20"/>
        </w:rPr>
        <w:t xml:space="preserve"> however</w:t>
      </w:r>
      <w:r w:rsidR="00290945">
        <w:rPr>
          <w:rFonts w:ascii="Verdana" w:hAnsi="Verdana" w:cs="Arial"/>
          <w:sz w:val="20"/>
          <w:szCs w:val="20"/>
        </w:rPr>
        <w:t>,</w:t>
      </w:r>
      <w:r w:rsidRPr="00CA3F65">
        <w:rPr>
          <w:rFonts w:ascii="Verdana" w:hAnsi="Verdana" w:cs="Arial"/>
          <w:sz w:val="20"/>
          <w:szCs w:val="20"/>
        </w:rPr>
        <w:t xml:space="preserve"> if you are unable to do this, please call +44 (0)1334 462571 for a paper application form.  </w:t>
      </w:r>
    </w:p>
    <w:p w14:paraId="08FD2A33" w14:textId="77777777" w:rsidR="001D5890" w:rsidRPr="001B2B1F" w:rsidRDefault="001D5890" w:rsidP="001D5890">
      <w:pPr>
        <w:ind w:left="-1080" w:right="-1135"/>
        <w:jc w:val="both"/>
        <w:rPr>
          <w:rFonts w:ascii="Verdana" w:hAnsi="Verdana" w:cs="Arial"/>
          <w:b/>
          <w:sz w:val="20"/>
          <w:szCs w:val="20"/>
        </w:rPr>
      </w:pPr>
    </w:p>
    <w:p w14:paraId="43C48479" w14:textId="72B51AC7" w:rsidR="001D5890" w:rsidRDefault="001D5890" w:rsidP="00A011F9">
      <w:pPr>
        <w:ind w:left="-1080" w:right="-1135"/>
        <w:jc w:val="both"/>
        <w:outlineLvl w:val="0"/>
        <w:rPr>
          <w:rFonts w:ascii="Verdana" w:hAnsi="Verdana" w:cs="Arial"/>
          <w:sz w:val="20"/>
          <w:szCs w:val="20"/>
        </w:rPr>
      </w:pPr>
      <w:r w:rsidRPr="001B2B1F">
        <w:rPr>
          <w:rFonts w:ascii="Verdana" w:hAnsi="Verdana" w:cs="Arial"/>
          <w:sz w:val="20"/>
          <w:szCs w:val="20"/>
        </w:rPr>
        <w:t>For all ap</w:t>
      </w:r>
      <w:r>
        <w:rPr>
          <w:rFonts w:ascii="Verdana" w:hAnsi="Verdana" w:cs="Arial"/>
          <w:sz w:val="20"/>
          <w:szCs w:val="20"/>
        </w:rPr>
        <w:t xml:space="preserve">plications, please quote ref: </w:t>
      </w:r>
      <w:r w:rsidR="00A011F9">
        <w:rPr>
          <w:rFonts w:ascii="Verdana" w:hAnsi="Verdana" w:cs="Arial"/>
          <w:sz w:val="20"/>
          <w:szCs w:val="20"/>
        </w:rPr>
        <w:t xml:space="preserve"> AOAC2250RXMR</w:t>
      </w:r>
    </w:p>
    <w:p w14:paraId="28D14BD7" w14:textId="77777777" w:rsidR="00A011F9" w:rsidRDefault="00A011F9" w:rsidP="00A011F9">
      <w:pPr>
        <w:ind w:left="-1080" w:right="-1135"/>
        <w:jc w:val="both"/>
        <w:outlineLvl w:val="0"/>
        <w:rPr>
          <w:rFonts w:ascii="Verdana" w:hAnsi="Verdana" w:cs="Arial"/>
          <w:sz w:val="20"/>
          <w:szCs w:val="20"/>
        </w:rPr>
      </w:pPr>
    </w:p>
    <w:p w14:paraId="651AFE08" w14:textId="4066A859" w:rsidR="001D5890" w:rsidRPr="00055D6D" w:rsidRDefault="001D5890" w:rsidP="001D5890">
      <w:pPr>
        <w:ind w:left="-1080" w:right="-1135"/>
        <w:jc w:val="both"/>
        <w:rPr>
          <w:rFonts w:ascii="Verdana" w:hAnsi="Verdana" w:cs="Arial"/>
          <w:sz w:val="20"/>
          <w:szCs w:val="20"/>
        </w:rPr>
      </w:pPr>
      <w:bookmarkStart w:id="0" w:name="_Hlk134628357"/>
      <w:r>
        <w:rPr>
          <w:rFonts w:ascii="Verdana" w:hAnsi="Verdana" w:cs="Arial"/>
          <w:sz w:val="20"/>
          <w:szCs w:val="20"/>
        </w:rPr>
        <w:t xml:space="preserve">Applications should consist of a </w:t>
      </w:r>
      <w:r w:rsidR="0015643B">
        <w:rPr>
          <w:rFonts w:ascii="Verdana" w:hAnsi="Verdana" w:cs="Arial"/>
          <w:sz w:val="20"/>
          <w:szCs w:val="20"/>
        </w:rPr>
        <w:t>covering letter</w:t>
      </w:r>
      <w:r w:rsidR="00AC6F9D">
        <w:rPr>
          <w:rFonts w:ascii="Verdana" w:hAnsi="Verdana" w:cs="Arial"/>
          <w:sz w:val="20"/>
          <w:szCs w:val="20"/>
        </w:rPr>
        <w:t>;</w:t>
      </w:r>
      <w:r>
        <w:rPr>
          <w:rFonts w:ascii="Verdana" w:hAnsi="Verdana" w:cs="Arial"/>
          <w:sz w:val="20"/>
          <w:szCs w:val="20"/>
        </w:rPr>
        <w:t xml:space="preserve"> a </w:t>
      </w:r>
      <w:r w:rsidRPr="00055D6D">
        <w:rPr>
          <w:rFonts w:ascii="Verdana" w:hAnsi="Verdana" w:cs="Arial"/>
          <w:i/>
          <w:sz w:val="20"/>
          <w:szCs w:val="20"/>
        </w:rPr>
        <w:t>curriculum vitae</w:t>
      </w:r>
      <w:r w:rsidR="00AC6F9D">
        <w:rPr>
          <w:rFonts w:ascii="Verdana" w:hAnsi="Verdana" w:cs="Arial"/>
          <w:sz w:val="20"/>
          <w:szCs w:val="20"/>
        </w:rPr>
        <w:t>;</w:t>
      </w:r>
      <w:r>
        <w:rPr>
          <w:rFonts w:ascii="Verdana" w:hAnsi="Verdana" w:cs="Arial"/>
          <w:sz w:val="20"/>
          <w:szCs w:val="20"/>
        </w:rPr>
        <w:t xml:space="preserve"> </w:t>
      </w:r>
      <w:r w:rsidR="00606F5D">
        <w:rPr>
          <w:rFonts w:ascii="Verdana" w:hAnsi="Verdana" w:cs="Arial"/>
          <w:sz w:val="20"/>
          <w:szCs w:val="20"/>
        </w:rPr>
        <w:t xml:space="preserve">a 500-word statement of teaching philosophy, together with </w:t>
      </w:r>
      <w:r w:rsidR="00B51A80">
        <w:rPr>
          <w:rFonts w:ascii="Verdana" w:hAnsi="Verdana" w:cs="Arial"/>
          <w:sz w:val="20"/>
          <w:szCs w:val="20"/>
        </w:rPr>
        <w:t>full details of teaching experience (w</w:t>
      </w:r>
      <w:r w:rsidR="00AC6F9D">
        <w:rPr>
          <w:rFonts w:ascii="Verdana" w:hAnsi="Verdana" w:cs="Arial"/>
          <w:sz w:val="20"/>
          <w:szCs w:val="20"/>
        </w:rPr>
        <w:t>ith evaluations if appropriate);</w:t>
      </w:r>
      <w:r w:rsidR="008E2873" w:rsidRPr="008E2873">
        <w:rPr>
          <w:rFonts w:ascii="Verdana" w:hAnsi="Verdana" w:cs="Arial"/>
          <w:sz w:val="20"/>
          <w:szCs w:val="20"/>
        </w:rPr>
        <w:t xml:space="preserve"> </w:t>
      </w:r>
      <w:r w:rsidR="008E2873">
        <w:rPr>
          <w:rFonts w:ascii="Verdana" w:hAnsi="Verdana" w:cs="Arial"/>
          <w:sz w:val="20"/>
          <w:szCs w:val="20"/>
        </w:rPr>
        <w:t>a statement of current and future research;</w:t>
      </w:r>
      <w:r w:rsidR="00B51A80">
        <w:rPr>
          <w:rFonts w:ascii="Verdana" w:hAnsi="Verdana" w:cs="Arial"/>
          <w:sz w:val="20"/>
          <w:szCs w:val="20"/>
        </w:rPr>
        <w:t xml:space="preserve"> </w:t>
      </w:r>
      <w:r>
        <w:rPr>
          <w:rFonts w:ascii="Verdana" w:hAnsi="Verdana" w:cs="Arial"/>
          <w:sz w:val="20"/>
          <w:szCs w:val="20"/>
        </w:rPr>
        <w:t xml:space="preserve">and full contact details for three referees. Referees will be contacted by the University directly as required. Publications should not be submitted at time of application, though they may be requested </w:t>
      </w:r>
      <w:proofErr w:type="gramStart"/>
      <w:r>
        <w:rPr>
          <w:rFonts w:ascii="Verdana" w:hAnsi="Verdana" w:cs="Arial"/>
          <w:sz w:val="20"/>
          <w:szCs w:val="20"/>
        </w:rPr>
        <w:t>at a later date</w:t>
      </w:r>
      <w:proofErr w:type="gramEnd"/>
      <w:r>
        <w:rPr>
          <w:rFonts w:ascii="Verdana" w:hAnsi="Verdana" w:cs="Arial"/>
          <w:sz w:val="20"/>
          <w:szCs w:val="20"/>
        </w:rPr>
        <w:t xml:space="preserve">.  </w:t>
      </w:r>
    </w:p>
    <w:bookmarkEnd w:id="0"/>
    <w:p w14:paraId="57905E35" w14:textId="77777777" w:rsidR="001D5890" w:rsidRPr="001B2B1F" w:rsidRDefault="001D5890" w:rsidP="001D5890">
      <w:pPr>
        <w:ind w:left="-1080" w:right="-1135"/>
        <w:jc w:val="both"/>
        <w:rPr>
          <w:rFonts w:ascii="Verdana" w:hAnsi="Verdana" w:cs="Arial"/>
          <w:sz w:val="20"/>
          <w:szCs w:val="20"/>
        </w:rPr>
      </w:pPr>
    </w:p>
    <w:p w14:paraId="5F3D9B16" w14:textId="77777777" w:rsidR="00D8558A" w:rsidRDefault="00D8558A" w:rsidP="00D8558A">
      <w:pPr>
        <w:pStyle w:val="NoSpacing"/>
        <w:ind w:left="-1077" w:right="-851"/>
        <w:jc w:val="both"/>
        <w:rPr>
          <w:rFonts w:ascii="Verdana" w:hAnsi="Verdana" w:cs="Arial"/>
          <w:sz w:val="20"/>
          <w:szCs w:val="20"/>
        </w:rPr>
      </w:pPr>
      <w:r>
        <w:rPr>
          <w:rFonts w:ascii="Verdana" w:hAnsi="Verdana"/>
          <w:sz w:val="20"/>
          <w:szCs w:val="20"/>
        </w:rPr>
        <w:lastRenderedPageBreak/>
        <w:t xml:space="preserve">Equality, </w:t>
      </w:r>
      <w:proofErr w:type="gramStart"/>
      <w:r>
        <w:rPr>
          <w:rFonts w:ascii="Verdana" w:hAnsi="Verdana"/>
          <w:sz w:val="20"/>
          <w:szCs w:val="20"/>
        </w:rPr>
        <w:t>diversity</w:t>
      </w:r>
      <w:proofErr w:type="gramEnd"/>
      <w:r>
        <w:rPr>
          <w:rFonts w:ascii="Verdana" w:hAnsi="Verdana"/>
          <w:sz w:val="20"/>
          <w:szCs w:val="20"/>
        </w:rPr>
        <w:t xml:space="preserve"> and inclusion are at the heart of the St Andrews experience.  We strive to create a fair and inclusive culture demonstrated through our commitment to diversity awards </w:t>
      </w:r>
      <w:r w:rsidRPr="00921E3C">
        <w:rPr>
          <w:rFonts w:ascii="Verdana" w:hAnsi="Verdana"/>
          <w:sz w:val="20"/>
          <w:szCs w:val="20"/>
        </w:rPr>
        <w:t>(Athena S</w:t>
      </w:r>
      <w:r>
        <w:rPr>
          <w:rFonts w:ascii="Verdana" w:hAnsi="Verdana"/>
          <w:sz w:val="20"/>
          <w:szCs w:val="20"/>
        </w:rPr>
        <w:t xml:space="preserve">wan, </w:t>
      </w:r>
      <w:r w:rsidRPr="00921E3C">
        <w:rPr>
          <w:rFonts w:ascii="Verdana" w:hAnsi="Verdana"/>
          <w:sz w:val="20"/>
          <w:szCs w:val="20"/>
        </w:rPr>
        <w:t>Carer Positive</w:t>
      </w:r>
      <w:r>
        <w:rPr>
          <w:rFonts w:ascii="Verdana" w:hAnsi="Verdana"/>
          <w:sz w:val="20"/>
          <w:szCs w:val="20"/>
        </w:rPr>
        <w:t xml:space="preserve">, LGBT Charter, Race </w:t>
      </w:r>
      <w:proofErr w:type="gramStart"/>
      <w:r>
        <w:rPr>
          <w:rFonts w:ascii="Verdana" w:hAnsi="Verdana"/>
          <w:sz w:val="20"/>
          <w:szCs w:val="20"/>
        </w:rPr>
        <w:t>Charters</w:t>
      </w:r>
      <w:proofErr w:type="gramEnd"/>
      <w:r>
        <w:rPr>
          <w:rFonts w:ascii="Verdana" w:hAnsi="Verdana"/>
          <w:sz w:val="20"/>
          <w:szCs w:val="20"/>
        </w:rPr>
        <w:t xml:space="preserve"> and </w:t>
      </w:r>
      <w:r w:rsidRPr="00921E3C">
        <w:rPr>
          <w:rFonts w:ascii="Verdana" w:hAnsi="Verdana"/>
          <w:sz w:val="20"/>
          <w:szCs w:val="20"/>
        </w:rPr>
        <w:t>Stonewall)</w:t>
      </w:r>
      <w:r>
        <w:rPr>
          <w:rFonts w:ascii="Verdana" w:hAnsi="Verdana"/>
          <w:sz w:val="20"/>
          <w:szCs w:val="20"/>
        </w:rPr>
        <w:t xml:space="preserve">. We celebrate diversity by promoting profiles of BAME, LGBTIQ+ staff and supporting networks including the Staff BAME Network; Staff with Disabilities Network; Staff LGBTIQ+ Network; and the Staff Parents &amp; Carers Network.  Full details available online: </w:t>
      </w:r>
      <w:hyperlink r:id="rId7" w:history="1">
        <w:r w:rsidRPr="00FE4889">
          <w:rPr>
            <w:rStyle w:val="Hyperlink"/>
            <w:rFonts w:ascii="Verdana" w:hAnsi="Verdana" w:cs="Arial"/>
            <w:sz w:val="20"/>
            <w:szCs w:val="20"/>
          </w:rPr>
          <w:t>https://www.st-andrews.ac.uk/hr/edi/</w:t>
        </w:r>
      </w:hyperlink>
    </w:p>
    <w:p w14:paraId="59737953" w14:textId="77777777" w:rsidR="00D8558A" w:rsidRPr="00CA3F65" w:rsidRDefault="00D8558A" w:rsidP="00D8558A">
      <w:pPr>
        <w:ind w:left="-1077" w:right="-851"/>
        <w:jc w:val="both"/>
        <w:rPr>
          <w:rFonts w:ascii="Verdana" w:hAnsi="Verdana" w:cs="Arial"/>
          <w:sz w:val="20"/>
          <w:szCs w:val="20"/>
        </w:rPr>
      </w:pPr>
    </w:p>
    <w:p w14:paraId="3E02594B" w14:textId="15111591" w:rsidR="00D8558A" w:rsidRDefault="00D8558A" w:rsidP="00D8558A">
      <w:pPr>
        <w:ind w:left="-1077" w:right="-851"/>
        <w:jc w:val="both"/>
        <w:rPr>
          <w:rFonts w:ascii="Verdana" w:hAnsi="Verdana" w:cs="Arial"/>
          <w:sz w:val="20"/>
          <w:szCs w:val="20"/>
        </w:rPr>
      </w:pPr>
      <w:r w:rsidRPr="00CA3F65">
        <w:rPr>
          <w:rFonts w:ascii="Verdana" w:hAnsi="Verdana" w:cs="Arial"/>
          <w:sz w:val="20"/>
          <w:szCs w:val="20"/>
        </w:rPr>
        <w:t>The University of St Andrews is a charity registered in Scotland (No SC013532).</w:t>
      </w:r>
    </w:p>
    <w:p w14:paraId="4B7519A4" w14:textId="77777777" w:rsidR="00A011F9" w:rsidRDefault="00A011F9" w:rsidP="00D8558A">
      <w:pPr>
        <w:ind w:left="-1077" w:right="-851"/>
        <w:jc w:val="both"/>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A011F9" w:rsidRPr="007568E9" w14:paraId="1F40827B" w14:textId="77777777" w:rsidTr="00F736FE">
        <w:tc>
          <w:tcPr>
            <w:tcW w:w="10620" w:type="dxa"/>
            <w:shd w:val="clear" w:color="auto" w:fill="9CC2E5"/>
          </w:tcPr>
          <w:p w14:paraId="4E2FEA68" w14:textId="77777777" w:rsidR="00A011F9" w:rsidRPr="007568E9" w:rsidRDefault="00A011F9" w:rsidP="00F736FE">
            <w:pPr>
              <w:rPr>
                <w:rFonts w:ascii="Verdana" w:hAnsi="Verdana" w:cs="Arial"/>
                <w:b/>
                <w:sz w:val="20"/>
                <w:szCs w:val="20"/>
              </w:rPr>
            </w:pPr>
            <w:r w:rsidRPr="007568E9">
              <w:rPr>
                <w:rFonts w:ascii="Verdana" w:hAnsi="Verdana" w:cs="Arial"/>
                <w:b/>
                <w:sz w:val="20"/>
                <w:szCs w:val="20"/>
                <w:lang w:val="en-GB"/>
              </w:rPr>
              <w:t xml:space="preserve">Obligations as an Employee   </w:t>
            </w:r>
          </w:p>
        </w:tc>
      </w:tr>
    </w:tbl>
    <w:p w14:paraId="08DA7557" w14:textId="77777777" w:rsidR="00A011F9" w:rsidRPr="00CA3F65" w:rsidRDefault="00A011F9" w:rsidP="00A011F9">
      <w:pPr>
        <w:pStyle w:val="BodyText2"/>
        <w:suppressAutoHyphens/>
        <w:ind w:left="-1080"/>
        <w:rPr>
          <w:rFonts w:ascii="Verdana" w:hAnsi="Verdana" w:cs="Arial"/>
          <w:sz w:val="20"/>
        </w:rPr>
      </w:pPr>
    </w:p>
    <w:p w14:paraId="3FD4371D" w14:textId="77777777" w:rsidR="00A011F9" w:rsidRPr="00CA3F65" w:rsidRDefault="00A011F9" w:rsidP="00A011F9">
      <w:pPr>
        <w:pStyle w:val="BodyText2"/>
        <w:suppressAutoHyphens/>
        <w:ind w:left="-1080" w:right="-894"/>
        <w:rPr>
          <w:rFonts w:ascii="Verdana" w:hAnsi="Verdana" w:cs="Arial"/>
          <w:sz w:val="20"/>
          <w:lang w:val="en"/>
        </w:rPr>
      </w:pPr>
      <w:r w:rsidRPr="00CA3F65">
        <w:rPr>
          <w:rFonts w:ascii="Verdana" w:hAnsi="Verdana" w:cs="Arial"/>
          <w:sz w:val="20"/>
        </w:rPr>
        <w:t xml:space="preserve">You have a </w:t>
      </w:r>
      <w:r w:rsidRPr="00CA3F65">
        <w:rPr>
          <w:rFonts w:ascii="Verdana" w:hAnsi="Verdana" w:cs="Arial"/>
          <w:sz w:val="20"/>
          <w:lang w:val="en"/>
        </w:rPr>
        <w:t xml:space="preserve">duty to carry out your work in a safe manner in order not to </w:t>
      </w:r>
      <w:r w:rsidRPr="00CA3F65">
        <w:rPr>
          <w:rFonts w:ascii="Verdana" w:hAnsi="Verdana" w:cs="Arial"/>
          <w:sz w:val="20"/>
        </w:rPr>
        <w:t xml:space="preserve">endanger yourself or anyone else by your acts or omissions.  </w:t>
      </w:r>
      <w:r w:rsidRPr="00CA3F65">
        <w:rPr>
          <w:rFonts w:ascii="Verdana" w:hAnsi="Verdana" w:cs="Arial"/>
          <w:sz w:val="20"/>
          <w:lang w:val="en"/>
        </w:rPr>
        <w:t xml:space="preserve"> </w:t>
      </w:r>
    </w:p>
    <w:p w14:paraId="4B532954" w14:textId="77777777" w:rsidR="00A011F9" w:rsidRPr="00CA3F65" w:rsidRDefault="00A011F9" w:rsidP="00A011F9">
      <w:pPr>
        <w:pStyle w:val="BodyText2"/>
        <w:suppressAutoHyphens/>
        <w:ind w:left="-1080" w:right="-894"/>
        <w:rPr>
          <w:rFonts w:ascii="Verdana" w:hAnsi="Verdana" w:cs="Arial"/>
          <w:sz w:val="20"/>
          <w:lang w:val="en"/>
        </w:rPr>
      </w:pPr>
    </w:p>
    <w:p w14:paraId="50655488" w14:textId="77777777" w:rsidR="00A011F9" w:rsidRDefault="00A011F9" w:rsidP="00A011F9">
      <w:pPr>
        <w:pStyle w:val="BodyText2"/>
        <w:suppressAutoHyphens/>
        <w:ind w:left="-1080" w:right="-894"/>
        <w:rPr>
          <w:rFonts w:ascii="Verdana" w:hAnsi="Verdana" w:cs="Arial"/>
          <w:sz w:val="20"/>
          <w:lang w:val="en"/>
        </w:rPr>
      </w:pPr>
      <w:r w:rsidRPr="00CA3F65">
        <w:rPr>
          <w:rFonts w:ascii="Verdana" w:hAnsi="Verdana" w:cs="Arial"/>
          <w:sz w:val="20"/>
          <w:lang w:val="en"/>
        </w:rPr>
        <w:t>You are required to comply with the University health and safety policy as it relates to your work activities, and to take appropriate action in case of an emergency.</w:t>
      </w:r>
    </w:p>
    <w:p w14:paraId="5A68B727" w14:textId="77777777" w:rsidR="00A011F9" w:rsidRDefault="00A011F9" w:rsidP="00A011F9">
      <w:pPr>
        <w:pStyle w:val="BodyText2"/>
        <w:suppressAutoHyphens/>
        <w:ind w:left="-1080" w:right="-894"/>
        <w:rPr>
          <w:rFonts w:ascii="Verdana" w:hAnsi="Verdana" w:cs="Arial"/>
          <w:sz w:val="20"/>
          <w:lang w:val="en"/>
        </w:rPr>
      </w:pPr>
    </w:p>
    <w:p w14:paraId="7E473386" w14:textId="77777777" w:rsidR="00A011F9" w:rsidRPr="00CA3F65" w:rsidRDefault="00A011F9" w:rsidP="00A011F9">
      <w:pPr>
        <w:pStyle w:val="BodyText2"/>
        <w:ind w:left="-1080" w:right="-852"/>
        <w:rPr>
          <w:rFonts w:ascii="Verdana" w:hAnsi="Verdana" w:cs="Arial"/>
          <w:sz w:val="20"/>
          <w:lang w:val="en"/>
        </w:rPr>
      </w:pPr>
      <w:r w:rsidRPr="00D42205">
        <w:rPr>
          <w:rFonts w:ascii="Verdana" w:hAnsi="Verdana"/>
          <w:bCs/>
          <w:sz w:val="20"/>
          <w:lang w:val="en"/>
        </w:rPr>
        <w:t>You are required to undertake the Information Security Essentials computer-based training course and adhere to its principles alongside related University Policy and Regulations.</w:t>
      </w:r>
    </w:p>
    <w:p w14:paraId="0C908C27" w14:textId="77777777" w:rsidR="00A011F9" w:rsidRPr="00CA3F65" w:rsidRDefault="00A011F9" w:rsidP="00A011F9">
      <w:pPr>
        <w:pStyle w:val="BodyText2"/>
        <w:suppressAutoHyphens/>
        <w:ind w:left="-1080" w:right="-894"/>
        <w:rPr>
          <w:rFonts w:ascii="Verdana" w:hAnsi="Verdana" w:cs="Arial"/>
          <w:sz w:val="20"/>
        </w:rPr>
      </w:pPr>
    </w:p>
    <w:p w14:paraId="205D5A02" w14:textId="77777777" w:rsidR="00A011F9" w:rsidRPr="00CA3F65" w:rsidRDefault="00A011F9" w:rsidP="00A011F9">
      <w:pPr>
        <w:ind w:left="-1080" w:right="-894"/>
        <w:jc w:val="both"/>
        <w:rPr>
          <w:rFonts w:ascii="Verdana" w:hAnsi="Verdana" w:cs="Arial"/>
          <w:sz w:val="20"/>
          <w:szCs w:val="20"/>
        </w:rPr>
      </w:pPr>
      <w:r w:rsidRPr="00CA3F65">
        <w:rPr>
          <w:rFonts w:ascii="Verdana" w:hAnsi="Verdana" w:cs="Arial"/>
          <w:sz w:val="20"/>
          <w:szCs w:val="20"/>
        </w:rPr>
        <w:t>You are responsible for applying the University’s equality and diversity policies and principles in your own area of responsibility and in your general conduct.</w:t>
      </w:r>
    </w:p>
    <w:p w14:paraId="3852CE27" w14:textId="77777777" w:rsidR="00A011F9" w:rsidRPr="00CA3F65" w:rsidRDefault="00A011F9" w:rsidP="00A011F9">
      <w:pPr>
        <w:pStyle w:val="BodyText2"/>
        <w:suppressAutoHyphens/>
        <w:ind w:left="-1080" w:right="-894"/>
        <w:rPr>
          <w:rFonts w:ascii="Verdana" w:hAnsi="Verdana" w:cs="Arial"/>
          <w:sz w:val="20"/>
        </w:rPr>
      </w:pPr>
    </w:p>
    <w:p w14:paraId="5BBB7653" w14:textId="77777777" w:rsidR="00A011F9" w:rsidRPr="00CA3F65" w:rsidRDefault="00A011F9" w:rsidP="00A011F9">
      <w:pPr>
        <w:ind w:left="-1080" w:right="-894"/>
        <w:jc w:val="both"/>
        <w:rPr>
          <w:rFonts w:ascii="Verdana" w:hAnsi="Verdana" w:cs="Arial"/>
          <w:sz w:val="20"/>
          <w:szCs w:val="20"/>
        </w:rPr>
      </w:pPr>
      <w:r w:rsidRPr="00CA3F65">
        <w:rPr>
          <w:rFonts w:ascii="Verdana" w:hAnsi="Verdana" w:cs="Arial"/>
          <w:sz w:val="20"/>
          <w:szCs w:val="20"/>
        </w:rPr>
        <w:t>You have a responsibility to promote high levels of customer care within your own area of work/activities.</w:t>
      </w:r>
    </w:p>
    <w:p w14:paraId="41B724EB" w14:textId="77777777" w:rsidR="00A011F9" w:rsidRPr="00CA3F65" w:rsidRDefault="00A011F9" w:rsidP="00A011F9">
      <w:pPr>
        <w:ind w:left="-1080" w:right="-894"/>
        <w:jc w:val="both"/>
        <w:rPr>
          <w:rFonts w:ascii="Verdana" w:hAnsi="Verdana" w:cs="Arial"/>
          <w:sz w:val="20"/>
          <w:szCs w:val="20"/>
        </w:rPr>
      </w:pPr>
    </w:p>
    <w:p w14:paraId="2A103240" w14:textId="77777777" w:rsidR="00A011F9" w:rsidRPr="00CA3F65" w:rsidRDefault="00A011F9" w:rsidP="00A011F9">
      <w:pPr>
        <w:ind w:left="-1080" w:right="-894"/>
        <w:jc w:val="both"/>
        <w:rPr>
          <w:rFonts w:ascii="Verdana" w:hAnsi="Verdana" w:cs="Arial"/>
          <w:sz w:val="20"/>
          <w:szCs w:val="20"/>
        </w:rPr>
      </w:pPr>
      <w:r w:rsidRPr="00CA3F65">
        <w:rPr>
          <w:rFonts w:ascii="Verdana" w:hAnsi="Verdana" w:cs="Arial"/>
          <w:sz w:val="20"/>
          <w:szCs w:val="20"/>
        </w:rPr>
        <w:t xml:space="preserve">You should be adaptable to change and be willing to acquire new skills and knowledge as applicable to the needs of the role.  </w:t>
      </w:r>
    </w:p>
    <w:p w14:paraId="4A6483C9" w14:textId="77777777" w:rsidR="00A011F9" w:rsidRPr="00CA3F65" w:rsidRDefault="00A011F9" w:rsidP="00A011F9">
      <w:pPr>
        <w:ind w:left="-1080" w:right="-894"/>
        <w:jc w:val="both"/>
        <w:rPr>
          <w:rFonts w:ascii="Verdana" w:hAnsi="Verdana" w:cs="Arial"/>
          <w:sz w:val="20"/>
          <w:szCs w:val="20"/>
        </w:rPr>
      </w:pPr>
    </w:p>
    <w:p w14:paraId="0D209B40" w14:textId="77777777" w:rsidR="00A011F9" w:rsidRPr="00CA3F65" w:rsidRDefault="00A011F9" w:rsidP="00A011F9">
      <w:pPr>
        <w:ind w:left="-1080" w:right="-894"/>
        <w:jc w:val="both"/>
        <w:rPr>
          <w:rFonts w:ascii="Verdana" w:hAnsi="Verdana" w:cs="Arial"/>
          <w:sz w:val="20"/>
          <w:szCs w:val="20"/>
        </w:rPr>
      </w:pPr>
      <w:r w:rsidRPr="00CA3F65">
        <w:rPr>
          <w:rFonts w:ascii="Verdana" w:hAnsi="Verdana" w:cs="Arial"/>
          <w:sz w:val="20"/>
          <w:szCs w:val="20"/>
        </w:rPr>
        <w:t>You may, with reasonable notice, be required to work within other Schools/Units within the University of St Andrews.</w:t>
      </w:r>
    </w:p>
    <w:p w14:paraId="36F0A8F0" w14:textId="77777777" w:rsidR="00A011F9" w:rsidRPr="00CA3F65" w:rsidRDefault="00A011F9" w:rsidP="00A011F9">
      <w:pPr>
        <w:ind w:left="-1080" w:right="-894"/>
        <w:jc w:val="both"/>
        <w:rPr>
          <w:rFonts w:ascii="Verdana" w:hAnsi="Verdana" w:cs="Arial"/>
          <w:sz w:val="20"/>
          <w:szCs w:val="20"/>
        </w:rPr>
      </w:pPr>
    </w:p>
    <w:p w14:paraId="498DCBFD" w14:textId="77777777" w:rsidR="00A011F9" w:rsidRDefault="00A011F9" w:rsidP="00A011F9">
      <w:pPr>
        <w:ind w:left="-1080" w:right="-852"/>
        <w:jc w:val="both"/>
        <w:rPr>
          <w:rFonts w:ascii="Verdana" w:hAnsi="Verdana" w:cs="Arial"/>
          <w:sz w:val="20"/>
          <w:szCs w:val="20"/>
        </w:rPr>
      </w:pPr>
      <w:r w:rsidRPr="00CA3F65">
        <w:rPr>
          <w:rFonts w:ascii="Verdana" w:hAnsi="Verdana" w:cs="Arial"/>
          <w:sz w:val="20"/>
          <w:szCs w:val="20"/>
        </w:rPr>
        <w:t xml:space="preserve">You have the responsibility to engage with the University’s </w:t>
      </w:r>
      <w:r>
        <w:rPr>
          <w:rFonts w:ascii="Verdana" w:hAnsi="Verdana" w:cs="Arial"/>
          <w:sz w:val="20"/>
          <w:szCs w:val="20"/>
        </w:rPr>
        <w:t xml:space="preserve">environmental sustainability strategy, committing the University to reach net-zero by 2035. </w:t>
      </w:r>
    </w:p>
    <w:p w14:paraId="5FD789B7" w14:textId="77777777" w:rsidR="00A011F9" w:rsidRDefault="00A011F9" w:rsidP="00A011F9">
      <w:pPr>
        <w:ind w:left="-1080" w:right="-852"/>
        <w:jc w:val="both"/>
        <w:rPr>
          <w:rFonts w:ascii="Verdana" w:hAnsi="Verdana" w:cs="Arial"/>
          <w:sz w:val="20"/>
          <w:szCs w:val="20"/>
        </w:rPr>
      </w:pPr>
    </w:p>
    <w:p w14:paraId="6ACB2564" w14:textId="77777777" w:rsidR="00A011F9" w:rsidRDefault="00A011F9" w:rsidP="00A011F9">
      <w:pPr>
        <w:ind w:left="-1080" w:right="-852"/>
        <w:jc w:val="both"/>
        <w:rPr>
          <w:rFonts w:ascii="Verdana" w:hAnsi="Verdana" w:cs="Arial"/>
          <w:sz w:val="20"/>
          <w:szCs w:val="20"/>
        </w:rPr>
      </w:pPr>
      <w:r>
        <w:rPr>
          <w:rFonts w:ascii="Verdana" w:hAnsi="Verdana" w:cs="Arial"/>
          <w:sz w:val="20"/>
          <w:szCs w:val="20"/>
        </w:rPr>
        <w:t xml:space="preserve">You are required to engage with the technology, </w:t>
      </w:r>
      <w:proofErr w:type="gramStart"/>
      <w:r>
        <w:rPr>
          <w:rFonts w:ascii="Verdana" w:hAnsi="Verdana" w:cs="Arial"/>
          <w:sz w:val="20"/>
          <w:szCs w:val="20"/>
        </w:rPr>
        <w:t>systems</w:t>
      </w:r>
      <w:proofErr w:type="gramEnd"/>
      <w:r>
        <w:rPr>
          <w:rFonts w:ascii="Verdana" w:hAnsi="Verdana" w:cs="Arial"/>
          <w:sz w:val="20"/>
          <w:szCs w:val="20"/>
        </w:rPr>
        <w:t xml:space="preserve"> and communication channels necessary for you to undertake your work and must update your personal details via HR Self Service whenever there is a change. </w:t>
      </w:r>
    </w:p>
    <w:p w14:paraId="0E666D75" w14:textId="77777777" w:rsidR="00A011F9" w:rsidRDefault="00A011F9" w:rsidP="00A011F9">
      <w:pPr>
        <w:ind w:left="-1080" w:right="-852"/>
        <w:jc w:val="both"/>
        <w:rPr>
          <w:rFonts w:ascii="Verdana" w:hAnsi="Verdana" w:cs="Arial"/>
          <w:sz w:val="20"/>
          <w:szCs w:val="20"/>
        </w:rPr>
      </w:pPr>
    </w:p>
    <w:p w14:paraId="0A81EC5C" w14:textId="77777777" w:rsidR="00A011F9" w:rsidRDefault="00A011F9" w:rsidP="00A011F9">
      <w:pPr>
        <w:ind w:left="-1080" w:right="-852"/>
        <w:jc w:val="both"/>
        <w:rPr>
          <w:rFonts w:ascii="Verdana" w:hAnsi="Verdana" w:cs="Arial"/>
          <w:sz w:val="20"/>
          <w:szCs w:val="20"/>
        </w:rPr>
      </w:pPr>
      <w:r>
        <w:rPr>
          <w:rFonts w:ascii="Verdana" w:hAnsi="Verdana" w:cs="Arial"/>
          <w:sz w:val="20"/>
          <w:szCs w:val="20"/>
        </w:rPr>
        <w:t xml:space="preserve">Employees with staff management responsibilities must familiarize themselves with appropriate policies. </w:t>
      </w:r>
    </w:p>
    <w:p w14:paraId="35554A82" w14:textId="77777777" w:rsidR="00A011F9" w:rsidRDefault="00A011F9" w:rsidP="00A011F9">
      <w:pPr>
        <w:ind w:left="-1080" w:right="-852"/>
        <w:jc w:val="both"/>
        <w:rPr>
          <w:rFonts w:ascii="Verdana" w:hAnsi="Verdana" w:cs="Arial"/>
          <w:sz w:val="20"/>
          <w:szCs w:val="20"/>
        </w:rPr>
      </w:pPr>
    </w:p>
    <w:p w14:paraId="241822D6" w14:textId="77777777" w:rsidR="00A011F9" w:rsidRDefault="00A011F9" w:rsidP="00A011F9">
      <w:pPr>
        <w:ind w:left="-1080" w:right="-852"/>
        <w:jc w:val="both"/>
        <w:rPr>
          <w:rFonts w:ascii="Verdana" w:hAnsi="Verdana" w:cs="Arial"/>
          <w:sz w:val="20"/>
          <w:szCs w:val="20"/>
        </w:rPr>
      </w:pPr>
    </w:p>
    <w:p w14:paraId="4CFD3BC4" w14:textId="77777777" w:rsidR="00A011F9" w:rsidRDefault="00A011F9" w:rsidP="00A011F9">
      <w:pPr>
        <w:ind w:right="-1074"/>
        <w:jc w:val="both"/>
        <w:rPr>
          <w:rFonts w:ascii="Verdana" w:hAnsi="Verdana" w:cs="Arial"/>
          <w:b/>
          <w:sz w:val="20"/>
          <w:szCs w:val="20"/>
          <w:lang w:val="en-GB"/>
        </w:rPr>
      </w:pPr>
      <w:bookmarkStart w:id="1" w:name="_Hlk95921845"/>
      <w:bookmarkStart w:id="2" w:name="_Hlk13734605"/>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A011F9" w:rsidRPr="007568E9" w14:paraId="2A320030" w14:textId="77777777" w:rsidTr="00F736FE">
        <w:tc>
          <w:tcPr>
            <w:tcW w:w="10620" w:type="dxa"/>
            <w:shd w:val="clear" w:color="auto" w:fill="9CC2E5"/>
          </w:tcPr>
          <w:bookmarkEnd w:id="2"/>
          <w:p w14:paraId="29EAA7BE" w14:textId="77777777" w:rsidR="00A011F9" w:rsidRPr="007568E9" w:rsidRDefault="00A011F9" w:rsidP="00F736FE">
            <w:pPr>
              <w:rPr>
                <w:rFonts w:ascii="Verdana" w:hAnsi="Verdana" w:cs="Arial"/>
                <w:b/>
                <w:sz w:val="20"/>
                <w:szCs w:val="20"/>
              </w:rPr>
            </w:pPr>
            <w:r>
              <w:rPr>
                <w:rFonts w:ascii="Verdana" w:hAnsi="Verdana" w:cs="Arial"/>
                <w:b/>
                <w:sz w:val="20"/>
                <w:szCs w:val="20"/>
                <w:lang w:val="en-GB"/>
              </w:rPr>
              <w:t>Who Are We? St Andrews At a Glance</w:t>
            </w:r>
            <w:r w:rsidRPr="007568E9">
              <w:rPr>
                <w:rFonts w:ascii="Verdana" w:hAnsi="Verdana" w:cs="Arial"/>
                <w:b/>
                <w:sz w:val="20"/>
                <w:szCs w:val="20"/>
                <w:lang w:val="en-GB"/>
              </w:rPr>
              <w:t xml:space="preserve">   </w:t>
            </w:r>
          </w:p>
        </w:tc>
      </w:tr>
    </w:tbl>
    <w:p w14:paraId="5B3DF4F2" w14:textId="77777777" w:rsidR="00A011F9" w:rsidRDefault="00A011F9" w:rsidP="00A011F9">
      <w:pPr>
        <w:ind w:left="-1080" w:right="-1074"/>
        <w:jc w:val="both"/>
        <w:rPr>
          <w:rFonts w:ascii="Verdana" w:hAnsi="Verdana" w:cs="Arial"/>
          <w:b/>
          <w:sz w:val="20"/>
          <w:szCs w:val="20"/>
          <w:lang w:val="en-GB"/>
        </w:rPr>
      </w:pPr>
    </w:p>
    <w:p w14:paraId="72EADB00" w14:textId="77777777" w:rsidR="00A011F9" w:rsidRDefault="00A011F9" w:rsidP="00A011F9">
      <w:pPr>
        <w:numPr>
          <w:ilvl w:val="0"/>
          <w:numId w:val="6"/>
        </w:numPr>
        <w:ind w:right="-1074" w:hanging="1146"/>
        <w:jc w:val="both"/>
        <w:rPr>
          <w:rFonts w:ascii="Verdana" w:hAnsi="Verdana" w:cs="Arial"/>
          <w:sz w:val="20"/>
          <w:szCs w:val="20"/>
        </w:rPr>
      </w:pPr>
      <w:r w:rsidRPr="0082459A">
        <w:rPr>
          <w:rFonts w:ascii="Verdana" w:hAnsi="Verdana" w:cs="Arial"/>
          <w:sz w:val="20"/>
          <w:szCs w:val="20"/>
        </w:rPr>
        <w:t>Th</w:t>
      </w:r>
      <w:r>
        <w:rPr>
          <w:rFonts w:ascii="Verdana" w:hAnsi="Verdana" w:cs="Arial"/>
          <w:sz w:val="20"/>
          <w:szCs w:val="20"/>
        </w:rPr>
        <w:t>e th</w:t>
      </w:r>
      <w:r w:rsidRPr="0082459A">
        <w:rPr>
          <w:rFonts w:ascii="Verdana" w:hAnsi="Verdana" w:cs="Arial"/>
          <w:sz w:val="20"/>
          <w:szCs w:val="20"/>
        </w:rPr>
        <w:t xml:space="preserve">ird oldest university in </w:t>
      </w:r>
      <w:r>
        <w:rPr>
          <w:rFonts w:ascii="Verdana" w:hAnsi="Verdana" w:cs="Arial"/>
          <w:sz w:val="20"/>
          <w:szCs w:val="20"/>
        </w:rPr>
        <w:t xml:space="preserve">the </w:t>
      </w:r>
      <w:r w:rsidRPr="0082459A">
        <w:rPr>
          <w:rFonts w:ascii="Verdana" w:hAnsi="Verdana" w:cs="Arial"/>
          <w:sz w:val="20"/>
          <w:szCs w:val="20"/>
        </w:rPr>
        <w:t>English</w:t>
      </w:r>
      <w:r>
        <w:rPr>
          <w:rFonts w:ascii="Verdana" w:hAnsi="Verdana" w:cs="Arial"/>
          <w:sz w:val="20"/>
          <w:szCs w:val="20"/>
        </w:rPr>
        <w:t>-</w:t>
      </w:r>
      <w:r w:rsidRPr="0082459A">
        <w:rPr>
          <w:rFonts w:ascii="Verdana" w:hAnsi="Verdana" w:cs="Arial"/>
          <w:sz w:val="20"/>
          <w:szCs w:val="20"/>
        </w:rPr>
        <w:t>speaking world</w:t>
      </w:r>
    </w:p>
    <w:p w14:paraId="36E08F34" w14:textId="77777777" w:rsidR="00A011F9" w:rsidRDefault="00A011F9" w:rsidP="00A011F9">
      <w:pPr>
        <w:ind w:right="-1074" w:hanging="1146"/>
        <w:rPr>
          <w:rFonts w:ascii="Verdana" w:hAnsi="Verdana" w:cs="Arial"/>
          <w:sz w:val="20"/>
          <w:szCs w:val="20"/>
        </w:rPr>
      </w:pPr>
    </w:p>
    <w:p w14:paraId="5FE28FA3" w14:textId="77777777" w:rsidR="00A011F9" w:rsidRPr="00A46C18" w:rsidRDefault="00A011F9" w:rsidP="00A011F9">
      <w:pPr>
        <w:numPr>
          <w:ilvl w:val="0"/>
          <w:numId w:val="6"/>
        </w:numPr>
        <w:ind w:right="-1074" w:hanging="1146"/>
        <w:rPr>
          <w:rFonts w:ascii="Verdana" w:hAnsi="Verdana" w:cs="Arial"/>
          <w:sz w:val="20"/>
          <w:szCs w:val="20"/>
        </w:rPr>
      </w:pPr>
      <w:r w:rsidRPr="00A46C18">
        <w:rPr>
          <w:rFonts w:ascii="Verdana" w:hAnsi="Verdana" w:cs="Arial"/>
          <w:sz w:val="20"/>
          <w:szCs w:val="20"/>
        </w:rPr>
        <w:t xml:space="preserve">Ranked top UK university in the </w:t>
      </w:r>
      <w:hyperlink r:id="rId8" w:history="1">
        <w:r w:rsidRPr="00A46C18">
          <w:rPr>
            <w:rStyle w:val="Hyperlink"/>
            <w:rFonts w:ascii="Verdana" w:hAnsi="Verdana" w:cs="Arial"/>
            <w:sz w:val="20"/>
            <w:szCs w:val="20"/>
          </w:rPr>
          <w:t>Guardian Guide 2023</w:t>
        </w:r>
      </w:hyperlink>
    </w:p>
    <w:p w14:paraId="11AD4093" w14:textId="77777777" w:rsidR="00A011F9" w:rsidRPr="00A46C18" w:rsidRDefault="00A011F9" w:rsidP="00A011F9">
      <w:pPr>
        <w:ind w:right="-1074" w:hanging="1146"/>
        <w:rPr>
          <w:rFonts w:ascii="Verdana" w:hAnsi="Verdana" w:cs="Arial"/>
          <w:sz w:val="20"/>
          <w:szCs w:val="20"/>
        </w:rPr>
      </w:pPr>
    </w:p>
    <w:p w14:paraId="3E931182" w14:textId="77777777" w:rsidR="00A011F9" w:rsidRPr="00A46C18" w:rsidRDefault="00A011F9" w:rsidP="00A011F9">
      <w:pPr>
        <w:numPr>
          <w:ilvl w:val="0"/>
          <w:numId w:val="6"/>
        </w:numPr>
        <w:ind w:right="-1074" w:hanging="1146"/>
        <w:rPr>
          <w:rFonts w:ascii="Verdana" w:hAnsi="Verdana" w:cs="Arial"/>
          <w:sz w:val="20"/>
          <w:szCs w:val="20"/>
        </w:rPr>
      </w:pPr>
      <w:r w:rsidRPr="00A46C18">
        <w:rPr>
          <w:rFonts w:ascii="Verdana" w:hAnsi="Verdana" w:cs="Arial"/>
          <w:sz w:val="20"/>
          <w:szCs w:val="20"/>
        </w:rPr>
        <w:t>Ranked 2</w:t>
      </w:r>
      <w:r w:rsidRPr="00A46C18">
        <w:rPr>
          <w:rFonts w:ascii="Verdana" w:hAnsi="Verdana" w:cs="Arial"/>
          <w:sz w:val="20"/>
          <w:szCs w:val="20"/>
          <w:vertAlign w:val="superscript"/>
        </w:rPr>
        <w:t>nd</w:t>
      </w:r>
      <w:r w:rsidRPr="00A46C18">
        <w:rPr>
          <w:rFonts w:ascii="Verdana" w:hAnsi="Verdana" w:cs="Arial"/>
          <w:sz w:val="20"/>
          <w:szCs w:val="20"/>
        </w:rPr>
        <w:t xml:space="preserve"> in the UK in the </w:t>
      </w:r>
      <w:hyperlink r:id="rId9" w:history="1">
        <w:r w:rsidRPr="00A46C18">
          <w:rPr>
            <w:rStyle w:val="Hyperlink"/>
            <w:rFonts w:ascii="Verdana" w:hAnsi="Verdana" w:cs="Arial"/>
            <w:color w:val="0432FF"/>
            <w:sz w:val="20"/>
            <w:szCs w:val="20"/>
          </w:rPr>
          <w:t>Times and Sunday Times Good University Guide 2023</w:t>
        </w:r>
      </w:hyperlink>
      <w:r w:rsidRPr="00A46C18">
        <w:rPr>
          <w:rFonts w:ascii="Verdana" w:hAnsi="Verdana" w:cs="Arial"/>
          <w:color w:val="0432FF"/>
          <w:sz w:val="20"/>
          <w:szCs w:val="20"/>
        </w:rPr>
        <w:t xml:space="preserve"> </w:t>
      </w:r>
    </w:p>
    <w:p w14:paraId="2B13745B" w14:textId="77777777" w:rsidR="00A011F9" w:rsidRPr="00A46C18" w:rsidRDefault="00A011F9" w:rsidP="00A011F9">
      <w:pPr>
        <w:ind w:right="-1074" w:hanging="1146"/>
        <w:jc w:val="both"/>
        <w:rPr>
          <w:rFonts w:ascii="Verdana" w:hAnsi="Verdana" w:cs="Arial"/>
          <w:sz w:val="20"/>
          <w:szCs w:val="20"/>
        </w:rPr>
      </w:pPr>
    </w:p>
    <w:p w14:paraId="24638F84" w14:textId="77777777" w:rsidR="00A011F9" w:rsidRDefault="00A011F9" w:rsidP="00A011F9">
      <w:pPr>
        <w:numPr>
          <w:ilvl w:val="0"/>
          <w:numId w:val="6"/>
        </w:numPr>
        <w:ind w:right="-1074" w:hanging="1146"/>
        <w:jc w:val="both"/>
        <w:rPr>
          <w:rFonts w:ascii="Verdana" w:hAnsi="Verdana" w:cs="Arial"/>
          <w:sz w:val="20"/>
          <w:szCs w:val="20"/>
        </w:rPr>
      </w:pPr>
      <w:r w:rsidRPr="00A46C18">
        <w:rPr>
          <w:rFonts w:ascii="Verdana" w:hAnsi="Verdana" w:cs="Arial"/>
          <w:sz w:val="20"/>
          <w:szCs w:val="20"/>
        </w:rPr>
        <w:t>Named</w:t>
      </w:r>
      <w:r>
        <w:rPr>
          <w:rFonts w:ascii="Verdana" w:hAnsi="Verdana" w:cs="Arial"/>
          <w:sz w:val="20"/>
          <w:szCs w:val="20"/>
        </w:rPr>
        <w:t xml:space="preserve"> </w:t>
      </w:r>
      <w:hyperlink r:id="rId10" w:history="1">
        <w:r w:rsidRPr="00A46C18">
          <w:rPr>
            <w:rStyle w:val="Hyperlink"/>
            <w:rFonts w:ascii="Verdana" w:hAnsi="Verdana" w:cs="Arial"/>
            <w:color w:val="0432FF"/>
            <w:sz w:val="20"/>
            <w:szCs w:val="20"/>
          </w:rPr>
          <w:t>Uni</w:t>
        </w:r>
        <w:r w:rsidRPr="00A46C18">
          <w:rPr>
            <w:rStyle w:val="Hyperlink"/>
            <w:rFonts w:ascii="Verdana" w:hAnsi="Verdana" w:cs="Arial"/>
            <w:color w:val="0432FF"/>
            <w:sz w:val="20"/>
            <w:szCs w:val="20"/>
          </w:rPr>
          <w:t>v</w:t>
        </w:r>
        <w:r w:rsidRPr="00A46C18">
          <w:rPr>
            <w:rStyle w:val="Hyperlink"/>
            <w:rFonts w:ascii="Verdana" w:hAnsi="Verdana" w:cs="Arial"/>
            <w:color w:val="0432FF"/>
            <w:sz w:val="20"/>
            <w:szCs w:val="20"/>
          </w:rPr>
          <w:t>ersity of th</w:t>
        </w:r>
        <w:r w:rsidRPr="00A46C18">
          <w:rPr>
            <w:rStyle w:val="Hyperlink"/>
            <w:rFonts w:ascii="Verdana" w:hAnsi="Verdana" w:cs="Arial"/>
            <w:color w:val="0432FF"/>
            <w:sz w:val="20"/>
            <w:szCs w:val="20"/>
          </w:rPr>
          <w:t>e</w:t>
        </w:r>
        <w:r w:rsidRPr="00A46C18">
          <w:rPr>
            <w:rStyle w:val="Hyperlink"/>
            <w:rFonts w:ascii="Verdana" w:hAnsi="Verdana" w:cs="Arial"/>
            <w:color w:val="0432FF"/>
            <w:sz w:val="20"/>
            <w:szCs w:val="20"/>
          </w:rPr>
          <w:t xml:space="preserve"> </w:t>
        </w:r>
        <w:r w:rsidRPr="00A46C18">
          <w:rPr>
            <w:rStyle w:val="Hyperlink"/>
            <w:rFonts w:ascii="Verdana" w:hAnsi="Verdana" w:cs="Arial"/>
            <w:color w:val="0432FF"/>
            <w:sz w:val="20"/>
            <w:szCs w:val="20"/>
          </w:rPr>
          <w:t>Year</w:t>
        </w:r>
      </w:hyperlink>
      <w:r w:rsidRPr="00A46C18">
        <w:rPr>
          <w:rFonts w:ascii="Verdana" w:hAnsi="Verdana" w:cs="Arial"/>
          <w:sz w:val="20"/>
          <w:szCs w:val="20"/>
        </w:rPr>
        <w:t xml:space="preserve"> in </w:t>
      </w:r>
      <w:r>
        <w:rPr>
          <w:rFonts w:ascii="Verdana" w:hAnsi="Verdana" w:cs="Arial"/>
          <w:sz w:val="20"/>
          <w:szCs w:val="20"/>
        </w:rPr>
        <w:t xml:space="preserve">2020, St Andrews is also </w:t>
      </w:r>
      <w:hyperlink r:id="rId11" w:history="1">
        <w:r w:rsidRPr="00A46C18">
          <w:rPr>
            <w:rStyle w:val="Hyperlink"/>
            <w:rFonts w:ascii="Verdana" w:hAnsi="Verdana" w:cs="Arial"/>
            <w:sz w:val="20"/>
            <w:szCs w:val="20"/>
          </w:rPr>
          <w:t>top in the UK for student satisfaction</w:t>
        </w:r>
      </w:hyperlink>
      <w:r>
        <w:rPr>
          <w:rFonts w:ascii="Verdana" w:hAnsi="Verdana" w:cs="Arial"/>
          <w:sz w:val="20"/>
          <w:szCs w:val="20"/>
        </w:rPr>
        <w:t>.</w:t>
      </w:r>
    </w:p>
    <w:p w14:paraId="1A85873C" w14:textId="77777777" w:rsidR="00A011F9" w:rsidRPr="0082459A" w:rsidRDefault="00A011F9" w:rsidP="00A011F9">
      <w:pPr>
        <w:ind w:right="-1074" w:hanging="1146"/>
        <w:jc w:val="both"/>
        <w:rPr>
          <w:rFonts w:ascii="Verdana" w:hAnsi="Verdana" w:cs="Arial"/>
          <w:sz w:val="20"/>
          <w:szCs w:val="20"/>
        </w:rPr>
      </w:pPr>
    </w:p>
    <w:p w14:paraId="0FA1B8D4" w14:textId="77777777" w:rsidR="00A011F9" w:rsidRDefault="00A011F9" w:rsidP="00A011F9">
      <w:pPr>
        <w:numPr>
          <w:ilvl w:val="0"/>
          <w:numId w:val="6"/>
        </w:numPr>
        <w:ind w:left="0" w:right="-1074" w:hanging="426"/>
        <w:jc w:val="both"/>
        <w:rPr>
          <w:rFonts w:ascii="Verdana" w:hAnsi="Verdana" w:cs="Arial"/>
          <w:sz w:val="20"/>
          <w:szCs w:val="20"/>
        </w:rPr>
      </w:pPr>
      <w:bookmarkStart w:id="3" w:name="_Hlk105490636"/>
      <w:r w:rsidRPr="0082459A">
        <w:rPr>
          <w:rFonts w:ascii="Verdana" w:hAnsi="Verdana" w:cs="Arial"/>
          <w:sz w:val="20"/>
          <w:szCs w:val="20"/>
        </w:rPr>
        <w:t>Research-intensive</w:t>
      </w:r>
      <w:bookmarkEnd w:id="3"/>
      <w:r>
        <w:rPr>
          <w:rFonts w:ascii="Verdana" w:hAnsi="Verdana" w:cs="Arial"/>
          <w:sz w:val="20"/>
          <w:szCs w:val="20"/>
        </w:rPr>
        <w:t>, m</w:t>
      </w:r>
      <w:r w:rsidRPr="00A30C1B">
        <w:rPr>
          <w:rFonts w:ascii="Verdana" w:hAnsi="Verdana" w:cs="Arial"/>
          <w:sz w:val="20"/>
          <w:szCs w:val="20"/>
        </w:rPr>
        <w:t>ore than 88% of research carried out by the University of St Andrews is world-leading or internationally excellent</w:t>
      </w:r>
      <w:r>
        <w:rPr>
          <w:rFonts w:ascii="Verdana" w:hAnsi="Verdana" w:cs="Arial"/>
          <w:sz w:val="20"/>
          <w:szCs w:val="20"/>
        </w:rPr>
        <w:t xml:space="preserve"> (</w:t>
      </w:r>
      <w:r w:rsidRPr="00A30C1B">
        <w:rPr>
          <w:rFonts w:ascii="Verdana" w:hAnsi="Verdana" w:cs="Arial"/>
          <w:sz w:val="20"/>
          <w:szCs w:val="20"/>
        </w:rPr>
        <w:t>Research Excellence Framework</w:t>
      </w:r>
      <w:r>
        <w:rPr>
          <w:rFonts w:ascii="Verdana" w:hAnsi="Verdana" w:cs="Arial"/>
          <w:sz w:val="20"/>
          <w:szCs w:val="20"/>
        </w:rPr>
        <w:t xml:space="preserve"> 2021).</w:t>
      </w:r>
    </w:p>
    <w:p w14:paraId="4A3C610D" w14:textId="77777777" w:rsidR="00A011F9" w:rsidRDefault="00A011F9" w:rsidP="00A011F9">
      <w:pPr>
        <w:pStyle w:val="ListParagraph"/>
        <w:ind w:left="0" w:hanging="1146"/>
        <w:rPr>
          <w:rFonts w:ascii="Verdana" w:hAnsi="Verdana"/>
          <w:sz w:val="20"/>
          <w:szCs w:val="20"/>
        </w:rPr>
      </w:pPr>
    </w:p>
    <w:p w14:paraId="096406DE" w14:textId="77777777" w:rsidR="00A011F9" w:rsidRPr="00A46C18" w:rsidRDefault="00A011F9" w:rsidP="00A011F9">
      <w:pPr>
        <w:numPr>
          <w:ilvl w:val="0"/>
          <w:numId w:val="6"/>
        </w:numPr>
        <w:ind w:right="-1074" w:hanging="1146"/>
        <w:jc w:val="both"/>
        <w:rPr>
          <w:rFonts w:ascii="Verdana" w:hAnsi="Verdana" w:cs="Arial"/>
          <w:sz w:val="20"/>
          <w:szCs w:val="20"/>
        </w:rPr>
      </w:pPr>
      <w:r w:rsidRPr="00A46C18">
        <w:rPr>
          <w:rFonts w:ascii="Verdana" w:hAnsi="Verdana" w:cs="Arial"/>
          <w:sz w:val="20"/>
          <w:szCs w:val="20"/>
        </w:rPr>
        <w:t xml:space="preserve">Athena SWAN </w:t>
      </w:r>
      <w:hyperlink r:id="rId12" w:history="1">
        <w:r w:rsidRPr="00A46C18">
          <w:rPr>
            <w:rStyle w:val="Hyperlink"/>
            <w:rFonts w:ascii="Verdana" w:hAnsi="Verdana" w:cs="Arial"/>
            <w:sz w:val="20"/>
            <w:szCs w:val="20"/>
          </w:rPr>
          <w:t xml:space="preserve">Bronze </w:t>
        </w:r>
        <w:r w:rsidRPr="00A46C18">
          <w:rPr>
            <w:rStyle w:val="Hyperlink"/>
            <w:rFonts w:ascii="Verdana" w:hAnsi="Verdana" w:cs="Arial"/>
            <w:sz w:val="20"/>
            <w:szCs w:val="20"/>
          </w:rPr>
          <w:t>A</w:t>
        </w:r>
        <w:r w:rsidRPr="00A46C18">
          <w:rPr>
            <w:rStyle w:val="Hyperlink"/>
            <w:rFonts w:ascii="Verdana" w:hAnsi="Verdana" w:cs="Arial"/>
            <w:sz w:val="20"/>
            <w:szCs w:val="20"/>
          </w:rPr>
          <w:t>w</w:t>
        </w:r>
        <w:r w:rsidRPr="00A46C18">
          <w:rPr>
            <w:rStyle w:val="Hyperlink"/>
            <w:rFonts w:ascii="Verdana" w:hAnsi="Verdana" w:cs="Arial"/>
            <w:sz w:val="20"/>
            <w:szCs w:val="20"/>
          </w:rPr>
          <w:t>ard holder</w:t>
        </w:r>
      </w:hyperlink>
    </w:p>
    <w:p w14:paraId="5D682FA3" w14:textId="77777777" w:rsidR="00A011F9" w:rsidRPr="0082459A" w:rsidRDefault="00A011F9" w:rsidP="00A011F9">
      <w:pPr>
        <w:ind w:left="-1080" w:right="-1074" w:hanging="1146"/>
        <w:jc w:val="both"/>
        <w:rPr>
          <w:rFonts w:ascii="Verdana" w:hAnsi="Verdana" w:cs="Arial"/>
          <w:sz w:val="20"/>
          <w:szCs w:val="20"/>
        </w:rPr>
      </w:pPr>
    </w:p>
    <w:p w14:paraId="00F87AE0" w14:textId="77777777" w:rsidR="00A011F9" w:rsidRDefault="00A011F9" w:rsidP="00A011F9">
      <w:pPr>
        <w:numPr>
          <w:ilvl w:val="0"/>
          <w:numId w:val="6"/>
        </w:numPr>
        <w:ind w:left="0" w:right="-1074" w:hanging="426"/>
        <w:rPr>
          <w:rFonts w:ascii="Verdana" w:hAnsi="Verdana" w:cs="Arial"/>
          <w:sz w:val="20"/>
          <w:szCs w:val="20"/>
        </w:rPr>
      </w:pPr>
      <w:hyperlink r:id="rId13" w:history="1">
        <w:r w:rsidRPr="00902BD2">
          <w:rPr>
            <w:rStyle w:val="Hyperlink"/>
            <w:rFonts w:ascii="Verdana" w:hAnsi="Verdana" w:cs="Arial"/>
            <w:color w:val="0432FF"/>
            <w:sz w:val="20"/>
            <w:szCs w:val="20"/>
          </w:rPr>
          <w:t>Str</w:t>
        </w:r>
        <w:r w:rsidRPr="00902BD2">
          <w:rPr>
            <w:rStyle w:val="Hyperlink"/>
            <w:rFonts w:ascii="Verdana" w:hAnsi="Verdana" w:cs="Arial"/>
            <w:color w:val="0432FF"/>
            <w:sz w:val="20"/>
            <w:szCs w:val="20"/>
          </w:rPr>
          <w:t>a</w:t>
        </w:r>
        <w:r w:rsidRPr="00902BD2">
          <w:rPr>
            <w:rStyle w:val="Hyperlink"/>
            <w:rFonts w:ascii="Verdana" w:hAnsi="Verdana" w:cs="Arial"/>
            <w:color w:val="0432FF"/>
            <w:sz w:val="20"/>
            <w:szCs w:val="20"/>
          </w:rPr>
          <w:t>t</w:t>
        </w:r>
        <w:r w:rsidRPr="00902BD2">
          <w:rPr>
            <w:rStyle w:val="Hyperlink"/>
            <w:rFonts w:ascii="Verdana" w:hAnsi="Verdana" w:cs="Arial"/>
            <w:color w:val="0432FF"/>
            <w:sz w:val="20"/>
            <w:szCs w:val="20"/>
          </w:rPr>
          <w:t>egy</w:t>
        </w:r>
      </w:hyperlink>
      <w:r w:rsidRPr="00902BD2">
        <w:rPr>
          <w:rFonts w:ascii="Verdana" w:hAnsi="Verdana" w:cs="Arial"/>
          <w:color w:val="0432FF"/>
          <w:sz w:val="20"/>
          <w:szCs w:val="20"/>
        </w:rPr>
        <w:t xml:space="preserve"> </w:t>
      </w:r>
      <w:r w:rsidRPr="00902BD2">
        <w:rPr>
          <w:rFonts w:ascii="Verdana" w:hAnsi="Verdana" w:cs="Arial"/>
          <w:sz w:val="20"/>
          <w:szCs w:val="20"/>
        </w:rPr>
        <w:t>founded on ambition to be World-Leading, Diverse, Global, Entrepreneurial and Socially Responsible</w:t>
      </w:r>
    </w:p>
    <w:p w14:paraId="578EA41D" w14:textId="77777777" w:rsidR="00A011F9" w:rsidRPr="00902BD2" w:rsidRDefault="00A011F9" w:rsidP="00A011F9">
      <w:pPr>
        <w:ind w:left="-1080" w:right="-1074" w:hanging="1146"/>
        <w:rPr>
          <w:rFonts w:ascii="Verdana" w:hAnsi="Verdana" w:cs="Arial"/>
          <w:sz w:val="20"/>
          <w:szCs w:val="20"/>
        </w:rPr>
      </w:pPr>
    </w:p>
    <w:p w14:paraId="163AC3FB" w14:textId="77777777" w:rsidR="00A011F9" w:rsidRPr="00902BD2" w:rsidRDefault="00A011F9" w:rsidP="00A011F9">
      <w:pPr>
        <w:numPr>
          <w:ilvl w:val="0"/>
          <w:numId w:val="6"/>
        </w:numPr>
        <w:ind w:right="-1074" w:hanging="1146"/>
        <w:rPr>
          <w:rFonts w:ascii="Verdana" w:hAnsi="Verdana" w:cs="Arial"/>
          <w:sz w:val="20"/>
          <w:szCs w:val="20"/>
        </w:rPr>
      </w:pPr>
      <w:r w:rsidRPr="00902BD2">
        <w:rPr>
          <w:rFonts w:ascii="Verdana" w:hAnsi="Verdana" w:cs="Arial"/>
          <w:sz w:val="20"/>
          <w:szCs w:val="20"/>
        </w:rPr>
        <w:t xml:space="preserve">More than 10,000 students and 3000 </w:t>
      </w:r>
      <w:proofErr w:type="gramStart"/>
      <w:r w:rsidRPr="00902BD2">
        <w:rPr>
          <w:rFonts w:ascii="Verdana" w:hAnsi="Verdana" w:cs="Arial"/>
          <w:sz w:val="20"/>
          <w:szCs w:val="20"/>
        </w:rPr>
        <w:t>staff</w:t>
      </w:r>
      <w:proofErr w:type="gramEnd"/>
    </w:p>
    <w:p w14:paraId="677D3226" w14:textId="77777777" w:rsidR="00A011F9" w:rsidRPr="00902BD2" w:rsidRDefault="00A011F9" w:rsidP="00A011F9">
      <w:pPr>
        <w:ind w:left="-1080" w:right="-1074" w:hanging="1146"/>
        <w:jc w:val="both"/>
        <w:rPr>
          <w:rFonts w:ascii="Verdana" w:hAnsi="Verdana" w:cs="Arial"/>
          <w:sz w:val="20"/>
          <w:szCs w:val="20"/>
        </w:rPr>
      </w:pPr>
    </w:p>
    <w:p w14:paraId="48F9BDF6" w14:textId="77777777" w:rsidR="00A011F9" w:rsidRPr="0082459A" w:rsidRDefault="00A011F9" w:rsidP="00A011F9">
      <w:pPr>
        <w:numPr>
          <w:ilvl w:val="0"/>
          <w:numId w:val="6"/>
        </w:numPr>
        <w:ind w:right="-1074" w:hanging="1146"/>
        <w:jc w:val="both"/>
        <w:rPr>
          <w:rFonts w:ascii="Verdana" w:hAnsi="Verdana" w:cs="Arial"/>
          <w:sz w:val="20"/>
          <w:szCs w:val="20"/>
        </w:rPr>
      </w:pPr>
      <w:r w:rsidRPr="00902BD2">
        <w:rPr>
          <w:rFonts w:ascii="Verdana" w:hAnsi="Verdana" w:cs="Arial"/>
          <w:sz w:val="20"/>
          <w:szCs w:val="20"/>
        </w:rPr>
        <w:t>Highly international – more than 30%</w:t>
      </w:r>
      <w:r w:rsidRPr="0082459A">
        <w:rPr>
          <w:rFonts w:ascii="Verdana" w:hAnsi="Verdana" w:cs="Arial"/>
          <w:sz w:val="20"/>
          <w:szCs w:val="20"/>
        </w:rPr>
        <w:t xml:space="preserve"> of students and staff are from </w:t>
      </w:r>
      <w:proofErr w:type="spellStart"/>
      <w:r w:rsidRPr="0082459A">
        <w:rPr>
          <w:rFonts w:ascii="Verdana" w:hAnsi="Verdana" w:cs="Arial"/>
          <w:sz w:val="20"/>
          <w:szCs w:val="20"/>
        </w:rPr>
        <w:t>outwith</w:t>
      </w:r>
      <w:proofErr w:type="spellEnd"/>
      <w:r w:rsidRPr="0082459A">
        <w:rPr>
          <w:rFonts w:ascii="Verdana" w:hAnsi="Verdana" w:cs="Arial"/>
          <w:sz w:val="20"/>
          <w:szCs w:val="20"/>
        </w:rPr>
        <w:t xml:space="preserve"> the </w:t>
      </w:r>
      <w:proofErr w:type="gramStart"/>
      <w:r w:rsidRPr="0082459A">
        <w:rPr>
          <w:rFonts w:ascii="Verdana" w:hAnsi="Verdana" w:cs="Arial"/>
          <w:sz w:val="20"/>
          <w:szCs w:val="20"/>
        </w:rPr>
        <w:t>UK</w:t>
      </w:r>
      <w:proofErr w:type="gramEnd"/>
    </w:p>
    <w:p w14:paraId="2FF95E42" w14:textId="77777777" w:rsidR="00A011F9" w:rsidRPr="0082459A" w:rsidRDefault="00A011F9" w:rsidP="00A011F9">
      <w:pPr>
        <w:ind w:left="-1080" w:right="-1074" w:hanging="1146"/>
        <w:jc w:val="both"/>
        <w:rPr>
          <w:rFonts w:ascii="Verdana" w:hAnsi="Verdana" w:cs="Arial"/>
          <w:sz w:val="20"/>
          <w:szCs w:val="20"/>
        </w:rPr>
      </w:pPr>
    </w:p>
    <w:p w14:paraId="0CA1E64B" w14:textId="77777777" w:rsidR="00A011F9" w:rsidRPr="0082459A" w:rsidRDefault="00A011F9" w:rsidP="00A011F9">
      <w:pPr>
        <w:numPr>
          <w:ilvl w:val="0"/>
          <w:numId w:val="6"/>
        </w:numPr>
        <w:ind w:right="-1074" w:hanging="1146"/>
        <w:jc w:val="both"/>
        <w:rPr>
          <w:rFonts w:ascii="Verdana" w:hAnsi="Verdana" w:cs="Arial"/>
          <w:sz w:val="20"/>
          <w:szCs w:val="20"/>
        </w:rPr>
      </w:pPr>
      <w:r w:rsidRPr="0082459A">
        <w:rPr>
          <w:rFonts w:ascii="Verdana" w:hAnsi="Verdana" w:cs="Arial"/>
          <w:sz w:val="20"/>
          <w:szCs w:val="20"/>
        </w:rPr>
        <w:t>A non-campus university, closely integrated with the ancient town of St Andrews</w:t>
      </w:r>
    </w:p>
    <w:p w14:paraId="3A0C7655" w14:textId="77777777" w:rsidR="00A011F9" w:rsidRPr="0082459A" w:rsidRDefault="00A011F9" w:rsidP="00A011F9">
      <w:pPr>
        <w:ind w:left="-1080" w:right="-1074" w:hanging="1146"/>
        <w:jc w:val="both"/>
        <w:rPr>
          <w:rFonts w:ascii="Verdana" w:hAnsi="Verdana" w:cs="Arial"/>
          <w:sz w:val="20"/>
          <w:szCs w:val="20"/>
        </w:rPr>
      </w:pPr>
    </w:p>
    <w:p w14:paraId="0B245F5E" w14:textId="77777777" w:rsidR="00A011F9" w:rsidRPr="0082459A" w:rsidRDefault="00A011F9" w:rsidP="00A011F9">
      <w:pPr>
        <w:numPr>
          <w:ilvl w:val="0"/>
          <w:numId w:val="6"/>
        </w:numPr>
        <w:ind w:right="-1074" w:hanging="1146"/>
        <w:jc w:val="both"/>
        <w:rPr>
          <w:rFonts w:ascii="Verdana" w:hAnsi="Verdana" w:cs="Arial"/>
          <w:sz w:val="20"/>
          <w:szCs w:val="20"/>
        </w:rPr>
      </w:pPr>
      <w:r w:rsidRPr="0082459A">
        <w:rPr>
          <w:rFonts w:ascii="Verdana" w:hAnsi="Verdana" w:cs="Arial"/>
          <w:sz w:val="20"/>
          <w:szCs w:val="20"/>
        </w:rPr>
        <w:t xml:space="preserve">Top quality </w:t>
      </w:r>
      <w:hyperlink r:id="rId14" w:history="1">
        <w:r w:rsidRPr="0082459A">
          <w:rPr>
            <w:rStyle w:val="Hyperlink"/>
            <w:rFonts w:ascii="Verdana" w:hAnsi="Verdana" w:cs="Arial"/>
            <w:sz w:val="20"/>
            <w:szCs w:val="20"/>
          </w:rPr>
          <w:t>sp</w:t>
        </w:r>
        <w:r w:rsidRPr="0082459A">
          <w:rPr>
            <w:rStyle w:val="Hyperlink"/>
            <w:rFonts w:ascii="Verdana" w:hAnsi="Verdana" w:cs="Arial"/>
            <w:sz w:val="20"/>
            <w:szCs w:val="20"/>
          </w:rPr>
          <w:t>o</w:t>
        </w:r>
        <w:r w:rsidRPr="0082459A">
          <w:rPr>
            <w:rStyle w:val="Hyperlink"/>
            <w:rFonts w:ascii="Verdana" w:hAnsi="Verdana" w:cs="Arial"/>
            <w:sz w:val="20"/>
            <w:szCs w:val="20"/>
          </w:rPr>
          <w:t>r</w:t>
        </w:r>
        <w:r w:rsidRPr="0082459A">
          <w:rPr>
            <w:rStyle w:val="Hyperlink"/>
            <w:rFonts w:ascii="Verdana" w:hAnsi="Verdana" w:cs="Arial"/>
            <w:sz w:val="20"/>
            <w:szCs w:val="20"/>
          </w:rPr>
          <w:t>t</w:t>
        </w:r>
        <w:r w:rsidRPr="0082459A">
          <w:rPr>
            <w:rStyle w:val="Hyperlink"/>
            <w:rFonts w:ascii="Verdana" w:hAnsi="Verdana" w:cs="Arial"/>
            <w:sz w:val="20"/>
            <w:szCs w:val="20"/>
          </w:rPr>
          <w:t>s</w:t>
        </w:r>
      </w:hyperlink>
      <w:r w:rsidRPr="0082459A">
        <w:rPr>
          <w:rFonts w:ascii="Verdana" w:hAnsi="Verdana" w:cs="Arial"/>
          <w:sz w:val="20"/>
          <w:szCs w:val="20"/>
        </w:rPr>
        <w:t xml:space="preserve">, </w:t>
      </w:r>
      <w:hyperlink r:id="rId15" w:history="1">
        <w:r w:rsidRPr="008864B2">
          <w:rPr>
            <w:rStyle w:val="Hyperlink"/>
            <w:rFonts w:ascii="Verdana" w:hAnsi="Verdana" w:cs="Arial"/>
            <w:sz w:val="20"/>
            <w:szCs w:val="20"/>
          </w:rPr>
          <w:t>m</w:t>
        </w:r>
        <w:r w:rsidRPr="008864B2">
          <w:rPr>
            <w:rStyle w:val="Hyperlink"/>
            <w:rFonts w:ascii="Verdana" w:hAnsi="Verdana" w:cs="Arial"/>
            <w:sz w:val="20"/>
            <w:szCs w:val="20"/>
          </w:rPr>
          <w:t>u</w:t>
        </w:r>
        <w:r w:rsidRPr="008864B2">
          <w:rPr>
            <w:rStyle w:val="Hyperlink"/>
            <w:rFonts w:ascii="Verdana" w:hAnsi="Verdana" w:cs="Arial"/>
            <w:sz w:val="20"/>
            <w:szCs w:val="20"/>
          </w:rPr>
          <w:t>s</w:t>
        </w:r>
        <w:r w:rsidRPr="008864B2">
          <w:rPr>
            <w:rStyle w:val="Hyperlink"/>
            <w:rFonts w:ascii="Verdana" w:hAnsi="Verdana" w:cs="Arial"/>
            <w:sz w:val="20"/>
            <w:szCs w:val="20"/>
          </w:rPr>
          <w:t>ic</w:t>
        </w:r>
      </w:hyperlink>
      <w:r w:rsidRPr="0082459A">
        <w:rPr>
          <w:rFonts w:ascii="Verdana" w:hAnsi="Verdana" w:cs="Arial"/>
          <w:sz w:val="20"/>
          <w:szCs w:val="20"/>
        </w:rPr>
        <w:t xml:space="preserve"> and </w:t>
      </w:r>
      <w:hyperlink r:id="rId16" w:history="1">
        <w:r w:rsidRPr="0082459A">
          <w:rPr>
            <w:rStyle w:val="Hyperlink"/>
            <w:rFonts w:ascii="Verdana" w:hAnsi="Verdana" w:cs="Arial"/>
            <w:sz w:val="20"/>
            <w:szCs w:val="20"/>
          </w:rPr>
          <w:t>nu</w:t>
        </w:r>
        <w:r w:rsidRPr="0082459A">
          <w:rPr>
            <w:rStyle w:val="Hyperlink"/>
            <w:rFonts w:ascii="Verdana" w:hAnsi="Verdana" w:cs="Arial"/>
            <w:sz w:val="20"/>
            <w:szCs w:val="20"/>
          </w:rPr>
          <w:t>r</w:t>
        </w:r>
        <w:r w:rsidRPr="0082459A">
          <w:rPr>
            <w:rStyle w:val="Hyperlink"/>
            <w:rFonts w:ascii="Verdana" w:hAnsi="Verdana" w:cs="Arial"/>
            <w:sz w:val="20"/>
            <w:szCs w:val="20"/>
          </w:rPr>
          <w:t>se</w:t>
        </w:r>
        <w:r w:rsidRPr="0082459A">
          <w:rPr>
            <w:rStyle w:val="Hyperlink"/>
            <w:rFonts w:ascii="Verdana" w:hAnsi="Verdana" w:cs="Arial"/>
            <w:sz w:val="20"/>
            <w:szCs w:val="20"/>
          </w:rPr>
          <w:t>r</w:t>
        </w:r>
        <w:r w:rsidRPr="0082459A">
          <w:rPr>
            <w:rStyle w:val="Hyperlink"/>
            <w:rFonts w:ascii="Verdana" w:hAnsi="Verdana" w:cs="Arial"/>
            <w:sz w:val="20"/>
            <w:szCs w:val="20"/>
          </w:rPr>
          <w:t>y</w:t>
        </w:r>
      </w:hyperlink>
      <w:r w:rsidRPr="0082459A">
        <w:rPr>
          <w:rFonts w:ascii="Verdana" w:hAnsi="Verdana" w:cs="Arial"/>
          <w:sz w:val="20"/>
          <w:szCs w:val="20"/>
        </w:rPr>
        <w:t xml:space="preserve"> facilities for staff and students </w:t>
      </w:r>
    </w:p>
    <w:p w14:paraId="0D6B4D60" w14:textId="77777777" w:rsidR="00A011F9" w:rsidRPr="0082459A" w:rsidRDefault="00A011F9" w:rsidP="00A011F9">
      <w:pPr>
        <w:ind w:left="-1080" w:right="-1074"/>
        <w:jc w:val="both"/>
        <w:rPr>
          <w:rFonts w:ascii="Verdana" w:hAnsi="Verdana" w:cs="Arial"/>
          <w:sz w:val="20"/>
          <w:szCs w:val="20"/>
        </w:rPr>
      </w:pPr>
    </w:p>
    <w:p w14:paraId="68842680" w14:textId="77777777" w:rsidR="00A011F9" w:rsidRPr="00CA3F65" w:rsidRDefault="00A011F9" w:rsidP="00A011F9">
      <w:pPr>
        <w:ind w:left="-1080" w:right="-1074"/>
        <w:jc w:val="both"/>
        <w:rPr>
          <w:rFonts w:ascii="Verdana" w:hAnsi="Verdana" w:cs="Arial"/>
          <w:b/>
          <w:sz w:val="20"/>
          <w:szCs w:val="20"/>
          <w:lang w:val="en-GB"/>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8"/>
      </w:tblGrid>
      <w:tr w:rsidR="00A011F9" w:rsidRPr="007568E9" w14:paraId="1EB60232" w14:textId="77777777" w:rsidTr="00F736FE">
        <w:tc>
          <w:tcPr>
            <w:tcW w:w="10578" w:type="dxa"/>
            <w:shd w:val="clear" w:color="auto" w:fill="9CC2E5"/>
          </w:tcPr>
          <w:p w14:paraId="30C5F968" w14:textId="77777777" w:rsidR="00A011F9" w:rsidRPr="007568E9" w:rsidRDefault="00A011F9" w:rsidP="00F736FE">
            <w:pPr>
              <w:rPr>
                <w:rFonts w:ascii="Verdana" w:hAnsi="Verdana" w:cs="Arial"/>
                <w:b/>
                <w:sz w:val="20"/>
                <w:szCs w:val="20"/>
                <w:lang w:val="en-GB"/>
              </w:rPr>
            </w:pPr>
          </w:p>
          <w:p w14:paraId="35FDDCC1" w14:textId="77777777" w:rsidR="00A011F9" w:rsidRPr="007568E9" w:rsidRDefault="00A011F9" w:rsidP="00F736FE">
            <w:pPr>
              <w:rPr>
                <w:rFonts w:ascii="Verdana" w:hAnsi="Verdana" w:cs="Arial"/>
                <w:b/>
                <w:sz w:val="20"/>
                <w:szCs w:val="20"/>
                <w:lang w:val="en-GB"/>
              </w:rPr>
            </w:pPr>
            <w:r>
              <w:rPr>
                <w:rFonts w:ascii="Verdana" w:hAnsi="Verdana" w:cs="Arial"/>
                <w:b/>
                <w:sz w:val="20"/>
                <w:szCs w:val="20"/>
                <w:lang w:val="en-GB"/>
              </w:rPr>
              <w:t>University of St Andrews</w:t>
            </w:r>
          </w:p>
          <w:p w14:paraId="670AA703" w14:textId="77777777" w:rsidR="00A011F9" w:rsidRPr="007568E9" w:rsidRDefault="00A011F9" w:rsidP="00F736FE">
            <w:pPr>
              <w:ind w:left="-1080"/>
              <w:jc w:val="center"/>
              <w:rPr>
                <w:rFonts w:ascii="Verdana" w:hAnsi="Verdana" w:cs="Arial"/>
                <w:sz w:val="20"/>
                <w:szCs w:val="20"/>
                <w:lang w:val="en-GB"/>
              </w:rPr>
            </w:pPr>
          </w:p>
        </w:tc>
      </w:tr>
    </w:tbl>
    <w:p w14:paraId="477F056A" w14:textId="77777777" w:rsidR="00A011F9" w:rsidRDefault="00A011F9" w:rsidP="00A011F9">
      <w:pPr>
        <w:ind w:left="-1080" w:right="-1234"/>
        <w:jc w:val="both"/>
        <w:rPr>
          <w:rFonts w:ascii="Verdana" w:hAnsi="Verdana" w:cs="Arial"/>
          <w:sz w:val="20"/>
          <w:szCs w:val="20"/>
        </w:rPr>
      </w:pPr>
    </w:p>
    <w:bookmarkEnd w:id="1"/>
    <w:p w14:paraId="6EFF97C2" w14:textId="77777777" w:rsidR="00A011F9" w:rsidRPr="00BE113A" w:rsidRDefault="00A011F9" w:rsidP="00A011F9">
      <w:pPr>
        <w:ind w:left="-851" w:right="-710"/>
        <w:rPr>
          <w:rFonts w:ascii="Verdana" w:hAnsi="Verdana"/>
          <w:sz w:val="20"/>
          <w:szCs w:val="20"/>
        </w:rPr>
      </w:pPr>
      <w:r w:rsidRPr="00BE113A">
        <w:rPr>
          <w:rFonts w:ascii="Verdana" w:hAnsi="Verdana"/>
          <w:sz w:val="20"/>
          <w:szCs w:val="20"/>
        </w:rPr>
        <w:t xml:space="preserve">Founded in the 15th century, St Andrews is Scotland’s first university and the third oldest in the English-speaking world. The University of St Andrews is one of Europe’s most research-intensive seats of learning. It is one of the top-rated universities in Europe for research, teaching quality, and student satisfaction. </w:t>
      </w:r>
    </w:p>
    <w:p w14:paraId="5E6DEF07" w14:textId="77777777" w:rsidR="00A011F9" w:rsidRPr="00BE113A" w:rsidRDefault="00A011F9" w:rsidP="00A011F9">
      <w:pPr>
        <w:ind w:left="-851" w:right="-710"/>
        <w:rPr>
          <w:rFonts w:ascii="Verdana" w:hAnsi="Verdana"/>
          <w:sz w:val="20"/>
          <w:szCs w:val="20"/>
        </w:rPr>
      </w:pPr>
      <w:r w:rsidRPr="00BE113A">
        <w:rPr>
          <w:rFonts w:ascii="Verdana" w:hAnsi="Verdana"/>
          <w:sz w:val="20"/>
          <w:szCs w:val="20"/>
        </w:rPr>
        <w:t xml:space="preserve"> </w:t>
      </w:r>
    </w:p>
    <w:p w14:paraId="3A77BBA1" w14:textId="77777777" w:rsidR="00A011F9" w:rsidRPr="00BE113A" w:rsidRDefault="00A011F9" w:rsidP="00A011F9">
      <w:pPr>
        <w:ind w:left="-851" w:right="-710"/>
        <w:rPr>
          <w:rFonts w:ascii="Verdana" w:hAnsi="Verdana"/>
          <w:sz w:val="20"/>
          <w:szCs w:val="20"/>
        </w:rPr>
      </w:pPr>
      <w:r w:rsidRPr="00BE113A">
        <w:rPr>
          <w:rFonts w:ascii="Verdana" w:hAnsi="Verdana"/>
          <w:sz w:val="20"/>
          <w:szCs w:val="20"/>
        </w:rPr>
        <w:t xml:space="preserve">Today, under the leadership of Principal and Vice-Chancellor Professor Dame Sally </w:t>
      </w:r>
      <w:proofErr w:type="spellStart"/>
      <w:r w:rsidRPr="00BE113A">
        <w:rPr>
          <w:rFonts w:ascii="Verdana" w:hAnsi="Verdana"/>
          <w:sz w:val="20"/>
          <w:szCs w:val="20"/>
        </w:rPr>
        <w:t>Mapstone</w:t>
      </w:r>
      <w:proofErr w:type="spellEnd"/>
      <w:r w:rsidRPr="00BE113A">
        <w:rPr>
          <w:rFonts w:ascii="Verdana" w:hAnsi="Verdana"/>
          <w:sz w:val="20"/>
          <w:szCs w:val="20"/>
        </w:rPr>
        <w:t xml:space="preserve"> FRSE, the University’s strategy is to broaden its global influence, with a focus on diversity, building a culture of entrepreneurship, research excellence, and social responsibility. </w:t>
      </w:r>
    </w:p>
    <w:p w14:paraId="1E65F265" w14:textId="77777777" w:rsidR="00A011F9" w:rsidRPr="00BE113A" w:rsidRDefault="00A011F9" w:rsidP="00A011F9">
      <w:pPr>
        <w:ind w:left="-851" w:right="-710"/>
        <w:rPr>
          <w:rFonts w:ascii="Verdana" w:hAnsi="Verdana"/>
          <w:sz w:val="20"/>
          <w:szCs w:val="20"/>
        </w:rPr>
      </w:pPr>
    </w:p>
    <w:p w14:paraId="4810DD8A" w14:textId="77777777" w:rsidR="00A011F9" w:rsidRPr="00BE113A" w:rsidRDefault="00A011F9" w:rsidP="00A011F9">
      <w:pPr>
        <w:ind w:left="-851" w:right="-710"/>
        <w:rPr>
          <w:rFonts w:ascii="Verdana" w:hAnsi="Verdana"/>
          <w:sz w:val="20"/>
          <w:szCs w:val="20"/>
        </w:rPr>
      </w:pPr>
      <w:r w:rsidRPr="00BE113A">
        <w:rPr>
          <w:rFonts w:ascii="Verdana" w:hAnsi="Verdana"/>
          <w:sz w:val="20"/>
          <w:szCs w:val="20"/>
        </w:rPr>
        <w:t>St Andrews is committed to broadening our digital education, enhancing the experience of our on-campus students, while bringing a St Andrews education to much wider global community.</w:t>
      </w:r>
    </w:p>
    <w:p w14:paraId="4A0FD099" w14:textId="77777777" w:rsidR="00A011F9" w:rsidRPr="00BE113A" w:rsidRDefault="00A011F9" w:rsidP="00A011F9">
      <w:pPr>
        <w:ind w:left="-851" w:right="-710"/>
        <w:rPr>
          <w:rFonts w:ascii="Verdana" w:hAnsi="Verdana"/>
          <w:sz w:val="20"/>
          <w:szCs w:val="20"/>
        </w:rPr>
      </w:pPr>
    </w:p>
    <w:p w14:paraId="5BC252C6" w14:textId="77777777" w:rsidR="00A011F9" w:rsidRPr="00BE113A" w:rsidRDefault="00A011F9" w:rsidP="00A011F9">
      <w:pPr>
        <w:ind w:left="-851" w:right="-710"/>
        <w:rPr>
          <w:rFonts w:ascii="Verdana" w:hAnsi="Verdana"/>
          <w:sz w:val="20"/>
          <w:szCs w:val="20"/>
        </w:rPr>
      </w:pPr>
      <w:r w:rsidRPr="00BE113A">
        <w:rPr>
          <w:rFonts w:ascii="Verdana" w:hAnsi="Verdana"/>
          <w:sz w:val="20"/>
          <w:szCs w:val="20"/>
        </w:rPr>
        <w:t xml:space="preserve">The University of St Andrews is world-leading, with a responsibility to integrate sustainability within our </w:t>
      </w:r>
      <w:proofErr w:type="gramStart"/>
      <w:r w:rsidRPr="00BE113A">
        <w:rPr>
          <w:rFonts w:ascii="Verdana" w:hAnsi="Verdana"/>
          <w:sz w:val="20"/>
          <w:szCs w:val="20"/>
        </w:rPr>
        <w:t>University</w:t>
      </w:r>
      <w:proofErr w:type="gramEnd"/>
      <w:r w:rsidRPr="00BE113A">
        <w:rPr>
          <w:rFonts w:ascii="Verdana" w:hAnsi="Verdana"/>
          <w:sz w:val="20"/>
          <w:szCs w:val="20"/>
        </w:rPr>
        <w:t xml:space="preserve"> strategy.  From climate science and sustainable development to energy ethics and grass-roots level action across all our communities in which we operate, sustainability is at the heart of all we do. World-leading research on sustainability is taking place across the breadth of the University with researchers addressing key questions on the defining issue of our generation.</w:t>
      </w:r>
    </w:p>
    <w:p w14:paraId="48EE63ED" w14:textId="77777777" w:rsidR="00A011F9" w:rsidRPr="00BE113A" w:rsidRDefault="00A011F9" w:rsidP="00A011F9">
      <w:pPr>
        <w:ind w:left="-851" w:right="-710"/>
        <w:rPr>
          <w:rFonts w:ascii="Verdana" w:hAnsi="Verdana"/>
          <w:sz w:val="20"/>
          <w:szCs w:val="20"/>
        </w:rPr>
      </w:pPr>
    </w:p>
    <w:p w14:paraId="7C7C4772" w14:textId="77777777" w:rsidR="00A011F9" w:rsidRPr="00BE113A" w:rsidRDefault="00A011F9" w:rsidP="00A011F9">
      <w:pPr>
        <w:ind w:left="-851" w:right="-710"/>
        <w:rPr>
          <w:rFonts w:ascii="Verdana" w:hAnsi="Verdana"/>
          <w:sz w:val="20"/>
          <w:szCs w:val="20"/>
        </w:rPr>
      </w:pPr>
      <w:r w:rsidRPr="00BE113A">
        <w:rPr>
          <w:rFonts w:ascii="Verdana" w:hAnsi="Verdana"/>
          <w:sz w:val="20"/>
          <w:szCs w:val="20"/>
        </w:rPr>
        <w:t>The University has set an ambitious target of carbon net zero by 2035, ten years ahead of the Scottish Government’s 2045 target.</w:t>
      </w:r>
    </w:p>
    <w:p w14:paraId="46CDE423" w14:textId="77777777" w:rsidR="00A011F9" w:rsidRPr="00BE113A" w:rsidRDefault="00A011F9" w:rsidP="00A011F9">
      <w:pPr>
        <w:ind w:left="-851" w:right="-710"/>
        <w:rPr>
          <w:rFonts w:ascii="Verdana" w:hAnsi="Verdana"/>
          <w:sz w:val="20"/>
          <w:szCs w:val="20"/>
        </w:rPr>
      </w:pPr>
    </w:p>
    <w:p w14:paraId="63B5F924" w14:textId="77777777" w:rsidR="00A011F9" w:rsidRDefault="00A011F9" w:rsidP="00A011F9">
      <w:pPr>
        <w:ind w:left="-851" w:right="-710"/>
        <w:rPr>
          <w:rFonts w:ascii="Verdana" w:hAnsi="Verdana" w:cs="Arial"/>
          <w:b/>
          <w:sz w:val="20"/>
          <w:szCs w:val="20"/>
          <w:lang w:val="en-GB"/>
        </w:rPr>
      </w:pPr>
      <w:r w:rsidRPr="00BE113A">
        <w:rPr>
          <w:rFonts w:ascii="Verdana" w:hAnsi="Verdana"/>
          <w:sz w:val="20"/>
          <w:szCs w:val="20"/>
        </w:rPr>
        <w:t xml:space="preserve">St Andrews is ranked as the top university in the UK in </w:t>
      </w:r>
      <w:r w:rsidRPr="00BE113A">
        <w:rPr>
          <w:rFonts w:ascii="Verdana" w:hAnsi="Verdana"/>
          <w:i/>
          <w:iCs/>
          <w:sz w:val="20"/>
          <w:szCs w:val="20"/>
        </w:rPr>
        <w:t>The Guardian Guide 2023,</w:t>
      </w:r>
      <w:r w:rsidRPr="00BE113A">
        <w:rPr>
          <w:rFonts w:ascii="Verdana" w:hAnsi="Verdana"/>
          <w:sz w:val="20"/>
          <w:szCs w:val="20"/>
        </w:rPr>
        <w:t xml:space="preserve"> and Scottish University of the Year, top in Scotland and second in the UK in </w:t>
      </w:r>
      <w:r w:rsidRPr="00BE113A">
        <w:rPr>
          <w:rFonts w:ascii="Verdana" w:hAnsi="Verdana"/>
          <w:i/>
          <w:iCs/>
          <w:sz w:val="20"/>
          <w:szCs w:val="20"/>
        </w:rPr>
        <w:t>The Times and Sunday Times University Guide 2023</w:t>
      </w:r>
      <w:r w:rsidRPr="00BE113A">
        <w:rPr>
          <w:rFonts w:ascii="Verdana" w:hAnsi="Verdana"/>
          <w:sz w:val="20"/>
          <w:szCs w:val="20"/>
        </w:rPr>
        <w:t>.</w:t>
      </w:r>
    </w:p>
    <w:p w14:paraId="69B0534B" w14:textId="77777777" w:rsidR="00D8558A" w:rsidRDefault="00D8558A" w:rsidP="0063258D">
      <w:pPr>
        <w:ind w:left="-1080" w:right="-1135"/>
        <w:jc w:val="both"/>
        <w:outlineLvl w:val="0"/>
        <w:rPr>
          <w:rFonts w:ascii="Verdana" w:hAnsi="Verdana" w:cs="Arial"/>
          <w:sz w:val="20"/>
          <w:szCs w:val="20"/>
        </w:rPr>
      </w:pPr>
    </w:p>
    <w:sectPr w:rsidR="00D8558A" w:rsidSect="00DB32F6">
      <w:pgSz w:w="12240" w:h="15840"/>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4D17"/>
    <w:multiLevelType w:val="hybridMultilevel"/>
    <w:tmpl w:val="4B06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15B2D"/>
    <w:multiLevelType w:val="hybridMultilevel"/>
    <w:tmpl w:val="1EA4C5A6"/>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515134E"/>
    <w:multiLevelType w:val="hybridMultilevel"/>
    <w:tmpl w:val="83E42F5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360"/>
        </w:tabs>
        <w:ind w:left="360" w:hanging="360"/>
      </w:pPr>
      <w:rPr>
        <w:rFonts w:cs="Times New Roman"/>
      </w:rPr>
    </w:lvl>
    <w:lvl w:ilvl="2" w:tplc="0809001B" w:tentative="1">
      <w:start w:val="1"/>
      <w:numFmt w:val="lowerRoman"/>
      <w:lvlText w:val="%3."/>
      <w:lvlJc w:val="right"/>
      <w:pPr>
        <w:tabs>
          <w:tab w:val="num" w:pos="1080"/>
        </w:tabs>
        <w:ind w:left="1080" w:hanging="180"/>
      </w:pPr>
      <w:rPr>
        <w:rFonts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3" w15:restartNumberingAfterBreak="0">
    <w:nsid w:val="359962F5"/>
    <w:multiLevelType w:val="hybridMultilevel"/>
    <w:tmpl w:val="4154A2A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 w15:restartNumberingAfterBreak="0">
    <w:nsid w:val="44DB4809"/>
    <w:multiLevelType w:val="hybridMultilevel"/>
    <w:tmpl w:val="9CB662F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5" w15:restartNumberingAfterBreak="0">
    <w:nsid w:val="661B7285"/>
    <w:multiLevelType w:val="hybridMultilevel"/>
    <w:tmpl w:val="3B42D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16cid:durableId="50809266">
    <w:abstractNumId w:val="2"/>
  </w:num>
  <w:num w:numId="2" w16cid:durableId="2097823491">
    <w:abstractNumId w:val="4"/>
  </w:num>
  <w:num w:numId="3" w16cid:durableId="1857579287">
    <w:abstractNumId w:val="5"/>
  </w:num>
  <w:num w:numId="4" w16cid:durableId="1140267302">
    <w:abstractNumId w:val="1"/>
  </w:num>
  <w:num w:numId="5" w16cid:durableId="2040543680">
    <w:abstractNumId w:val="3"/>
  </w:num>
  <w:num w:numId="6" w16cid:durableId="234322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90"/>
    <w:rsid w:val="000030C7"/>
    <w:rsid w:val="00003A1C"/>
    <w:rsid w:val="00025FB2"/>
    <w:rsid w:val="0004112F"/>
    <w:rsid w:val="0007466B"/>
    <w:rsid w:val="000939FF"/>
    <w:rsid w:val="00096D38"/>
    <w:rsid w:val="000A1189"/>
    <w:rsid w:val="000B0967"/>
    <w:rsid w:val="000E04FF"/>
    <w:rsid w:val="000E5402"/>
    <w:rsid w:val="000F6E78"/>
    <w:rsid w:val="001200FD"/>
    <w:rsid w:val="00120380"/>
    <w:rsid w:val="001369F0"/>
    <w:rsid w:val="00142636"/>
    <w:rsid w:val="0015643B"/>
    <w:rsid w:val="00172E32"/>
    <w:rsid w:val="00192BF3"/>
    <w:rsid w:val="001B44C7"/>
    <w:rsid w:val="001D1F77"/>
    <w:rsid w:val="001D2948"/>
    <w:rsid w:val="001D5890"/>
    <w:rsid w:val="001E006C"/>
    <w:rsid w:val="001F1391"/>
    <w:rsid w:val="00213331"/>
    <w:rsid w:val="00244FBD"/>
    <w:rsid w:val="00246F20"/>
    <w:rsid w:val="002540B5"/>
    <w:rsid w:val="002561CB"/>
    <w:rsid w:val="00265A7C"/>
    <w:rsid w:val="00271D4A"/>
    <w:rsid w:val="00276D15"/>
    <w:rsid w:val="00290945"/>
    <w:rsid w:val="00291BBE"/>
    <w:rsid w:val="00295D57"/>
    <w:rsid w:val="002B7769"/>
    <w:rsid w:val="002D65EB"/>
    <w:rsid w:val="002E3A7A"/>
    <w:rsid w:val="00301255"/>
    <w:rsid w:val="0034093C"/>
    <w:rsid w:val="003428B7"/>
    <w:rsid w:val="00343938"/>
    <w:rsid w:val="00384C93"/>
    <w:rsid w:val="0038727A"/>
    <w:rsid w:val="003A03A3"/>
    <w:rsid w:val="003C1AC0"/>
    <w:rsid w:val="003E0FAE"/>
    <w:rsid w:val="003F0BB4"/>
    <w:rsid w:val="00403547"/>
    <w:rsid w:val="004042A2"/>
    <w:rsid w:val="00446028"/>
    <w:rsid w:val="00447E1A"/>
    <w:rsid w:val="00460615"/>
    <w:rsid w:val="0047308E"/>
    <w:rsid w:val="004B7299"/>
    <w:rsid w:val="004C561C"/>
    <w:rsid w:val="004D026F"/>
    <w:rsid w:val="004D1402"/>
    <w:rsid w:val="004E0BD5"/>
    <w:rsid w:val="004E3B78"/>
    <w:rsid w:val="004F377E"/>
    <w:rsid w:val="004F4117"/>
    <w:rsid w:val="00505328"/>
    <w:rsid w:val="005068C8"/>
    <w:rsid w:val="005926B0"/>
    <w:rsid w:val="00593911"/>
    <w:rsid w:val="005B6C4C"/>
    <w:rsid w:val="005C3E5D"/>
    <w:rsid w:val="005C45E5"/>
    <w:rsid w:val="005C7D13"/>
    <w:rsid w:val="005D3835"/>
    <w:rsid w:val="005D59F7"/>
    <w:rsid w:val="005E6671"/>
    <w:rsid w:val="00603FB5"/>
    <w:rsid w:val="00604094"/>
    <w:rsid w:val="00606F5D"/>
    <w:rsid w:val="00617E24"/>
    <w:rsid w:val="00624AAD"/>
    <w:rsid w:val="0062551A"/>
    <w:rsid w:val="00630EE5"/>
    <w:rsid w:val="0063258D"/>
    <w:rsid w:val="00642ABD"/>
    <w:rsid w:val="00644D7E"/>
    <w:rsid w:val="00661713"/>
    <w:rsid w:val="00666E1C"/>
    <w:rsid w:val="006B635A"/>
    <w:rsid w:val="006F526C"/>
    <w:rsid w:val="006F584C"/>
    <w:rsid w:val="00716E9F"/>
    <w:rsid w:val="00723E03"/>
    <w:rsid w:val="0072734F"/>
    <w:rsid w:val="007364E1"/>
    <w:rsid w:val="00742C4E"/>
    <w:rsid w:val="007438DF"/>
    <w:rsid w:val="00751E7B"/>
    <w:rsid w:val="007760A5"/>
    <w:rsid w:val="0078223F"/>
    <w:rsid w:val="00784D21"/>
    <w:rsid w:val="007A7829"/>
    <w:rsid w:val="007C0A8A"/>
    <w:rsid w:val="007C3375"/>
    <w:rsid w:val="007E2A32"/>
    <w:rsid w:val="0082172B"/>
    <w:rsid w:val="00840347"/>
    <w:rsid w:val="0084552F"/>
    <w:rsid w:val="00856FFE"/>
    <w:rsid w:val="00873885"/>
    <w:rsid w:val="008809B7"/>
    <w:rsid w:val="008937E1"/>
    <w:rsid w:val="008B3482"/>
    <w:rsid w:val="008D5C2F"/>
    <w:rsid w:val="008E2873"/>
    <w:rsid w:val="009049CC"/>
    <w:rsid w:val="00917B47"/>
    <w:rsid w:val="00924255"/>
    <w:rsid w:val="00936FF2"/>
    <w:rsid w:val="0094634C"/>
    <w:rsid w:val="0095348B"/>
    <w:rsid w:val="00963E59"/>
    <w:rsid w:val="009864AF"/>
    <w:rsid w:val="009C4887"/>
    <w:rsid w:val="009C74CB"/>
    <w:rsid w:val="009D0E5A"/>
    <w:rsid w:val="00A011F9"/>
    <w:rsid w:val="00A2659D"/>
    <w:rsid w:val="00A305E8"/>
    <w:rsid w:val="00A30EBA"/>
    <w:rsid w:val="00A635A7"/>
    <w:rsid w:val="00A70959"/>
    <w:rsid w:val="00A7299F"/>
    <w:rsid w:val="00A754E7"/>
    <w:rsid w:val="00A90455"/>
    <w:rsid w:val="00A909EC"/>
    <w:rsid w:val="00A9232A"/>
    <w:rsid w:val="00AA717E"/>
    <w:rsid w:val="00AB321D"/>
    <w:rsid w:val="00AC6F9D"/>
    <w:rsid w:val="00AF549A"/>
    <w:rsid w:val="00AF5B97"/>
    <w:rsid w:val="00AF602F"/>
    <w:rsid w:val="00B064E3"/>
    <w:rsid w:val="00B151EF"/>
    <w:rsid w:val="00B35DD9"/>
    <w:rsid w:val="00B37714"/>
    <w:rsid w:val="00B45F60"/>
    <w:rsid w:val="00B51A80"/>
    <w:rsid w:val="00B715AA"/>
    <w:rsid w:val="00B728B6"/>
    <w:rsid w:val="00B957E7"/>
    <w:rsid w:val="00BD22FB"/>
    <w:rsid w:val="00BE5AF2"/>
    <w:rsid w:val="00BF4FAB"/>
    <w:rsid w:val="00BF62F9"/>
    <w:rsid w:val="00C24846"/>
    <w:rsid w:val="00C31FD7"/>
    <w:rsid w:val="00C357B7"/>
    <w:rsid w:val="00C8036F"/>
    <w:rsid w:val="00C84EDC"/>
    <w:rsid w:val="00C91D40"/>
    <w:rsid w:val="00CA5091"/>
    <w:rsid w:val="00CB0628"/>
    <w:rsid w:val="00CD1EF0"/>
    <w:rsid w:val="00CE24DC"/>
    <w:rsid w:val="00CF67D6"/>
    <w:rsid w:val="00D1099C"/>
    <w:rsid w:val="00D10E52"/>
    <w:rsid w:val="00D23F73"/>
    <w:rsid w:val="00D25760"/>
    <w:rsid w:val="00D3462C"/>
    <w:rsid w:val="00D37592"/>
    <w:rsid w:val="00D42DF2"/>
    <w:rsid w:val="00D55842"/>
    <w:rsid w:val="00D5662D"/>
    <w:rsid w:val="00D56FC4"/>
    <w:rsid w:val="00D6688C"/>
    <w:rsid w:val="00D7459A"/>
    <w:rsid w:val="00D81BE2"/>
    <w:rsid w:val="00D8558A"/>
    <w:rsid w:val="00D9048E"/>
    <w:rsid w:val="00D9567E"/>
    <w:rsid w:val="00DB200E"/>
    <w:rsid w:val="00DB32F6"/>
    <w:rsid w:val="00DC75B9"/>
    <w:rsid w:val="00DE03C3"/>
    <w:rsid w:val="00DF5A42"/>
    <w:rsid w:val="00E82F00"/>
    <w:rsid w:val="00E839A1"/>
    <w:rsid w:val="00E94743"/>
    <w:rsid w:val="00E97A02"/>
    <w:rsid w:val="00EC284E"/>
    <w:rsid w:val="00EC28BD"/>
    <w:rsid w:val="00EC6E1E"/>
    <w:rsid w:val="00EC79CF"/>
    <w:rsid w:val="00EE2191"/>
    <w:rsid w:val="00F040E0"/>
    <w:rsid w:val="00F060E9"/>
    <w:rsid w:val="00F21408"/>
    <w:rsid w:val="00F24D53"/>
    <w:rsid w:val="00F302E2"/>
    <w:rsid w:val="00F3768E"/>
    <w:rsid w:val="00F56C90"/>
    <w:rsid w:val="00F61836"/>
    <w:rsid w:val="00F63FC2"/>
    <w:rsid w:val="00F91B5F"/>
    <w:rsid w:val="00FA7CAF"/>
    <w:rsid w:val="00FE0069"/>
    <w:rsid w:val="00FE36B9"/>
    <w:rsid w:val="00FE561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F6307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890"/>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1D5890"/>
    <w:pPr>
      <w:jc w:val="both"/>
    </w:pPr>
    <w:rPr>
      <w:rFonts w:ascii="Arial" w:eastAsia="Times New Roman" w:hAnsi="Arial" w:cs="Times New Roman"/>
      <w:szCs w:val="20"/>
      <w:lang w:val="en-GB"/>
    </w:rPr>
  </w:style>
  <w:style w:type="character" w:customStyle="1" w:styleId="BodyText2Char">
    <w:name w:val="Body Text 2 Char"/>
    <w:basedOn w:val="DefaultParagraphFont"/>
    <w:link w:val="BodyText2"/>
    <w:uiPriority w:val="99"/>
    <w:rsid w:val="001D5890"/>
    <w:rPr>
      <w:rFonts w:ascii="Arial" w:eastAsia="Times New Roman" w:hAnsi="Arial"/>
      <w:sz w:val="24"/>
      <w:lang w:val="en-GB" w:eastAsia="en-US"/>
    </w:rPr>
  </w:style>
  <w:style w:type="character" w:styleId="Hyperlink">
    <w:name w:val="Hyperlink"/>
    <w:uiPriority w:val="99"/>
    <w:rsid w:val="001D5890"/>
    <w:rPr>
      <w:rFonts w:cs="Times New Roman"/>
      <w:color w:val="0000FF"/>
      <w:u w:val="single"/>
    </w:rPr>
  </w:style>
  <w:style w:type="paragraph" w:styleId="ListParagraph">
    <w:name w:val="List Paragraph"/>
    <w:basedOn w:val="Normal"/>
    <w:uiPriority w:val="34"/>
    <w:qFormat/>
    <w:rsid w:val="001D5890"/>
    <w:pPr>
      <w:ind w:left="720"/>
      <w:contextualSpacing/>
    </w:pPr>
    <w:rPr>
      <w:rFonts w:ascii="Calibri" w:eastAsia="Times New Roman" w:hAnsi="Calibri" w:cs="Arial"/>
    </w:rPr>
  </w:style>
  <w:style w:type="character" w:styleId="FollowedHyperlink">
    <w:name w:val="FollowedHyperlink"/>
    <w:basedOn w:val="DefaultParagraphFont"/>
    <w:uiPriority w:val="99"/>
    <w:semiHidden/>
    <w:unhideWhenUsed/>
    <w:rsid w:val="001D5890"/>
    <w:rPr>
      <w:color w:val="800080" w:themeColor="followedHyperlink"/>
      <w:u w:val="single"/>
    </w:rPr>
  </w:style>
  <w:style w:type="character" w:styleId="CommentReference">
    <w:name w:val="annotation reference"/>
    <w:basedOn w:val="DefaultParagraphFont"/>
    <w:uiPriority w:val="99"/>
    <w:semiHidden/>
    <w:unhideWhenUsed/>
    <w:rsid w:val="00603FB5"/>
    <w:rPr>
      <w:sz w:val="18"/>
      <w:szCs w:val="18"/>
    </w:rPr>
  </w:style>
  <w:style w:type="paragraph" w:styleId="CommentText">
    <w:name w:val="annotation text"/>
    <w:basedOn w:val="Normal"/>
    <w:link w:val="CommentTextChar"/>
    <w:uiPriority w:val="99"/>
    <w:unhideWhenUsed/>
    <w:rsid w:val="00603FB5"/>
  </w:style>
  <w:style w:type="character" w:customStyle="1" w:styleId="CommentTextChar">
    <w:name w:val="Comment Text Char"/>
    <w:basedOn w:val="DefaultParagraphFont"/>
    <w:link w:val="CommentText"/>
    <w:uiPriority w:val="99"/>
    <w:rsid w:val="00603FB5"/>
    <w:rPr>
      <w:rFonts w:asciiTheme="minorHAnsi" w:hAnsiTheme="min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603FB5"/>
    <w:rPr>
      <w:b/>
      <w:bCs/>
      <w:sz w:val="20"/>
      <w:szCs w:val="20"/>
    </w:rPr>
  </w:style>
  <w:style w:type="character" w:customStyle="1" w:styleId="CommentSubjectChar">
    <w:name w:val="Comment Subject Char"/>
    <w:basedOn w:val="CommentTextChar"/>
    <w:link w:val="CommentSubject"/>
    <w:uiPriority w:val="99"/>
    <w:semiHidden/>
    <w:rsid w:val="00603FB5"/>
    <w:rPr>
      <w:rFonts w:asciiTheme="minorHAnsi" w:hAnsiTheme="minorHAnsi" w:cstheme="minorBidi"/>
      <w:b/>
      <w:bCs/>
      <w:sz w:val="24"/>
      <w:szCs w:val="24"/>
      <w:lang w:eastAsia="en-US"/>
    </w:rPr>
  </w:style>
  <w:style w:type="paragraph" w:styleId="BalloonText">
    <w:name w:val="Balloon Text"/>
    <w:basedOn w:val="Normal"/>
    <w:link w:val="BalloonTextChar"/>
    <w:uiPriority w:val="99"/>
    <w:semiHidden/>
    <w:unhideWhenUsed/>
    <w:rsid w:val="00603F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3FB5"/>
    <w:rPr>
      <w:sz w:val="18"/>
      <w:szCs w:val="18"/>
      <w:lang w:eastAsia="en-US"/>
    </w:rPr>
  </w:style>
  <w:style w:type="paragraph" w:styleId="DocumentMap">
    <w:name w:val="Document Map"/>
    <w:basedOn w:val="Normal"/>
    <w:link w:val="DocumentMapChar"/>
    <w:uiPriority w:val="99"/>
    <w:semiHidden/>
    <w:unhideWhenUsed/>
    <w:rsid w:val="0063258D"/>
    <w:rPr>
      <w:rFonts w:ascii="Times New Roman" w:hAnsi="Times New Roman" w:cs="Times New Roman"/>
    </w:rPr>
  </w:style>
  <w:style w:type="character" w:customStyle="1" w:styleId="DocumentMapChar">
    <w:name w:val="Document Map Char"/>
    <w:basedOn w:val="DefaultParagraphFont"/>
    <w:link w:val="DocumentMap"/>
    <w:uiPriority w:val="99"/>
    <w:semiHidden/>
    <w:rsid w:val="0063258D"/>
    <w:rPr>
      <w:sz w:val="24"/>
      <w:szCs w:val="24"/>
      <w:lang w:eastAsia="en-US"/>
    </w:rPr>
  </w:style>
  <w:style w:type="paragraph" w:styleId="NoSpacing">
    <w:name w:val="No Spacing"/>
    <w:basedOn w:val="Normal"/>
    <w:uiPriority w:val="1"/>
    <w:qFormat/>
    <w:rsid w:val="00D8558A"/>
    <w:rPr>
      <w:rFonts w:ascii="Calibri" w:eastAsia="SimSun" w:hAnsi="Calibri" w:cs="Times New Roman"/>
      <w:sz w:val="22"/>
      <w:szCs w:val="22"/>
      <w:lang w:val="en-GB"/>
    </w:rPr>
  </w:style>
  <w:style w:type="paragraph" w:styleId="Revision">
    <w:name w:val="Revision"/>
    <w:hidden/>
    <w:uiPriority w:val="99"/>
    <w:semiHidden/>
    <w:rsid w:val="00A909EC"/>
    <w:rPr>
      <w:rFonts w:asciiTheme="minorHAnsi" w:hAnsiTheme="minorHAnsi" w:cstheme="minorBidi"/>
      <w:sz w:val="24"/>
      <w:szCs w:val="24"/>
      <w:lang w:eastAsia="en-US"/>
    </w:rPr>
  </w:style>
  <w:style w:type="character" w:customStyle="1" w:styleId="None">
    <w:name w:val="None"/>
    <w:rsid w:val="00D25760"/>
  </w:style>
  <w:style w:type="character" w:customStyle="1" w:styleId="Hyperlink1">
    <w:name w:val="Hyperlink.1"/>
    <w:rsid w:val="00D25760"/>
    <w:rPr>
      <w:rFonts w:ascii="Verdana" w:eastAsia="Verdana" w:hAnsi="Verdana" w:cs="Verdana"/>
      <w:outline w:val="0"/>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19908">
      <w:bodyDiv w:val="1"/>
      <w:marLeft w:val="0"/>
      <w:marRight w:val="0"/>
      <w:marTop w:val="0"/>
      <w:marBottom w:val="0"/>
      <w:divBdr>
        <w:top w:val="none" w:sz="0" w:space="0" w:color="auto"/>
        <w:left w:val="none" w:sz="0" w:space="0" w:color="auto"/>
        <w:bottom w:val="none" w:sz="0" w:space="0" w:color="auto"/>
        <w:right w:val="none" w:sz="0" w:space="0" w:color="auto"/>
      </w:divBdr>
    </w:div>
    <w:div w:id="1126393047">
      <w:bodyDiv w:val="1"/>
      <w:marLeft w:val="0"/>
      <w:marRight w:val="0"/>
      <w:marTop w:val="0"/>
      <w:marBottom w:val="0"/>
      <w:divBdr>
        <w:top w:val="none" w:sz="0" w:space="0" w:color="auto"/>
        <w:left w:val="none" w:sz="0" w:space="0" w:color="auto"/>
        <w:bottom w:val="none" w:sz="0" w:space="0" w:color="auto"/>
        <w:right w:val="none" w:sz="0" w:space="0" w:color="auto"/>
      </w:divBdr>
    </w:div>
    <w:div w:id="1849638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st-andrews.ac.uk/archive/st-andrews-top-in-new-uk-ranking/" TargetMode="External"/><Relationship Id="rId13" Type="http://schemas.openxmlformats.org/officeDocument/2006/relationships/hyperlink" Target="https://www.st-andrews.ac.uk/about/governance/university-strateg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andrews.ac.uk/hr/edi/" TargetMode="External"/><Relationship Id="rId12" Type="http://schemas.openxmlformats.org/officeDocument/2006/relationships/hyperlink" Target="https://news.st-andrews.ac.uk/archive/athena-swan-awar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t-andrews.ac.uk/hr/edi/carers/childcare/nurseries/" TargetMode="External"/><Relationship Id="rId1" Type="http://schemas.openxmlformats.org/officeDocument/2006/relationships/numbering" Target="numbering.xml"/><Relationship Id="rId6" Type="http://schemas.openxmlformats.org/officeDocument/2006/relationships/hyperlink" Target="http://www.vacancies.st-andrews.ac.uk/welcome.aspx" TargetMode="External"/><Relationship Id="rId11" Type="http://schemas.openxmlformats.org/officeDocument/2006/relationships/hyperlink" Target="https://news.st-andrews.ac.uk/archive/st-andrews-top-in-uk-for-student-experience/" TargetMode="External"/><Relationship Id="rId5" Type="http://schemas.openxmlformats.org/officeDocument/2006/relationships/hyperlink" Target="http://www.st-andrews.ac.uk/divinity/" TargetMode="External"/><Relationship Id="rId15" Type="http://schemas.openxmlformats.org/officeDocument/2006/relationships/hyperlink" Target="https://www.st-andrews.ac.uk/music/" TargetMode="External"/><Relationship Id="rId10" Type="http://schemas.openxmlformats.org/officeDocument/2006/relationships/hyperlink" Target="https://news.st-andrews.ac.uk/archive/st-andrews-named-university-of-the-year/" TargetMode="External"/><Relationship Id="rId4" Type="http://schemas.openxmlformats.org/officeDocument/2006/relationships/webSettings" Target="webSettings.xml"/><Relationship Id="rId9" Type="http://schemas.openxmlformats.org/officeDocument/2006/relationships/hyperlink" Target="https://www.thetimes.co.uk/article/good-university-guide-in-full-tp6dzs7wn" TargetMode="External"/><Relationship Id="rId14" Type="http://schemas.openxmlformats.org/officeDocument/2006/relationships/hyperlink" Target="https://www.st-andrews.ac.uk/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1739</Words>
  <Characters>11153</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St Andrews University</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College</dc:creator>
  <cp:keywords/>
  <dc:description/>
  <cp:lastModifiedBy>Michelle Roberts</cp:lastModifiedBy>
  <cp:revision>2</cp:revision>
  <dcterms:created xsi:type="dcterms:W3CDTF">2023-05-10T15:28:00Z</dcterms:created>
  <dcterms:modified xsi:type="dcterms:W3CDTF">2023-05-10T15:28:00Z</dcterms:modified>
</cp:coreProperties>
</file>