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2AC" w:rsidRPr="00CA3F65" w:rsidRDefault="000562AC" w:rsidP="00C96F76">
      <w:pPr>
        <w:ind w:left="-1080" w:right="-1234"/>
        <w:rPr>
          <w:rFonts w:ascii="Verdana" w:hAnsi="Verdana" w:cs="Arial"/>
          <w:sz w:val="20"/>
          <w:szCs w:val="20"/>
        </w:rPr>
      </w:pP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rsidTr="00B7627E">
        <w:tc>
          <w:tcPr>
            <w:tcW w:w="10620" w:type="dxa"/>
            <w:shd w:val="clear" w:color="auto" w:fill="9CC2E5"/>
          </w:tcPr>
          <w:p w:rsidR="000562AC" w:rsidRPr="007568E9" w:rsidRDefault="000562AC" w:rsidP="007568E9">
            <w:pPr>
              <w:rPr>
                <w:rFonts w:ascii="Verdana" w:hAnsi="Verdana" w:cs="Arial"/>
                <w:b/>
                <w:sz w:val="20"/>
                <w:szCs w:val="20"/>
                <w:lang w:val="en-GB"/>
              </w:rPr>
            </w:pPr>
          </w:p>
          <w:p w:rsidR="000562AC" w:rsidRPr="007568E9" w:rsidRDefault="000562AC" w:rsidP="007568E9">
            <w:pPr>
              <w:jc w:val="center"/>
              <w:rPr>
                <w:rFonts w:ascii="Verdana" w:hAnsi="Verdana" w:cs="Arial"/>
                <w:b/>
                <w:sz w:val="20"/>
                <w:szCs w:val="20"/>
                <w:lang w:val="en-GB"/>
              </w:rPr>
            </w:pPr>
            <w:smartTag w:uri="urn:schemas-microsoft-com:office:smarttags" w:element="PlaceType">
              <w:smartTag w:uri="urn:schemas-microsoft-com:office:smarttags" w:element="place">
                <w:r w:rsidRPr="007568E9">
                  <w:rPr>
                    <w:rFonts w:ascii="Verdana" w:hAnsi="Verdana" w:cs="Arial"/>
                    <w:b/>
                    <w:sz w:val="20"/>
                    <w:szCs w:val="20"/>
                    <w:lang w:val="en-GB"/>
                  </w:rPr>
                  <w:t>University</w:t>
                </w:r>
              </w:smartTag>
              <w:r w:rsidRPr="007568E9">
                <w:rPr>
                  <w:rFonts w:ascii="Verdana" w:hAnsi="Verdana" w:cs="Arial"/>
                  <w:b/>
                  <w:sz w:val="20"/>
                  <w:szCs w:val="20"/>
                  <w:lang w:val="en-GB"/>
                </w:rPr>
                <w:t xml:space="preserve"> of </w:t>
              </w:r>
              <w:smartTag w:uri="urn:schemas-microsoft-com:office:smarttags" w:element="PlaceName">
                <w:r w:rsidRPr="007568E9">
                  <w:rPr>
                    <w:rFonts w:ascii="Verdana" w:hAnsi="Verdana" w:cs="Arial"/>
                    <w:b/>
                    <w:sz w:val="20"/>
                    <w:szCs w:val="20"/>
                    <w:lang w:val="en-GB"/>
                  </w:rPr>
                  <w:t>St Andrews</w:t>
                </w:r>
              </w:smartTag>
            </w:smartTag>
          </w:p>
          <w:p w:rsidR="000562AC" w:rsidRPr="007568E9" w:rsidRDefault="000562AC" w:rsidP="007568E9">
            <w:pPr>
              <w:jc w:val="center"/>
              <w:rPr>
                <w:rFonts w:ascii="Verdana" w:hAnsi="Verdana" w:cs="Arial"/>
                <w:b/>
                <w:sz w:val="20"/>
                <w:szCs w:val="20"/>
                <w:lang w:val="en-GB"/>
              </w:rPr>
            </w:pPr>
          </w:p>
          <w:p w:rsidR="00743612" w:rsidRDefault="00743612" w:rsidP="00743612">
            <w:pPr>
              <w:jc w:val="center"/>
              <w:rPr>
                <w:rFonts w:ascii="Verdana" w:hAnsi="Verdana" w:cs="Arial"/>
                <w:b/>
                <w:sz w:val="20"/>
                <w:szCs w:val="20"/>
                <w:lang w:val="en-GB"/>
              </w:rPr>
            </w:pPr>
            <w:r>
              <w:rPr>
                <w:rFonts w:ascii="Verdana" w:hAnsi="Verdana" w:cs="Arial"/>
                <w:b/>
                <w:sz w:val="20"/>
                <w:szCs w:val="20"/>
                <w:lang w:val="en-GB"/>
              </w:rPr>
              <w:t xml:space="preserve">Student Services </w:t>
            </w:r>
          </w:p>
          <w:p w:rsidR="00743612" w:rsidRPr="007568E9" w:rsidRDefault="00743612" w:rsidP="00743612">
            <w:pPr>
              <w:jc w:val="center"/>
              <w:rPr>
                <w:rFonts w:ascii="Verdana" w:hAnsi="Verdana" w:cs="Arial"/>
                <w:b/>
                <w:sz w:val="20"/>
                <w:szCs w:val="20"/>
                <w:lang w:val="en-GB"/>
              </w:rPr>
            </w:pPr>
          </w:p>
          <w:p w:rsidR="00E46855" w:rsidRDefault="00ED2B24" w:rsidP="00743612">
            <w:pPr>
              <w:jc w:val="center"/>
              <w:rPr>
                <w:rFonts w:ascii="Verdana" w:hAnsi="Verdana" w:cs="Arial"/>
                <w:b/>
                <w:sz w:val="20"/>
                <w:szCs w:val="20"/>
                <w:lang w:val="en-GB"/>
              </w:rPr>
            </w:pPr>
            <w:r>
              <w:rPr>
                <w:rFonts w:ascii="Verdana" w:hAnsi="Verdana" w:cs="Arial"/>
                <w:b/>
                <w:sz w:val="20"/>
                <w:szCs w:val="20"/>
                <w:lang w:val="en-GB"/>
              </w:rPr>
              <w:t>Clinical Supervisor</w:t>
            </w:r>
            <w:r w:rsidR="002C3AE5">
              <w:rPr>
                <w:rFonts w:ascii="Verdana" w:hAnsi="Verdana" w:cs="Arial"/>
                <w:b/>
                <w:sz w:val="20"/>
                <w:szCs w:val="20"/>
                <w:lang w:val="en-GB"/>
              </w:rPr>
              <w:t xml:space="preserve"> – AD2235AS</w:t>
            </w:r>
          </w:p>
          <w:p w:rsidR="000562AC" w:rsidRPr="007568E9" w:rsidRDefault="000562AC" w:rsidP="007568E9">
            <w:pPr>
              <w:jc w:val="center"/>
              <w:rPr>
                <w:rFonts w:ascii="Verdana" w:hAnsi="Verdana" w:cs="Arial"/>
                <w:b/>
                <w:sz w:val="20"/>
                <w:szCs w:val="20"/>
                <w:lang w:val="en-GB"/>
              </w:rPr>
            </w:pPr>
          </w:p>
          <w:p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 xml:space="preserve">Further Particulars for Applicants </w:t>
            </w:r>
          </w:p>
          <w:p w:rsidR="000562AC" w:rsidRPr="007568E9" w:rsidRDefault="000562AC" w:rsidP="007568E9">
            <w:pPr>
              <w:ind w:left="-1080"/>
              <w:jc w:val="center"/>
              <w:rPr>
                <w:rFonts w:ascii="Verdana" w:hAnsi="Verdana" w:cs="Arial"/>
                <w:sz w:val="20"/>
                <w:szCs w:val="20"/>
                <w:lang w:val="en-GB"/>
              </w:rPr>
            </w:pPr>
          </w:p>
        </w:tc>
      </w:tr>
    </w:tbl>
    <w:p w:rsidR="000562AC" w:rsidRPr="007568E9" w:rsidRDefault="000562AC" w:rsidP="007568E9">
      <w:pPr>
        <w:rPr>
          <w:vanish/>
        </w:rPr>
      </w:pPr>
    </w:p>
    <w:tbl>
      <w:tblPr>
        <w:tblpPr w:leftFromText="180" w:rightFromText="180" w:vertAnchor="text" w:horzAnchor="margin" w:tblpXSpec="center" w:tblpY="1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rsidTr="00B7627E">
        <w:tc>
          <w:tcPr>
            <w:tcW w:w="10620" w:type="dxa"/>
            <w:shd w:val="clear" w:color="auto" w:fill="9CC2E5"/>
          </w:tcPr>
          <w:p w:rsidR="000562AC" w:rsidRPr="007568E9" w:rsidRDefault="000562AC" w:rsidP="007568E9">
            <w:pPr>
              <w:rPr>
                <w:rFonts w:ascii="Verdana" w:hAnsi="Verdana" w:cs="Arial"/>
                <w:b/>
                <w:sz w:val="20"/>
                <w:szCs w:val="20"/>
                <w:lang w:val="en-GB"/>
              </w:rPr>
            </w:pPr>
          </w:p>
          <w:p w:rsidR="000562AC" w:rsidRPr="007568E9" w:rsidRDefault="00743612" w:rsidP="007568E9">
            <w:pPr>
              <w:rPr>
                <w:rFonts w:ascii="Verdana" w:hAnsi="Verdana" w:cs="Arial"/>
                <w:b/>
                <w:sz w:val="20"/>
                <w:szCs w:val="20"/>
                <w:lang w:val="en-GB"/>
              </w:rPr>
            </w:pPr>
            <w:r>
              <w:rPr>
                <w:rFonts w:ascii="Verdana" w:hAnsi="Verdana" w:cs="Arial"/>
                <w:b/>
                <w:sz w:val="20"/>
                <w:szCs w:val="20"/>
                <w:lang w:val="en-GB"/>
              </w:rPr>
              <w:t>Student Services</w:t>
            </w:r>
            <w:r w:rsidR="000562AC" w:rsidRPr="007568E9">
              <w:rPr>
                <w:rFonts w:ascii="Verdana" w:hAnsi="Verdana" w:cs="Arial"/>
                <w:b/>
                <w:sz w:val="20"/>
                <w:szCs w:val="20"/>
                <w:lang w:val="en-GB"/>
              </w:rPr>
              <w:t xml:space="preserve"> </w:t>
            </w:r>
          </w:p>
          <w:p w:rsidR="000562AC" w:rsidRPr="007568E9" w:rsidRDefault="000562AC" w:rsidP="007568E9">
            <w:pPr>
              <w:ind w:left="-1080"/>
              <w:jc w:val="center"/>
              <w:rPr>
                <w:rFonts w:ascii="Verdana" w:hAnsi="Verdana" w:cs="Arial"/>
                <w:sz w:val="20"/>
                <w:szCs w:val="20"/>
                <w:lang w:val="en-GB"/>
              </w:rPr>
            </w:pPr>
          </w:p>
        </w:tc>
      </w:tr>
    </w:tbl>
    <w:p w:rsidR="000562AC" w:rsidRPr="00CA3F65" w:rsidRDefault="000562AC" w:rsidP="00C96F76">
      <w:pPr>
        <w:ind w:left="-1080" w:right="-1234"/>
        <w:rPr>
          <w:rFonts w:ascii="Verdana" w:hAnsi="Verdana" w:cs="Arial"/>
          <w:sz w:val="20"/>
          <w:szCs w:val="20"/>
        </w:rPr>
      </w:pPr>
    </w:p>
    <w:p w:rsidR="000562AC" w:rsidRPr="00CA3F65" w:rsidRDefault="000562AC" w:rsidP="00EB6339">
      <w:pPr>
        <w:ind w:left="-1080"/>
        <w:rPr>
          <w:rFonts w:ascii="Verdana" w:hAnsi="Verdana" w:cs="Arial"/>
          <w:b/>
          <w:sz w:val="20"/>
          <w:szCs w:val="20"/>
          <w:lang w:val="en-GB"/>
        </w:rPr>
      </w:pPr>
    </w:p>
    <w:p w:rsidR="00743612" w:rsidRPr="001131F7" w:rsidRDefault="00743612" w:rsidP="002C3AE5">
      <w:pPr>
        <w:ind w:left="-993" w:right="-993"/>
        <w:jc w:val="both"/>
        <w:rPr>
          <w:rFonts w:ascii="Verdana" w:hAnsi="Verdana" w:cs="Arial"/>
          <w:sz w:val="20"/>
          <w:szCs w:val="20"/>
        </w:rPr>
      </w:pPr>
      <w:r w:rsidRPr="001131F7">
        <w:rPr>
          <w:rFonts w:ascii="Verdana" w:hAnsi="Verdana" w:cs="Arial"/>
          <w:sz w:val="20"/>
          <w:szCs w:val="20"/>
        </w:rPr>
        <w:t>Student Services provides a comprehensive welfare and support service for all matriculated students. This includes:</w:t>
      </w:r>
    </w:p>
    <w:p w:rsidR="00743612" w:rsidRPr="001131F7" w:rsidRDefault="00783C12" w:rsidP="002C3AE5">
      <w:pPr>
        <w:ind w:left="-993" w:right="-993"/>
        <w:jc w:val="both"/>
        <w:rPr>
          <w:rFonts w:ascii="Verdana" w:hAnsi="Verdana" w:cs="Arial"/>
          <w:sz w:val="20"/>
          <w:szCs w:val="20"/>
        </w:rPr>
      </w:pPr>
      <w:r>
        <w:rPr>
          <w:rFonts w:ascii="Verdana" w:hAnsi="Verdana" w:cs="Arial"/>
          <w:sz w:val="20"/>
          <w:szCs w:val="20"/>
        </w:rPr>
        <w:t>•</w:t>
      </w:r>
      <w:r>
        <w:rPr>
          <w:rFonts w:ascii="Verdana" w:hAnsi="Verdana" w:cs="Arial"/>
          <w:sz w:val="20"/>
          <w:szCs w:val="20"/>
        </w:rPr>
        <w:tab/>
        <w:t xml:space="preserve">Counselling, </w:t>
      </w:r>
      <w:r w:rsidR="00743612" w:rsidRPr="001131F7">
        <w:rPr>
          <w:rFonts w:ascii="Verdana" w:hAnsi="Verdana" w:cs="Arial"/>
          <w:sz w:val="20"/>
          <w:szCs w:val="20"/>
        </w:rPr>
        <w:t xml:space="preserve">Wellbeing advice and Mental Health coordination </w:t>
      </w:r>
    </w:p>
    <w:p w:rsidR="00743612" w:rsidRPr="001131F7" w:rsidRDefault="00743612" w:rsidP="002C3AE5">
      <w:pPr>
        <w:ind w:left="-993" w:right="-993"/>
        <w:jc w:val="both"/>
        <w:rPr>
          <w:rFonts w:ascii="Verdana" w:hAnsi="Verdana" w:cs="Arial"/>
          <w:sz w:val="20"/>
          <w:szCs w:val="20"/>
        </w:rPr>
      </w:pPr>
      <w:r w:rsidRPr="001131F7">
        <w:rPr>
          <w:rFonts w:ascii="Verdana" w:hAnsi="Verdana" w:cs="Arial"/>
          <w:sz w:val="20"/>
          <w:szCs w:val="20"/>
        </w:rPr>
        <w:t>•</w:t>
      </w:r>
      <w:r w:rsidRPr="001131F7">
        <w:rPr>
          <w:rFonts w:ascii="Verdana" w:hAnsi="Verdana" w:cs="Arial"/>
          <w:sz w:val="20"/>
          <w:szCs w:val="20"/>
        </w:rPr>
        <w:tab/>
        <w:t xml:space="preserve">Immigration, Disability, Finance, and Academic advice. </w:t>
      </w:r>
    </w:p>
    <w:p w:rsidR="00743612" w:rsidRPr="001131F7" w:rsidRDefault="00743612" w:rsidP="002C3AE5">
      <w:pPr>
        <w:ind w:left="-993" w:right="-993"/>
        <w:jc w:val="both"/>
        <w:rPr>
          <w:rFonts w:ascii="Verdana" w:hAnsi="Verdana" w:cs="Arial"/>
          <w:sz w:val="20"/>
          <w:szCs w:val="20"/>
        </w:rPr>
      </w:pPr>
      <w:r w:rsidRPr="001131F7">
        <w:rPr>
          <w:rFonts w:ascii="Verdana" w:hAnsi="Verdana" w:cs="Arial"/>
          <w:sz w:val="20"/>
          <w:szCs w:val="20"/>
        </w:rPr>
        <w:t>•</w:t>
      </w:r>
      <w:r w:rsidRPr="001131F7">
        <w:rPr>
          <w:rFonts w:ascii="Verdana" w:hAnsi="Verdana" w:cs="Arial"/>
          <w:sz w:val="20"/>
          <w:szCs w:val="20"/>
        </w:rPr>
        <w:tab/>
        <w:t>Advice and Support Centre</w:t>
      </w:r>
    </w:p>
    <w:p w:rsidR="00743612" w:rsidRDefault="00743612" w:rsidP="002C3AE5">
      <w:pPr>
        <w:ind w:left="-993" w:right="-993"/>
        <w:jc w:val="both"/>
        <w:rPr>
          <w:rFonts w:ascii="Verdana" w:hAnsi="Verdana" w:cs="Arial"/>
          <w:sz w:val="20"/>
          <w:szCs w:val="20"/>
        </w:rPr>
      </w:pPr>
      <w:r w:rsidRPr="001131F7">
        <w:rPr>
          <w:rFonts w:ascii="Verdana" w:hAnsi="Verdana" w:cs="Arial"/>
          <w:sz w:val="20"/>
          <w:szCs w:val="20"/>
        </w:rPr>
        <w:t>•</w:t>
      </w:r>
      <w:r w:rsidRPr="001131F7">
        <w:rPr>
          <w:rFonts w:ascii="Verdana" w:hAnsi="Verdana" w:cs="Arial"/>
          <w:sz w:val="20"/>
          <w:szCs w:val="20"/>
        </w:rPr>
        <w:tab/>
        <w:t>Pastoral support in halls of residence through the Warden Service.</w:t>
      </w:r>
    </w:p>
    <w:p w:rsidR="00743612" w:rsidRPr="006A65E0" w:rsidRDefault="00743612" w:rsidP="002C3AE5">
      <w:pPr>
        <w:ind w:left="-993" w:right="-993"/>
        <w:jc w:val="both"/>
        <w:rPr>
          <w:rFonts w:ascii="Verdana" w:hAnsi="Verdana" w:cs="Arial"/>
          <w:sz w:val="20"/>
          <w:szCs w:val="20"/>
        </w:rPr>
      </w:pPr>
    </w:p>
    <w:p w:rsidR="00743612" w:rsidRPr="006A65E0" w:rsidRDefault="00743612" w:rsidP="002C3AE5">
      <w:pPr>
        <w:ind w:left="-993" w:right="-993"/>
        <w:jc w:val="both"/>
        <w:rPr>
          <w:rFonts w:ascii="Verdana" w:hAnsi="Verdana" w:cs="Arial"/>
          <w:sz w:val="20"/>
          <w:szCs w:val="20"/>
        </w:rPr>
      </w:pPr>
      <w:r w:rsidRPr="006A65E0">
        <w:rPr>
          <w:rFonts w:ascii="Verdana" w:hAnsi="Verdana" w:cs="Arial"/>
          <w:sz w:val="20"/>
          <w:szCs w:val="20"/>
        </w:rPr>
        <w:t xml:space="preserve">The unit offers </w:t>
      </w:r>
      <w:r>
        <w:rPr>
          <w:rFonts w:ascii="Verdana" w:hAnsi="Verdana" w:cs="Arial"/>
          <w:sz w:val="20"/>
          <w:szCs w:val="20"/>
        </w:rPr>
        <w:t>a wide</w:t>
      </w:r>
      <w:r w:rsidRPr="006A65E0">
        <w:rPr>
          <w:rFonts w:ascii="Verdana" w:hAnsi="Verdana" w:cs="Arial"/>
          <w:sz w:val="20"/>
          <w:szCs w:val="20"/>
        </w:rPr>
        <w:t xml:space="preserve"> range of services to students.</w:t>
      </w:r>
      <w:r>
        <w:rPr>
          <w:rFonts w:ascii="Verdana" w:hAnsi="Verdana" w:cs="Arial"/>
          <w:sz w:val="20"/>
          <w:szCs w:val="20"/>
        </w:rPr>
        <w:t xml:space="preserve"> </w:t>
      </w:r>
      <w:r w:rsidRPr="006A65E0">
        <w:rPr>
          <w:rFonts w:ascii="Verdana" w:hAnsi="Verdana" w:cs="Arial"/>
          <w:sz w:val="20"/>
          <w:szCs w:val="20"/>
        </w:rPr>
        <w:t xml:space="preserve"> </w:t>
      </w:r>
      <w:r w:rsidRPr="007B6545">
        <w:rPr>
          <w:rFonts w:ascii="Verdana" w:hAnsi="Verdana" w:cs="Arial"/>
          <w:sz w:val="20"/>
          <w:szCs w:val="20"/>
        </w:rPr>
        <w:t>We aim to provide sector-leading services</w:t>
      </w:r>
      <w:r w:rsidR="007E540D">
        <w:rPr>
          <w:rFonts w:ascii="Verdana" w:hAnsi="Verdana" w:cs="Arial"/>
          <w:sz w:val="20"/>
          <w:szCs w:val="20"/>
        </w:rPr>
        <w:t xml:space="preserve"> and have recently secured accreditation with APPTS (Accreditation Programme of Psychological Therapies Services, Quality Standards Team at the Royal College of Psychiatrists in partnership with the British Psychological Society). Student Services work </w:t>
      </w:r>
      <w:r w:rsidRPr="007B6545">
        <w:rPr>
          <w:rFonts w:ascii="Verdana" w:hAnsi="Verdana" w:cs="Arial"/>
          <w:sz w:val="20"/>
          <w:szCs w:val="20"/>
        </w:rPr>
        <w:t xml:space="preserve">to meet the requirements of the University and </w:t>
      </w:r>
      <w:r w:rsidR="007E540D">
        <w:rPr>
          <w:rFonts w:ascii="Verdana" w:hAnsi="Verdana" w:cs="Arial"/>
          <w:sz w:val="20"/>
          <w:szCs w:val="20"/>
        </w:rPr>
        <w:t xml:space="preserve">are </w:t>
      </w:r>
      <w:r w:rsidRPr="007B6545">
        <w:rPr>
          <w:rFonts w:ascii="Verdana" w:hAnsi="Verdana" w:cs="Arial"/>
          <w:sz w:val="20"/>
          <w:szCs w:val="20"/>
        </w:rPr>
        <w:t>flexible enough to respond to changing circumstances.</w:t>
      </w:r>
      <w:r>
        <w:rPr>
          <w:rFonts w:ascii="Verdana" w:hAnsi="Verdana" w:cs="Arial"/>
          <w:sz w:val="20"/>
          <w:szCs w:val="20"/>
        </w:rPr>
        <w:t xml:space="preserve"> </w:t>
      </w:r>
      <w:r w:rsidRPr="006A65E0">
        <w:rPr>
          <w:rFonts w:ascii="Verdana" w:hAnsi="Verdana" w:cs="Arial"/>
          <w:sz w:val="20"/>
          <w:szCs w:val="20"/>
        </w:rPr>
        <w:t xml:space="preserve">The highly trained staff have knowledge of the wider University as well as experience of </w:t>
      </w:r>
      <w:r w:rsidRPr="001131F7">
        <w:rPr>
          <w:rFonts w:ascii="Verdana" w:hAnsi="Verdana" w:cs="Arial"/>
          <w:sz w:val="20"/>
          <w:szCs w:val="20"/>
        </w:rPr>
        <w:t xml:space="preserve">legislation </w:t>
      </w:r>
      <w:r>
        <w:rPr>
          <w:rFonts w:ascii="Verdana" w:hAnsi="Verdana" w:cs="Arial"/>
          <w:sz w:val="20"/>
          <w:szCs w:val="20"/>
        </w:rPr>
        <w:t xml:space="preserve">and </w:t>
      </w:r>
      <w:r w:rsidRPr="006A65E0">
        <w:rPr>
          <w:rFonts w:ascii="Verdana" w:hAnsi="Verdana" w:cs="Arial"/>
          <w:sz w:val="20"/>
          <w:szCs w:val="20"/>
        </w:rPr>
        <w:t>local external networks</w:t>
      </w:r>
      <w:r>
        <w:rPr>
          <w:rFonts w:ascii="Verdana" w:hAnsi="Verdana" w:cs="Arial"/>
          <w:sz w:val="20"/>
          <w:szCs w:val="20"/>
        </w:rPr>
        <w:t xml:space="preserve">. Student Services Staff </w:t>
      </w:r>
      <w:r w:rsidRPr="006A65E0">
        <w:rPr>
          <w:rFonts w:ascii="Verdana" w:hAnsi="Verdana" w:cs="Arial"/>
          <w:sz w:val="20"/>
          <w:szCs w:val="20"/>
        </w:rPr>
        <w:t>are committed to the vision of working together to help the students</w:t>
      </w:r>
      <w:r>
        <w:rPr>
          <w:rFonts w:ascii="Verdana" w:hAnsi="Verdana" w:cs="Arial"/>
          <w:sz w:val="20"/>
          <w:szCs w:val="20"/>
        </w:rPr>
        <w:t xml:space="preserve"> have a great University experience</w:t>
      </w:r>
      <w:r w:rsidRPr="006A65E0">
        <w:rPr>
          <w:rFonts w:ascii="Verdana" w:hAnsi="Verdana" w:cs="Arial"/>
          <w:sz w:val="20"/>
          <w:szCs w:val="20"/>
        </w:rPr>
        <w:t xml:space="preserve">. </w:t>
      </w:r>
    </w:p>
    <w:p w:rsidR="00743612" w:rsidRPr="006A65E0" w:rsidRDefault="00743612" w:rsidP="002C3AE5">
      <w:pPr>
        <w:ind w:left="-993" w:right="-993"/>
        <w:jc w:val="both"/>
        <w:rPr>
          <w:rFonts w:ascii="Verdana" w:hAnsi="Verdana" w:cs="Arial"/>
          <w:sz w:val="20"/>
          <w:szCs w:val="20"/>
        </w:rPr>
      </w:pPr>
    </w:p>
    <w:p w:rsidR="008A70C4" w:rsidRDefault="00ED2B24" w:rsidP="002C3AE5">
      <w:pPr>
        <w:ind w:left="-993" w:right="-993"/>
        <w:jc w:val="both"/>
        <w:rPr>
          <w:rFonts w:ascii="Verdana" w:hAnsi="Verdana" w:cs="Arial"/>
          <w:sz w:val="20"/>
          <w:szCs w:val="20"/>
        </w:rPr>
      </w:pPr>
      <w:r w:rsidRPr="00ED2B24">
        <w:rPr>
          <w:rFonts w:ascii="Verdana" w:hAnsi="Verdana" w:cs="Arial"/>
          <w:sz w:val="20"/>
          <w:szCs w:val="20"/>
        </w:rPr>
        <w:t>The Clinical Supervisor will work with man</w:t>
      </w:r>
      <w:r w:rsidR="00EC066F">
        <w:rPr>
          <w:rFonts w:ascii="Verdana" w:hAnsi="Verdana" w:cs="Arial"/>
          <w:sz w:val="20"/>
          <w:szCs w:val="20"/>
        </w:rPr>
        <w:t>a</w:t>
      </w:r>
      <w:r w:rsidRPr="00ED2B24">
        <w:rPr>
          <w:rFonts w:ascii="Verdana" w:hAnsi="Verdana" w:cs="Arial"/>
          <w:sz w:val="20"/>
          <w:szCs w:val="20"/>
        </w:rPr>
        <w:t>gers in Student Services to ensure appropriate delivery of clinical supervision for staff in Student Services</w:t>
      </w:r>
      <w:r w:rsidR="00EC066F">
        <w:rPr>
          <w:rFonts w:ascii="Verdana" w:hAnsi="Verdana" w:cs="Arial"/>
          <w:sz w:val="20"/>
          <w:szCs w:val="20"/>
        </w:rPr>
        <w:t xml:space="preserve"> and</w:t>
      </w:r>
      <w:r w:rsidRPr="00ED2B24">
        <w:rPr>
          <w:rFonts w:ascii="Verdana" w:hAnsi="Verdana" w:cs="Arial"/>
          <w:sz w:val="20"/>
          <w:szCs w:val="20"/>
        </w:rPr>
        <w:t xml:space="preserve"> </w:t>
      </w:r>
      <w:r w:rsidR="008A70C4">
        <w:rPr>
          <w:rFonts w:ascii="Verdana" w:hAnsi="Verdana" w:cs="Arial"/>
          <w:sz w:val="20"/>
          <w:szCs w:val="20"/>
        </w:rPr>
        <w:t>the wider university</w:t>
      </w:r>
      <w:r w:rsidRPr="00ED2B24">
        <w:rPr>
          <w:rFonts w:ascii="Verdana" w:hAnsi="Verdana" w:cs="Arial"/>
          <w:sz w:val="20"/>
          <w:szCs w:val="20"/>
        </w:rPr>
        <w:t>.</w:t>
      </w:r>
      <w:r w:rsidR="00C60530">
        <w:rPr>
          <w:rFonts w:ascii="Verdana" w:hAnsi="Verdana" w:cs="Arial"/>
          <w:sz w:val="20"/>
          <w:szCs w:val="20"/>
        </w:rPr>
        <w:t xml:space="preserve"> </w:t>
      </w:r>
    </w:p>
    <w:p w:rsidR="008A70C4" w:rsidRDefault="008A70C4" w:rsidP="002C3AE5">
      <w:pPr>
        <w:ind w:left="-993" w:right="-993"/>
        <w:jc w:val="both"/>
        <w:rPr>
          <w:rFonts w:ascii="Verdana" w:hAnsi="Verdana" w:cs="Arial"/>
          <w:sz w:val="20"/>
          <w:szCs w:val="20"/>
        </w:rPr>
      </w:pPr>
    </w:p>
    <w:p w:rsidR="00ED2B24" w:rsidRPr="00ED2B24" w:rsidRDefault="00C60530" w:rsidP="002C3AE5">
      <w:pPr>
        <w:ind w:left="-993" w:right="-993"/>
        <w:jc w:val="both"/>
        <w:rPr>
          <w:rFonts w:ascii="Verdana" w:hAnsi="Verdana" w:cs="Arial"/>
          <w:sz w:val="20"/>
          <w:szCs w:val="20"/>
        </w:rPr>
      </w:pPr>
      <w:r>
        <w:rPr>
          <w:rFonts w:ascii="Verdana" w:hAnsi="Verdana" w:cs="Arial"/>
          <w:sz w:val="20"/>
          <w:szCs w:val="20"/>
        </w:rPr>
        <w:t xml:space="preserve">They will encourage </w:t>
      </w:r>
      <w:r w:rsidR="009B64B5">
        <w:rPr>
          <w:rFonts w:ascii="Verdana" w:hAnsi="Verdana" w:cs="Arial"/>
          <w:sz w:val="20"/>
          <w:szCs w:val="20"/>
        </w:rPr>
        <w:t>and facilitate</w:t>
      </w:r>
      <w:r>
        <w:rPr>
          <w:rFonts w:ascii="Verdana" w:hAnsi="Verdana" w:cs="Arial"/>
          <w:sz w:val="20"/>
          <w:szCs w:val="20"/>
        </w:rPr>
        <w:t xml:space="preserve"> the professional development of counsellors, wellbeing advisers and mental health practitioners by mentoring and monitoring their work toward individual accreditation with professional bodies. </w:t>
      </w:r>
      <w:r w:rsidR="00ED2B24" w:rsidRPr="00ED2B24">
        <w:rPr>
          <w:rFonts w:ascii="Verdana" w:hAnsi="Verdana" w:cs="Arial"/>
          <w:sz w:val="20"/>
          <w:szCs w:val="20"/>
        </w:rPr>
        <w:t xml:space="preserve"> The post holder will also assist in the wider clinical supervision related to the ongoing transformation of approaches to wellbeing</w:t>
      </w:r>
      <w:r w:rsidR="00EC066F">
        <w:rPr>
          <w:rFonts w:ascii="Verdana" w:hAnsi="Verdana" w:cs="Arial"/>
          <w:sz w:val="20"/>
          <w:szCs w:val="20"/>
        </w:rPr>
        <w:t xml:space="preserve"> and</w:t>
      </w:r>
      <w:r w:rsidR="00ED2B24" w:rsidRPr="00ED2B24">
        <w:rPr>
          <w:rFonts w:ascii="Verdana" w:hAnsi="Verdana" w:cs="Arial"/>
          <w:sz w:val="20"/>
          <w:szCs w:val="20"/>
        </w:rPr>
        <w:t xml:space="preserve"> mental health within the whole university community. They will act as a “first response” when there is a report that a member of staff needs to debrief or reflect after an emotionally </w:t>
      </w:r>
      <w:r w:rsidR="003D5816">
        <w:rPr>
          <w:rFonts w:ascii="Verdana" w:hAnsi="Verdana" w:cs="Arial"/>
          <w:sz w:val="20"/>
          <w:szCs w:val="20"/>
        </w:rPr>
        <w:t xml:space="preserve">challenging student situation. The Postholder will participate in the out of hours rota currently staffed by Directors in Student Services. </w:t>
      </w:r>
    </w:p>
    <w:p w:rsidR="00ED2B24" w:rsidRPr="00ED2B24" w:rsidRDefault="00ED2B24" w:rsidP="002C3AE5">
      <w:pPr>
        <w:ind w:left="-993" w:right="-993"/>
        <w:jc w:val="both"/>
        <w:rPr>
          <w:rFonts w:ascii="Verdana" w:hAnsi="Verdana" w:cs="Arial"/>
          <w:sz w:val="20"/>
          <w:szCs w:val="20"/>
        </w:rPr>
      </w:pPr>
    </w:p>
    <w:p w:rsidR="00ED2B24" w:rsidRPr="00ED2B24" w:rsidRDefault="00ED2B24" w:rsidP="002C3AE5">
      <w:pPr>
        <w:ind w:left="-993" w:right="-993"/>
        <w:jc w:val="both"/>
        <w:rPr>
          <w:rFonts w:ascii="Verdana" w:hAnsi="Verdana" w:cs="Arial"/>
          <w:sz w:val="20"/>
          <w:szCs w:val="20"/>
        </w:rPr>
      </w:pPr>
      <w:r w:rsidRPr="00ED2B24">
        <w:rPr>
          <w:rFonts w:ascii="Verdana" w:hAnsi="Verdana" w:cs="Arial"/>
          <w:sz w:val="20"/>
          <w:szCs w:val="20"/>
        </w:rPr>
        <w:t xml:space="preserve">Although the role will be primarily a daytime one (Monday to Friday), there will be some necessity to work out of hours. Student Services operates extended hours until 7pm during semester. The successful applicant will be required to work flexibly.  </w:t>
      </w:r>
    </w:p>
    <w:p w:rsidR="00ED2B24" w:rsidRPr="00ED2B24" w:rsidRDefault="00ED2B24" w:rsidP="002C3AE5">
      <w:pPr>
        <w:ind w:left="-993" w:right="-993"/>
        <w:jc w:val="both"/>
        <w:rPr>
          <w:rFonts w:ascii="Verdana" w:hAnsi="Verdana" w:cs="Arial"/>
          <w:sz w:val="20"/>
          <w:szCs w:val="20"/>
        </w:rPr>
      </w:pPr>
    </w:p>
    <w:p w:rsidR="00743612" w:rsidRPr="00487120" w:rsidRDefault="00ED2B24" w:rsidP="002C3AE5">
      <w:pPr>
        <w:ind w:left="-993" w:right="-993"/>
        <w:jc w:val="both"/>
        <w:rPr>
          <w:rFonts w:ascii="Verdana" w:hAnsi="Verdana" w:cs="Arial"/>
          <w:b/>
          <w:sz w:val="20"/>
          <w:szCs w:val="20"/>
          <w:lang w:val="en-GB"/>
        </w:rPr>
      </w:pPr>
      <w:r w:rsidRPr="00ED2B24">
        <w:rPr>
          <w:rFonts w:ascii="Verdana" w:hAnsi="Verdana" w:cs="Arial"/>
          <w:sz w:val="20"/>
          <w:szCs w:val="20"/>
        </w:rPr>
        <w:t xml:space="preserve">The post holder will have a PG diploma in CBT or Counselling/Clinical Psychology, and have training in supervision. They will have significant experience in the field of one to one mental health work, risk assessment and supervision. The role requires excellent communication skills and the ability to engage effectively and professionally with students, staff and external stakeholders.  You will have extensive experience of working in a busy, first response, setting (e.g. medical, social work, etc.). You will have experience of working in a multi-disciplinary context.  Experience of working with students will be advantageous. An ability to remain calm under pressure and to </w:t>
      </w:r>
      <w:r w:rsidR="00447A99" w:rsidRPr="00ED2B24">
        <w:rPr>
          <w:rFonts w:ascii="Verdana" w:hAnsi="Verdana" w:cs="Arial"/>
          <w:sz w:val="20"/>
          <w:szCs w:val="20"/>
        </w:rPr>
        <w:t>prioritize</w:t>
      </w:r>
      <w:r w:rsidRPr="00ED2B24">
        <w:rPr>
          <w:rFonts w:ascii="Verdana" w:hAnsi="Verdana" w:cs="Arial"/>
          <w:sz w:val="20"/>
          <w:szCs w:val="20"/>
        </w:rPr>
        <w:t xml:space="preserve"> work is vital.</w:t>
      </w:r>
    </w:p>
    <w:p w:rsidR="00743612" w:rsidRPr="00487120" w:rsidRDefault="00743612" w:rsidP="00743612">
      <w:pPr>
        <w:ind w:left="-993" w:right="-852"/>
        <w:jc w:val="both"/>
        <w:rPr>
          <w:rFonts w:ascii="Verdana" w:hAnsi="Verdana" w:cs="Arial"/>
          <w:b/>
          <w:sz w:val="20"/>
          <w:szCs w:val="20"/>
          <w:lang w:val="en-GB"/>
        </w:rPr>
      </w:pPr>
    </w:p>
    <w:p w:rsidR="00743612" w:rsidRPr="00487120" w:rsidRDefault="00743612" w:rsidP="00743612">
      <w:pPr>
        <w:ind w:left="-993" w:right="-852"/>
        <w:jc w:val="both"/>
        <w:rPr>
          <w:rFonts w:ascii="Verdana" w:hAnsi="Verdana" w:cs="Arial"/>
          <w:b/>
          <w:sz w:val="20"/>
          <w:szCs w:val="20"/>
          <w:lang w:val="en-GB"/>
        </w:rPr>
      </w:pPr>
      <w:r w:rsidRPr="00487120">
        <w:rPr>
          <w:rFonts w:ascii="Verdana" w:hAnsi="Verdana" w:cs="Arial"/>
          <w:b/>
          <w:sz w:val="20"/>
          <w:szCs w:val="20"/>
          <w:lang w:val="en-GB"/>
        </w:rPr>
        <w:t>The job description for this role is attached below.</w:t>
      </w:r>
    </w:p>
    <w:p w:rsidR="000562AC" w:rsidRPr="00CA3F65" w:rsidRDefault="000562AC" w:rsidP="00EB6339">
      <w:pPr>
        <w:ind w:left="-1080" w:right="-1234"/>
        <w:rPr>
          <w:rFonts w:ascii="Verdana" w:hAnsi="Verdana" w:cs="Arial"/>
          <w:sz w:val="20"/>
          <w:szCs w:val="20"/>
          <w:lang w:val="en-GB"/>
        </w:rPr>
      </w:pPr>
    </w:p>
    <w:p w:rsidR="000562AC" w:rsidRPr="00CA3F65" w:rsidRDefault="000562AC">
      <w:pPr>
        <w:rPr>
          <w:rFonts w:ascii="Verdana" w:hAnsi="Verdana"/>
          <w:sz w:val="20"/>
          <w:szCs w:val="20"/>
        </w:rPr>
      </w:pPr>
      <w:r w:rsidRPr="00CA3F65">
        <w:rPr>
          <w:rFonts w:ascii="Verdana" w:hAnsi="Verdana"/>
          <w:sz w:val="20"/>
          <w:szCs w:val="20"/>
        </w:rP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rsidTr="00B7627E">
        <w:tc>
          <w:tcPr>
            <w:tcW w:w="10620" w:type="dxa"/>
            <w:shd w:val="clear" w:color="auto" w:fill="9CC2E5"/>
          </w:tcPr>
          <w:p w:rsidR="000562AC" w:rsidRPr="007568E9" w:rsidRDefault="000562AC" w:rsidP="007568E9">
            <w:pPr>
              <w:ind w:left="-1080"/>
              <w:jc w:val="center"/>
              <w:rPr>
                <w:rFonts w:ascii="Verdana" w:hAnsi="Verdana" w:cs="Arial"/>
                <w:sz w:val="20"/>
                <w:szCs w:val="20"/>
                <w:lang w:val="en-GB"/>
              </w:rPr>
            </w:pPr>
            <w:r w:rsidRPr="007568E9">
              <w:rPr>
                <w:rFonts w:ascii="Verdana" w:hAnsi="Verdana"/>
                <w:b/>
                <w:sz w:val="20"/>
                <w:szCs w:val="20"/>
                <w:lang w:val="en-GB"/>
              </w:rPr>
              <w:lastRenderedPageBreak/>
              <w:br w:type="page"/>
            </w:r>
            <w:r w:rsidRPr="007568E9">
              <w:rPr>
                <w:rFonts w:ascii="Verdana" w:hAnsi="Verdana"/>
                <w:sz w:val="20"/>
                <w:szCs w:val="20"/>
                <w:lang w:val="en-GB"/>
              </w:rPr>
              <w:t xml:space="preserve"> </w:t>
            </w:r>
          </w:p>
          <w:p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Job Description</w:t>
            </w:r>
          </w:p>
          <w:p w:rsidR="000562AC" w:rsidRPr="007568E9" w:rsidRDefault="000562AC" w:rsidP="007568E9">
            <w:pPr>
              <w:jc w:val="center"/>
              <w:rPr>
                <w:rFonts w:ascii="Verdana" w:hAnsi="Verdana" w:cs="Arial"/>
                <w:sz w:val="20"/>
                <w:szCs w:val="20"/>
                <w:lang w:val="en-GB"/>
              </w:rPr>
            </w:pPr>
          </w:p>
        </w:tc>
      </w:tr>
    </w:tbl>
    <w:p w:rsidR="000562AC" w:rsidRPr="00CA3F65" w:rsidRDefault="000562AC" w:rsidP="00C96F76">
      <w:pPr>
        <w:ind w:left="-1080"/>
        <w:rPr>
          <w:rFonts w:ascii="Verdana" w:hAnsi="Verdana" w:cs="Arial"/>
          <w:sz w:val="20"/>
          <w:szCs w:val="20"/>
          <w:lang w:val="en-GB"/>
        </w:rPr>
      </w:pPr>
    </w:p>
    <w:p w:rsidR="000562AC" w:rsidRPr="00CA3F65" w:rsidRDefault="000562AC" w:rsidP="00C96F76">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743612" w:rsidRPr="007568E9" w:rsidTr="007568E9">
        <w:tc>
          <w:tcPr>
            <w:tcW w:w="5040" w:type="dxa"/>
          </w:tcPr>
          <w:p w:rsidR="00743612" w:rsidRPr="00487120" w:rsidRDefault="00743612" w:rsidP="00743612">
            <w:pPr>
              <w:rPr>
                <w:rFonts w:ascii="Verdana" w:hAnsi="Verdana" w:cs="Arial"/>
                <w:sz w:val="20"/>
                <w:szCs w:val="20"/>
                <w:lang w:val="en-GB"/>
              </w:rPr>
            </w:pPr>
          </w:p>
          <w:p w:rsidR="00743612" w:rsidRPr="00487120" w:rsidRDefault="00743612" w:rsidP="00743612">
            <w:pPr>
              <w:rPr>
                <w:rFonts w:ascii="Verdana" w:hAnsi="Verdana" w:cs="Arial"/>
                <w:sz w:val="20"/>
                <w:szCs w:val="20"/>
                <w:lang w:val="en-GB"/>
              </w:rPr>
            </w:pPr>
            <w:r>
              <w:rPr>
                <w:rFonts w:ascii="Verdana" w:hAnsi="Verdana" w:cs="Arial"/>
                <w:sz w:val="20"/>
                <w:szCs w:val="20"/>
                <w:lang w:val="en-GB"/>
              </w:rPr>
              <w:t xml:space="preserve">Job Title:  </w:t>
            </w:r>
            <w:r w:rsidR="00ED2B24">
              <w:rPr>
                <w:rFonts w:ascii="Verdana" w:hAnsi="Verdana" w:cs="Arial"/>
                <w:sz w:val="20"/>
                <w:szCs w:val="20"/>
                <w:lang w:val="en-GB"/>
              </w:rPr>
              <w:t>Clinical Supervisor</w:t>
            </w:r>
          </w:p>
          <w:p w:rsidR="00743612" w:rsidRPr="00487120" w:rsidRDefault="00743612" w:rsidP="00743612">
            <w:pPr>
              <w:rPr>
                <w:rFonts w:ascii="Verdana" w:hAnsi="Verdana" w:cs="Arial"/>
                <w:sz w:val="20"/>
                <w:szCs w:val="20"/>
                <w:lang w:val="en-GB"/>
              </w:rPr>
            </w:pPr>
          </w:p>
          <w:p w:rsidR="00743612" w:rsidRPr="00487120" w:rsidRDefault="00743612" w:rsidP="00743612">
            <w:pPr>
              <w:rPr>
                <w:rFonts w:ascii="Verdana" w:hAnsi="Verdana" w:cs="Arial"/>
                <w:sz w:val="20"/>
                <w:szCs w:val="20"/>
                <w:lang w:val="en-GB"/>
              </w:rPr>
            </w:pPr>
            <w:r w:rsidRPr="00487120">
              <w:rPr>
                <w:rFonts w:ascii="Verdana" w:hAnsi="Verdana" w:cs="Arial"/>
                <w:sz w:val="20"/>
                <w:szCs w:val="20"/>
                <w:lang w:val="en-GB"/>
              </w:rPr>
              <w:t>School/Unit:  Student Services</w:t>
            </w:r>
          </w:p>
          <w:p w:rsidR="00743612" w:rsidRPr="00487120" w:rsidRDefault="00743612" w:rsidP="00743612">
            <w:pPr>
              <w:rPr>
                <w:rFonts w:ascii="Verdana" w:hAnsi="Verdana" w:cs="Arial"/>
                <w:sz w:val="20"/>
                <w:szCs w:val="20"/>
                <w:lang w:val="en-GB"/>
              </w:rPr>
            </w:pPr>
          </w:p>
          <w:p w:rsidR="00743612" w:rsidRPr="00487120" w:rsidRDefault="00743612" w:rsidP="00743612">
            <w:pPr>
              <w:rPr>
                <w:rFonts w:ascii="Verdana" w:hAnsi="Verdana" w:cs="Arial"/>
                <w:sz w:val="20"/>
                <w:szCs w:val="20"/>
                <w:lang w:val="en-GB"/>
              </w:rPr>
            </w:pPr>
            <w:r w:rsidRPr="00487120">
              <w:rPr>
                <w:rFonts w:ascii="Verdana" w:hAnsi="Verdana" w:cs="Arial"/>
                <w:sz w:val="20"/>
                <w:szCs w:val="20"/>
                <w:lang w:val="en-GB"/>
              </w:rPr>
              <w:t xml:space="preserve">Reporting to:  </w:t>
            </w:r>
            <w:r w:rsidR="00A840D7">
              <w:rPr>
                <w:rFonts w:ascii="Verdana" w:hAnsi="Verdana" w:cs="Arial"/>
                <w:sz w:val="20"/>
                <w:szCs w:val="20"/>
                <w:lang w:val="en-GB"/>
              </w:rPr>
              <w:t xml:space="preserve">Deputy </w:t>
            </w:r>
            <w:r w:rsidRPr="00487120">
              <w:rPr>
                <w:rFonts w:ascii="Verdana" w:hAnsi="Verdana" w:cs="Arial"/>
                <w:sz w:val="20"/>
                <w:szCs w:val="20"/>
                <w:lang w:val="en-GB"/>
              </w:rPr>
              <w:t>Director</w:t>
            </w:r>
            <w:r>
              <w:rPr>
                <w:rFonts w:ascii="Verdana" w:hAnsi="Verdana" w:cs="Arial"/>
                <w:sz w:val="20"/>
                <w:szCs w:val="20"/>
                <w:lang w:val="en-GB"/>
              </w:rPr>
              <w:t xml:space="preserve"> of Student Services</w:t>
            </w:r>
          </w:p>
          <w:p w:rsidR="00743612" w:rsidRPr="00487120" w:rsidRDefault="00743612" w:rsidP="00743612">
            <w:pPr>
              <w:rPr>
                <w:rFonts w:ascii="Verdana" w:hAnsi="Verdana" w:cs="Arial"/>
                <w:sz w:val="20"/>
                <w:szCs w:val="20"/>
                <w:lang w:val="en-GB"/>
              </w:rPr>
            </w:pPr>
          </w:p>
          <w:p w:rsidR="00743612" w:rsidRPr="00487120" w:rsidRDefault="00743612" w:rsidP="00743612">
            <w:pPr>
              <w:rPr>
                <w:rFonts w:ascii="Verdana" w:hAnsi="Verdana" w:cs="Arial"/>
                <w:sz w:val="20"/>
                <w:szCs w:val="20"/>
                <w:lang w:val="en-GB"/>
              </w:rPr>
            </w:pPr>
            <w:r>
              <w:rPr>
                <w:rFonts w:ascii="Verdana" w:hAnsi="Verdana" w:cs="Arial"/>
                <w:sz w:val="20"/>
                <w:szCs w:val="20"/>
                <w:lang w:val="en-GB"/>
              </w:rPr>
              <w:t>Responsible for: shared management of the Counselling, Mental Health and Wellbeing</w:t>
            </w:r>
            <w:r w:rsidRPr="00487120">
              <w:rPr>
                <w:rFonts w:ascii="Verdana" w:hAnsi="Verdana" w:cs="Arial"/>
                <w:sz w:val="20"/>
                <w:szCs w:val="20"/>
                <w:lang w:val="en-GB"/>
              </w:rPr>
              <w:t xml:space="preserve"> Team </w:t>
            </w:r>
          </w:p>
          <w:p w:rsidR="00743612" w:rsidRPr="00487120" w:rsidRDefault="00743612" w:rsidP="00743612">
            <w:pPr>
              <w:rPr>
                <w:rFonts w:ascii="Verdana" w:hAnsi="Verdana" w:cs="Arial"/>
                <w:sz w:val="20"/>
                <w:szCs w:val="20"/>
                <w:lang w:val="en-GB"/>
              </w:rPr>
            </w:pPr>
          </w:p>
          <w:p w:rsidR="00743612" w:rsidRPr="00487120" w:rsidRDefault="00743612" w:rsidP="00743612">
            <w:pPr>
              <w:rPr>
                <w:rFonts w:ascii="Verdana" w:hAnsi="Verdana" w:cs="Arial"/>
                <w:sz w:val="20"/>
                <w:szCs w:val="20"/>
                <w:lang w:val="en-GB"/>
              </w:rPr>
            </w:pPr>
            <w:r w:rsidRPr="00487120">
              <w:rPr>
                <w:rFonts w:ascii="Verdana" w:hAnsi="Verdana" w:cs="Arial"/>
                <w:sz w:val="20"/>
                <w:szCs w:val="20"/>
                <w:lang w:val="en-GB"/>
              </w:rPr>
              <w:t xml:space="preserve">Job Family: Managerial, Specialist &amp; Administrative </w:t>
            </w:r>
          </w:p>
          <w:p w:rsidR="00743612" w:rsidRPr="00487120" w:rsidRDefault="00743612" w:rsidP="00743612">
            <w:pPr>
              <w:rPr>
                <w:rFonts w:ascii="Verdana" w:hAnsi="Verdana" w:cs="Arial"/>
                <w:sz w:val="20"/>
                <w:szCs w:val="20"/>
                <w:lang w:val="en-GB"/>
              </w:rPr>
            </w:pPr>
          </w:p>
        </w:tc>
        <w:tc>
          <w:tcPr>
            <w:tcW w:w="5580" w:type="dxa"/>
          </w:tcPr>
          <w:p w:rsidR="00743612" w:rsidRPr="00487120" w:rsidRDefault="00743612" w:rsidP="00743612">
            <w:pPr>
              <w:rPr>
                <w:rFonts w:ascii="Verdana" w:hAnsi="Verdana" w:cs="Arial"/>
                <w:sz w:val="20"/>
                <w:szCs w:val="20"/>
                <w:lang w:val="en-GB"/>
              </w:rPr>
            </w:pPr>
          </w:p>
          <w:p w:rsidR="00743612" w:rsidRPr="00487120" w:rsidRDefault="00743612" w:rsidP="00743612">
            <w:pPr>
              <w:rPr>
                <w:rFonts w:ascii="Verdana" w:hAnsi="Verdana" w:cs="Arial"/>
                <w:sz w:val="20"/>
                <w:szCs w:val="20"/>
                <w:lang w:val="en-GB"/>
              </w:rPr>
            </w:pPr>
            <w:r w:rsidRPr="00487120">
              <w:rPr>
                <w:rFonts w:ascii="Verdana" w:hAnsi="Verdana" w:cs="Arial"/>
                <w:sz w:val="20"/>
                <w:szCs w:val="20"/>
                <w:lang w:val="en-GB"/>
              </w:rPr>
              <w:t>Working Hours:</w:t>
            </w:r>
            <w:r w:rsidR="002C3AE5">
              <w:rPr>
                <w:rFonts w:ascii="Verdana" w:hAnsi="Verdana" w:cs="Arial"/>
                <w:sz w:val="20"/>
                <w:szCs w:val="20"/>
                <w:lang w:val="en-GB"/>
              </w:rPr>
              <w:t xml:space="preserve"> to be mutually agreed</w:t>
            </w:r>
          </w:p>
          <w:p w:rsidR="00743612" w:rsidRPr="00487120" w:rsidRDefault="00743612" w:rsidP="00743612">
            <w:pPr>
              <w:rPr>
                <w:rFonts w:ascii="Verdana" w:hAnsi="Verdana" w:cs="Arial"/>
                <w:sz w:val="20"/>
                <w:szCs w:val="20"/>
                <w:lang w:val="en-GB"/>
              </w:rPr>
            </w:pPr>
          </w:p>
          <w:p w:rsidR="00743612" w:rsidRPr="00487120" w:rsidRDefault="00743612" w:rsidP="00743612">
            <w:pPr>
              <w:rPr>
                <w:rFonts w:ascii="Verdana" w:hAnsi="Verdana" w:cs="Arial"/>
                <w:i/>
                <w:sz w:val="20"/>
                <w:szCs w:val="20"/>
                <w:lang w:val="en-GB"/>
              </w:rPr>
            </w:pPr>
            <w:r w:rsidRPr="00487120">
              <w:rPr>
                <w:rFonts w:ascii="Verdana" w:hAnsi="Verdana" w:cs="Arial"/>
                <w:sz w:val="20"/>
                <w:szCs w:val="20"/>
                <w:lang w:val="en-GB"/>
              </w:rPr>
              <w:t>Grade/Salary Range: Grade 7/£</w:t>
            </w:r>
            <w:r w:rsidR="002C3AE5">
              <w:rPr>
                <w:rFonts w:ascii="Verdana" w:hAnsi="Verdana" w:cs="Arial"/>
                <w:sz w:val="20"/>
                <w:szCs w:val="20"/>
                <w:lang w:val="en-GB"/>
              </w:rPr>
              <w:t>40,792</w:t>
            </w:r>
            <w:r>
              <w:rPr>
                <w:rFonts w:ascii="Verdana" w:hAnsi="Verdana" w:cs="Arial"/>
                <w:sz w:val="20"/>
                <w:szCs w:val="20"/>
                <w:lang w:val="en-GB"/>
              </w:rPr>
              <w:t xml:space="preserve"> </w:t>
            </w:r>
            <w:r w:rsidRPr="00487120">
              <w:rPr>
                <w:rFonts w:ascii="Verdana" w:hAnsi="Verdana" w:cs="Arial"/>
                <w:sz w:val="20"/>
                <w:szCs w:val="20"/>
                <w:lang w:val="en-GB"/>
              </w:rPr>
              <w:t>-</w:t>
            </w:r>
            <w:r>
              <w:rPr>
                <w:rFonts w:ascii="Verdana" w:hAnsi="Verdana" w:cs="Arial"/>
                <w:sz w:val="20"/>
                <w:szCs w:val="20"/>
                <w:lang w:val="en-GB"/>
              </w:rPr>
              <w:t xml:space="preserve"> </w:t>
            </w:r>
            <w:r w:rsidRPr="00487120">
              <w:rPr>
                <w:rFonts w:ascii="Verdana" w:hAnsi="Verdana" w:cs="Arial"/>
                <w:sz w:val="20"/>
                <w:szCs w:val="20"/>
                <w:lang w:val="en-GB"/>
              </w:rPr>
              <w:t>£</w:t>
            </w:r>
            <w:r w:rsidR="002C3AE5">
              <w:rPr>
                <w:rFonts w:ascii="Verdana" w:hAnsi="Verdana" w:cs="Arial"/>
                <w:sz w:val="20"/>
                <w:szCs w:val="20"/>
                <w:lang w:val="en-GB"/>
              </w:rPr>
              <w:t>50,132</w:t>
            </w:r>
            <w:r w:rsidRPr="00487120">
              <w:rPr>
                <w:rFonts w:ascii="Verdana" w:hAnsi="Verdana" w:cs="Arial"/>
                <w:sz w:val="20"/>
                <w:szCs w:val="20"/>
                <w:lang w:val="en-GB"/>
              </w:rPr>
              <w:t xml:space="preserve"> </w:t>
            </w:r>
            <w:r w:rsidRPr="00487120">
              <w:rPr>
                <w:rFonts w:ascii="Verdana" w:hAnsi="Verdana" w:cs="Arial"/>
                <w:i/>
                <w:sz w:val="20"/>
                <w:szCs w:val="20"/>
                <w:lang w:val="en-GB"/>
              </w:rPr>
              <w:t xml:space="preserve">per annum </w:t>
            </w:r>
            <w:r w:rsidR="002C3AE5">
              <w:rPr>
                <w:rFonts w:ascii="Verdana" w:hAnsi="Verdana" w:cs="Arial"/>
                <w:i/>
                <w:sz w:val="20"/>
                <w:szCs w:val="20"/>
                <w:lang w:val="en-GB"/>
              </w:rPr>
              <w:t>(pro rata)</w:t>
            </w:r>
          </w:p>
          <w:p w:rsidR="00743612" w:rsidRPr="00487120" w:rsidRDefault="00743612" w:rsidP="00743612">
            <w:pPr>
              <w:rPr>
                <w:rFonts w:ascii="Verdana" w:hAnsi="Verdana" w:cs="Arial"/>
                <w:sz w:val="20"/>
                <w:szCs w:val="20"/>
                <w:lang w:val="en-GB"/>
              </w:rPr>
            </w:pPr>
          </w:p>
          <w:p w:rsidR="00743612" w:rsidRPr="00487120" w:rsidRDefault="005E2775" w:rsidP="00743612">
            <w:pPr>
              <w:rPr>
                <w:rFonts w:ascii="Verdana" w:hAnsi="Verdana" w:cs="Arial"/>
                <w:sz w:val="20"/>
                <w:szCs w:val="20"/>
                <w:lang w:val="en-GB"/>
              </w:rPr>
            </w:pPr>
            <w:r>
              <w:rPr>
                <w:rFonts w:ascii="Verdana" w:hAnsi="Verdana" w:cs="Arial"/>
                <w:sz w:val="20"/>
                <w:szCs w:val="20"/>
                <w:lang w:val="en-GB"/>
              </w:rPr>
              <w:t>Protection of Vulnerable Groups (PVG)</w:t>
            </w:r>
            <w:r w:rsidR="00743612" w:rsidRPr="00487120">
              <w:rPr>
                <w:rFonts w:ascii="Verdana" w:hAnsi="Verdana" w:cs="Arial"/>
                <w:sz w:val="20"/>
                <w:szCs w:val="20"/>
                <w:lang w:val="en-GB"/>
              </w:rPr>
              <w:t xml:space="preserve"> Requirement: </w:t>
            </w:r>
            <w:r>
              <w:rPr>
                <w:rFonts w:ascii="Verdana" w:hAnsi="Verdana" w:cs="Arial"/>
                <w:sz w:val="20"/>
                <w:szCs w:val="20"/>
                <w:lang w:val="en-GB"/>
              </w:rPr>
              <w:t>E</w:t>
            </w:r>
            <w:r w:rsidR="00743612" w:rsidRPr="00487120">
              <w:rPr>
                <w:rFonts w:ascii="Verdana" w:hAnsi="Verdana" w:cs="Arial"/>
                <w:sz w:val="20"/>
                <w:szCs w:val="20"/>
                <w:lang w:val="en-GB"/>
              </w:rPr>
              <w:t>nhanced</w:t>
            </w:r>
          </w:p>
          <w:p w:rsidR="00743612" w:rsidRPr="00487120" w:rsidRDefault="00743612" w:rsidP="00743612">
            <w:pPr>
              <w:rPr>
                <w:rFonts w:ascii="Verdana" w:hAnsi="Verdana" w:cs="Arial"/>
                <w:sz w:val="20"/>
                <w:szCs w:val="20"/>
                <w:lang w:val="en-GB"/>
              </w:rPr>
            </w:pPr>
          </w:p>
          <w:p w:rsidR="00743612" w:rsidRPr="00487120" w:rsidRDefault="00743612" w:rsidP="00743612">
            <w:pPr>
              <w:rPr>
                <w:rFonts w:ascii="Verdana" w:hAnsi="Verdana" w:cs="Arial"/>
                <w:sz w:val="20"/>
                <w:szCs w:val="20"/>
                <w:lang w:val="en-GB"/>
              </w:rPr>
            </w:pPr>
            <w:r>
              <w:rPr>
                <w:rFonts w:ascii="Verdana" w:hAnsi="Verdana" w:cs="Arial"/>
                <w:sz w:val="20"/>
                <w:szCs w:val="20"/>
                <w:lang w:val="en-GB"/>
              </w:rPr>
              <w:t>Reference No:</w:t>
            </w:r>
            <w:r w:rsidR="00244732">
              <w:rPr>
                <w:rFonts w:ascii="Verdana" w:hAnsi="Verdana" w:cs="Arial"/>
                <w:sz w:val="20"/>
                <w:szCs w:val="20"/>
                <w:lang w:val="en-GB"/>
              </w:rPr>
              <w:t xml:space="preserve"> </w:t>
            </w:r>
            <w:r w:rsidR="002C3AE5">
              <w:rPr>
                <w:rFonts w:ascii="Verdana" w:hAnsi="Verdana" w:cs="Arial"/>
                <w:sz w:val="20"/>
                <w:szCs w:val="20"/>
                <w:lang w:val="en-GB"/>
              </w:rPr>
              <w:t>AD2235AS</w:t>
            </w:r>
          </w:p>
          <w:p w:rsidR="00743612" w:rsidRPr="00487120" w:rsidRDefault="00743612" w:rsidP="00743612">
            <w:pPr>
              <w:rPr>
                <w:rFonts w:ascii="Verdana" w:hAnsi="Verdana" w:cs="Arial"/>
                <w:sz w:val="20"/>
                <w:szCs w:val="20"/>
                <w:lang w:val="en-GB"/>
              </w:rPr>
            </w:pPr>
          </w:p>
          <w:p w:rsidR="00743612" w:rsidRPr="00487120" w:rsidRDefault="00743612" w:rsidP="00743612">
            <w:pPr>
              <w:rPr>
                <w:rFonts w:ascii="Verdana" w:hAnsi="Verdana" w:cs="Arial"/>
                <w:sz w:val="20"/>
                <w:szCs w:val="20"/>
                <w:lang w:val="en-GB"/>
              </w:rPr>
            </w:pPr>
            <w:r w:rsidRPr="00487120">
              <w:rPr>
                <w:rFonts w:ascii="Verdana" w:hAnsi="Verdana" w:cs="Arial"/>
                <w:sz w:val="20"/>
                <w:szCs w:val="20"/>
                <w:lang w:val="en-GB"/>
              </w:rPr>
              <w:t xml:space="preserve">Start Date: </w:t>
            </w:r>
            <w:r w:rsidR="008A70C4">
              <w:rPr>
                <w:rFonts w:ascii="Verdana" w:hAnsi="Verdana" w:cs="Arial"/>
                <w:sz w:val="20"/>
                <w:szCs w:val="20"/>
                <w:lang w:val="en-GB"/>
              </w:rPr>
              <w:t>as soon as possible</w:t>
            </w:r>
          </w:p>
          <w:p w:rsidR="00743612" w:rsidRDefault="00743612" w:rsidP="00743612">
            <w:pPr>
              <w:rPr>
                <w:rFonts w:ascii="Verdana" w:hAnsi="Verdana" w:cs="Arial"/>
                <w:sz w:val="20"/>
                <w:szCs w:val="20"/>
                <w:lang w:val="en-GB"/>
              </w:rPr>
            </w:pPr>
          </w:p>
          <w:p w:rsidR="00B7543E" w:rsidRPr="00487120" w:rsidRDefault="00B7543E" w:rsidP="00743612">
            <w:pPr>
              <w:rPr>
                <w:rFonts w:ascii="Verdana" w:hAnsi="Verdana" w:cs="Arial"/>
                <w:sz w:val="20"/>
                <w:szCs w:val="20"/>
                <w:lang w:val="en-GB"/>
              </w:rPr>
            </w:pPr>
            <w:r>
              <w:rPr>
                <w:rFonts w:ascii="Verdana" w:hAnsi="Verdana" w:cs="Arial"/>
                <w:sz w:val="20"/>
                <w:szCs w:val="20"/>
                <w:lang w:val="en-GB"/>
              </w:rPr>
              <w:t>Interview Date: 13 August 2019</w:t>
            </w:r>
            <w:bookmarkStart w:id="0" w:name="_GoBack"/>
            <w:bookmarkEnd w:id="0"/>
          </w:p>
        </w:tc>
      </w:tr>
    </w:tbl>
    <w:p w:rsidR="000562AC" w:rsidRPr="00CA3F65" w:rsidRDefault="000562AC" w:rsidP="00C96F76">
      <w:pPr>
        <w:ind w:left="-1080"/>
        <w:rPr>
          <w:rFonts w:ascii="Verdana" w:hAnsi="Verdana" w:cs="Arial"/>
          <w:sz w:val="20"/>
          <w:szCs w:val="20"/>
          <w:lang w:val="en-GB"/>
        </w:rPr>
      </w:pPr>
      <w:r w:rsidRPr="00CA3F65">
        <w:rPr>
          <w:rFonts w:ascii="Verdana" w:hAnsi="Verdana" w:cs="Arial"/>
          <w:sz w:val="20"/>
          <w:szCs w:val="20"/>
          <w:lang w:val="en-GB"/>
        </w:rPr>
        <w:tab/>
      </w:r>
      <w:r w:rsidRPr="00CA3F65">
        <w:rPr>
          <w:rFonts w:ascii="Verdana" w:hAnsi="Verdana" w:cs="Arial"/>
          <w:sz w:val="20"/>
          <w:szCs w:val="20"/>
          <w:lang w:val="en-GB"/>
        </w:rPr>
        <w:tab/>
      </w:r>
      <w:r w:rsidRPr="00CA3F65">
        <w:rPr>
          <w:rFonts w:ascii="Verdana" w:hAnsi="Verdana" w:cs="Arial"/>
          <w:sz w:val="20"/>
          <w:szCs w:val="20"/>
          <w:lang w:val="en-GB"/>
        </w:rPr>
        <w:tab/>
      </w:r>
    </w:p>
    <w:p w:rsidR="000562AC" w:rsidRPr="00CA3F65" w:rsidRDefault="000562AC" w:rsidP="00C96F76">
      <w:pPr>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rsidTr="00B7627E">
        <w:tc>
          <w:tcPr>
            <w:tcW w:w="10620" w:type="dxa"/>
            <w:shd w:val="clear" w:color="auto" w:fill="9CC2E5"/>
          </w:tcPr>
          <w:p w:rsidR="000562AC" w:rsidRPr="00B44770" w:rsidRDefault="000562AC" w:rsidP="00C96F76">
            <w:pPr>
              <w:rPr>
                <w:rFonts w:ascii="Verdana" w:hAnsi="Verdana" w:cs="Arial"/>
                <w:b/>
                <w:sz w:val="20"/>
                <w:szCs w:val="20"/>
                <w:highlight w:val="lightGray"/>
                <w:lang w:val="en-GB"/>
              </w:rPr>
            </w:pPr>
            <w:r w:rsidRPr="007568E9">
              <w:rPr>
                <w:rFonts w:ascii="Verdana" w:hAnsi="Verdana" w:cs="Arial"/>
                <w:b/>
                <w:sz w:val="20"/>
                <w:szCs w:val="20"/>
                <w:lang w:val="en-GB"/>
              </w:rPr>
              <w:t>Main Purpose of Role</w:t>
            </w:r>
          </w:p>
        </w:tc>
      </w:tr>
    </w:tbl>
    <w:p w:rsidR="000562AC" w:rsidRPr="00CA3F65" w:rsidRDefault="000562AC" w:rsidP="00C96F76">
      <w:pPr>
        <w:ind w:left="-1080"/>
        <w:rPr>
          <w:rFonts w:ascii="Verdana" w:hAnsi="Verdana" w:cs="Arial"/>
          <w:sz w:val="20"/>
          <w:szCs w:val="20"/>
          <w:lang w:val="en-GB"/>
        </w:rPr>
      </w:pPr>
    </w:p>
    <w:p w:rsidR="000562AC" w:rsidRPr="00A5155D" w:rsidRDefault="00ED2B24" w:rsidP="00743612">
      <w:pPr>
        <w:ind w:left="-993" w:right="-993"/>
        <w:rPr>
          <w:rFonts w:ascii="Verdana" w:hAnsi="Verdana" w:cs="Arial"/>
          <w:sz w:val="20"/>
          <w:szCs w:val="20"/>
        </w:rPr>
      </w:pPr>
      <w:r w:rsidRPr="00ED2B24">
        <w:rPr>
          <w:rFonts w:ascii="Verdana" w:hAnsi="Verdana" w:cs="Arial"/>
          <w:sz w:val="20"/>
          <w:szCs w:val="20"/>
        </w:rPr>
        <w:t xml:space="preserve">The Clinical Supervisor will work </w:t>
      </w:r>
      <w:r w:rsidR="008A70C4">
        <w:rPr>
          <w:rFonts w:ascii="Verdana" w:hAnsi="Verdana" w:cs="Arial"/>
          <w:sz w:val="20"/>
          <w:szCs w:val="20"/>
        </w:rPr>
        <w:t xml:space="preserve">primarily </w:t>
      </w:r>
      <w:r w:rsidRPr="00ED2B24">
        <w:rPr>
          <w:rFonts w:ascii="Verdana" w:hAnsi="Verdana" w:cs="Arial"/>
          <w:sz w:val="20"/>
          <w:szCs w:val="20"/>
        </w:rPr>
        <w:t>with mangers in Student Services</w:t>
      </w:r>
      <w:r w:rsidR="004903DF">
        <w:rPr>
          <w:rFonts w:ascii="Verdana" w:hAnsi="Verdana" w:cs="Arial"/>
          <w:sz w:val="20"/>
          <w:szCs w:val="20"/>
        </w:rPr>
        <w:t xml:space="preserve"> and </w:t>
      </w:r>
      <w:r w:rsidR="008A70C4">
        <w:rPr>
          <w:rFonts w:ascii="Verdana" w:hAnsi="Verdana" w:cs="Arial"/>
          <w:sz w:val="20"/>
          <w:szCs w:val="20"/>
        </w:rPr>
        <w:t>the wider university</w:t>
      </w:r>
      <w:r w:rsidRPr="00ED2B24">
        <w:rPr>
          <w:rFonts w:ascii="Verdana" w:hAnsi="Verdana" w:cs="Arial"/>
          <w:sz w:val="20"/>
          <w:szCs w:val="20"/>
        </w:rPr>
        <w:t xml:space="preserve"> to ensure appropriate delivery of clinical supervisio</w:t>
      </w:r>
      <w:r>
        <w:rPr>
          <w:rFonts w:ascii="Verdana" w:hAnsi="Verdana" w:cs="Arial"/>
          <w:sz w:val="20"/>
          <w:szCs w:val="20"/>
        </w:rPr>
        <w:t xml:space="preserve">n for </w:t>
      </w:r>
      <w:r w:rsidR="00660010">
        <w:rPr>
          <w:rFonts w:ascii="Verdana" w:hAnsi="Verdana" w:cs="Arial"/>
          <w:sz w:val="20"/>
          <w:szCs w:val="20"/>
        </w:rPr>
        <w:t xml:space="preserve">trainees and </w:t>
      </w:r>
      <w:r>
        <w:rPr>
          <w:rFonts w:ascii="Verdana" w:hAnsi="Verdana" w:cs="Arial"/>
          <w:sz w:val="20"/>
          <w:szCs w:val="20"/>
        </w:rPr>
        <w:t>staff in Student Services and</w:t>
      </w:r>
      <w:r w:rsidRPr="00ED2B24">
        <w:rPr>
          <w:rFonts w:ascii="Verdana" w:hAnsi="Verdana" w:cs="Arial"/>
          <w:sz w:val="20"/>
          <w:szCs w:val="20"/>
        </w:rPr>
        <w:t xml:space="preserve"> </w:t>
      </w:r>
      <w:r w:rsidR="008A70C4">
        <w:rPr>
          <w:rFonts w:ascii="Verdana" w:hAnsi="Verdana" w:cs="Arial"/>
          <w:sz w:val="20"/>
          <w:szCs w:val="20"/>
        </w:rPr>
        <w:t>for those who work in the wider university</w:t>
      </w:r>
      <w:r w:rsidRPr="00ED2B24">
        <w:rPr>
          <w:rFonts w:ascii="Verdana" w:hAnsi="Verdana" w:cs="Arial"/>
          <w:sz w:val="20"/>
          <w:szCs w:val="20"/>
        </w:rPr>
        <w:t xml:space="preserve">. The post holder will </w:t>
      </w:r>
      <w:r w:rsidR="00660010">
        <w:rPr>
          <w:rFonts w:ascii="Verdana" w:hAnsi="Verdana" w:cs="Arial"/>
          <w:sz w:val="20"/>
          <w:szCs w:val="20"/>
        </w:rPr>
        <w:t>be responsible for</w:t>
      </w:r>
      <w:r w:rsidRPr="00ED2B24">
        <w:rPr>
          <w:rFonts w:ascii="Verdana" w:hAnsi="Verdana" w:cs="Arial"/>
          <w:sz w:val="20"/>
          <w:szCs w:val="20"/>
        </w:rPr>
        <w:t xml:space="preserve"> the</w:t>
      </w:r>
      <w:r w:rsidR="00660010">
        <w:rPr>
          <w:rFonts w:ascii="Verdana" w:hAnsi="Verdana" w:cs="Arial"/>
          <w:sz w:val="20"/>
          <w:szCs w:val="20"/>
        </w:rPr>
        <w:t xml:space="preserve"> auditing and provision of</w:t>
      </w:r>
      <w:r w:rsidRPr="00ED2B24">
        <w:rPr>
          <w:rFonts w:ascii="Verdana" w:hAnsi="Verdana" w:cs="Arial"/>
          <w:sz w:val="20"/>
          <w:szCs w:val="20"/>
        </w:rPr>
        <w:t xml:space="preserve"> clinical supervision </w:t>
      </w:r>
      <w:r w:rsidR="00660010">
        <w:rPr>
          <w:rFonts w:ascii="Verdana" w:hAnsi="Verdana" w:cs="Arial"/>
          <w:sz w:val="20"/>
          <w:szCs w:val="20"/>
        </w:rPr>
        <w:t xml:space="preserve">in the wider university community. </w:t>
      </w:r>
      <w:r w:rsidR="004903DF">
        <w:rPr>
          <w:rFonts w:ascii="Verdana" w:hAnsi="Verdana" w:cs="Arial"/>
          <w:sz w:val="20"/>
          <w:szCs w:val="20"/>
        </w:rPr>
        <w:t xml:space="preserve">They will be primarily based in Student Services and provide part of </w:t>
      </w:r>
      <w:r w:rsidR="00743612" w:rsidRPr="00487120">
        <w:rPr>
          <w:rFonts w:ascii="Verdana" w:hAnsi="Verdana" w:cs="Arial"/>
          <w:sz w:val="20"/>
          <w:szCs w:val="20"/>
        </w:rPr>
        <w:t xml:space="preserve">the unit’s “first response” particularly in cases of emergency when a </w:t>
      </w:r>
      <w:r w:rsidRPr="00ED2B24">
        <w:rPr>
          <w:rFonts w:ascii="Verdana" w:hAnsi="Verdana" w:cs="Arial"/>
          <w:sz w:val="20"/>
          <w:szCs w:val="20"/>
        </w:rPr>
        <w:t>when there is a report that a member of staff needs to debrief or reflect after an emotionally challenging student situation</w:t>
      </w:r>
      <w:r>
        <w:rPr>
          <w:rFonts w:ascii="Verdana" w:hAnsi="Verdana" w:cs="Arial"/>
          <w:sz w:val="20"/>
          <w:szCs w:val="20"/>
        </w:rPr>
        <w:t>.</w:t>
      </w:r>
      <w:r w:rsidR="000562AC" w:rsidRPr="00CA3F65">
        <w:rPr>
          <w:rFonts w:ascii="Verdana" w:hAnsi="Verdana" w:cs="Arial"/>
          <w:sz w:val="20"/>
          <w:szCs w:val="20"/>
          <w:lang w:val="en-GB"/>
        </w:rPr>
        <w:t xml:space="preserve"> </w:t>
      </w:r>
      <w:r w:rsidR="00A5155D" w:rsidRPr="00A5155D">
        <w:rPr>
          <w:rFonts w:ascii="Verdana" w:hAnsi="Verdana"/>
          <w:sz w:val="20"/>
          <w:szCs w:val="20"/>
        </w:rPr>
        <w:t xml:space="preserve">The successful applicant will require to </w:t>
      </w:r>
      <w:r w:rsidR="004903DF">
        <w:rPr>
          <w:rFonts w:ascii="Verdana" w:hAnsi="Verdana"/>
          <w:sz w:val="20"/>
          <w:szCs w:val="20"/>
        </w:rPr>
        <w:t>establish and maintain supportive and functional relationships</w:t>
      </w:r>
      <w:r w:rsidR="00A5155D" w:rsidRPr="00A5155D">
        <w:rPr>
          <w:rFonts w:ascii="Verdana" w:hAnsi="Verdana"/>
          <w:sz w:val="20"/>
          <w:szCs w:val="20"/>
        </w:rPr>
        <w:t>,</w:t>
      </w:r>
      <w:r w:rsidR="004903DF">
        <w:rPr>
          <w:rFonts w:ascii="Verdana" w:hAnsi="Verdana"/>
          <w:sz w:val="20"/>
          <w:szCs w:val="20"/>
        </w:rPr>
        <w:t xml:space="preserve"> be</w:t>
      </w:r>
      <w:r w:rsidR="00A5155D" w:rsidRPr="00A5155D">
        <w:rPr>
          <w:rFonts w:ascii="Verdana" w:hAnsi="Verdana"/>
          <w:sz w:val="20"/>
          <w:szCs w:val="20"/>
        </w:rPr>
        <w:t xml:space="preserve"> flexible in their approach and capable of responsible decision making</w:t>
      </w:r>
      <w:r>
        <w:rPr>
          <w:rFonts w:ascii="Verdana" w:hAnsi="Verdana"/>
          <w:sz w:val="20"/>
          <w:szCs w:val="20"/>
        </w:rPr>
        <w:t>.</w:t>
      </w:r>
    </w:p>
    <w:p w:rsidR="000562AC" w:rsidRPr="00CA3F65" w:rsidRDefault="000562AC" w:rsidP="00DA5FC3">
      <w:pPr>
        <w:ind w:left="-1080" w:right="-894"/>
        <w:rPr>
          <w:rFonts w:ascii="Verdana" w:hAnsi="Verdana" w:cs="Arial"/>
          <w:sz w:val="20"/>
          <w:szCs w:val="20"/>
        </w:rPr>
      </w:pPr>
    </w:p>
    <w:p w:rsidR="000562AC" w:rsidRPr="00CA3F65" w:rsidRDefault="000562AC" w:rsidP="00DA5FC3">
      <w:pPr>
        <w:ind w:left="-1080" w:right="-894"/>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rsidTr="00B7627E">
        <w:tc>
          <w:tcPr>
            <w:tcW w:w="10620" w:type="dxa"/>
            <w:shd w:val="clear" w:color="auto" w:fill="9CC2E5"/>
          </w:tcPr>
          <w:p w:rsidR="000562AC" w:rsidRPr="007568E9" w:rsidRDefault="000562AC" w:rsidP="00C96F76">
            <w:pPr>
              <w:rPr>
                <w:rFonts w:ascii="Verdana" w:hAnsi="Verdana" w:cs="Arial"/>
                <w:b/>
                <w:sz w:val="20"/>
                <w:szCs w:val="20"/>
              </w:rPr>
            </w:pPr>
            <w:r w:rsidRPr="007568E9">
              <w:rPr>
                <w:rFonts w:ascii="Verdana" w:hAnsi="Verdana" w:cs="Arial"/>
                <w:b/>
                <w:sz w:val="20"/>
                <w:szCs w:val="20"/>
                <w:lang w:val="en-GB"/>
              </w:rPr>
              <w:t>Key Duties and Responsibilities</w:t>
            </w:r>
          </w:p>
        </w:tc>
      </w:tr>
    </w:tbl>
    <w:p w:rsidR="00DB6389" w:rsidRDefault="00DB6389" w:rsidP="00DB6389">
      <w:pPr>
        <w:rPr>
          <w:rFonts w:ascii="Verdana" w:eastAsia="Calibri" w:hAnsi="Verdana"/>
          <w:sz w:val="20"/>
          <w:szCs w:val="20"/>
          <w:lang w:val="en-GB"/>
        </w:rPr>
      </w:pPr>
    </w:p>
    <w:p w:rsidR="008A70C4" w:rsidRPr="008A70C4" w:rsidRDefault="008A70C4" w:rsidP="008A70C4">
      <w:pPr>
        <w:autoSpaceDE w:val="0"/>
        <w:autoSpaceDN w:val="0"/>
        <w:adjustRightInd w:val="0"/>
        <w:spacing w:after="160"/>
        <w:ind w:left="-284" w:hanging="567"/>
        <w:rPr>
          <w:rFonts w:ascii="Verdana" w:eastAsia="Calibri" w:hAnsi="Verdana"/>
          <w:sz w:val="20"/>
          <w:szCs w:val="20"/>
          <w:lang w:val="en-GB"/>
        </w:rPr>
      </w:pPr>
      <w:r w:rsidRPr="008A70C4">
        <w:rPr>
          <w:rFonts w:ascii="Verdana" w:eastAsia="Calibri" w:hAnsi="Verdana"/>
          <w:sz w:val="20"/>
          <w:szCs w:val="20"/>
          <w:lang w:val="en-GB"/>
        </w:rPr>
        <w:t>The post holder will be required to work within the following framework,</w:t>
      </w:r>
      <w:r w:rsidR="00063C28">
        <w:rPr>
          <w:rFonts w:ascii="Verdana" w:eastAsia="Calibri" w:hAnsi="Verdana"/>
          <w:sz w:val="20"/>
          <w:szCs w:val="20"/>
          <w:lang w:val="en-GB"/>
        </w:rPr>
        <w:t xml:space="preserve"> subject to review:</w:t>
      </w:r>
    </w:p>
    <w:p w:rsidR="008A70C4" w:rsidRPr="008A70C4" w:rsidRDefault="008A70C4" w:rsidP="008A70C4">
      <w:pPr>
        <w:autoSpaceDE w:val="0"/>
        <w:autoSpaceDN w:val="0"/>
        <w:adjustRightInd w:val="0"/>
        <w:spacing w:after="160"/>
        <w:ind w:left="-284" w:hanging="567"/>
        <w:rPr>
          <w:rFonts w:ascii="Verdana" w:eastAsia="Calibri" w:hAnsi="Verdana"/>
          <w:sz w:val="20"/>
          <w:szCs w:val="20"/>
          <w:lang w:val="en-GB"/>
        </w:rPr>
      </w:pPr>
      <w:r w:rsidRPr="008A70C4">
        <w:rPr>
          <w:rFonts w:ascii="Verdana" w:eastAsia="Calibri" w:hAnsi="Verdana"/>
          <w:sz w:val="20"/>
          <w:szCs w:val="20"/>
          <w:lang w:val="en-GB"/>
        </w:rPr>
        <w:t>1.</w:t>
      </w:r>
      <w:r w:rsidRPr="008A70C4">
        <w:rPr>
          <w:rFonts w:ascii="Verdana" w:eastAsia="Calibri" w:hAnsi="Verdana"/>
          <w:sz w:val="20"/>
          <w:szCs w:val="20"/>
          <w:lang w:val="en-GB"/>
        </w:rPr>
        <w:tab/>
        <w:t xml:space="preserve">At the highest frequency, clinical supervision for dedicated staff focussed on counselling and/or therapeutic interventions for those with mental health difficulties. This will include staff associated with Student Services and </w:t>
      </w:r>
      <w:r w:rsidR="00063C28">
        <w:rPr>
          <w:rFonts w:ascii="Verdana" w:eastAsia="Calibri" w:hAnsi="Verdana"/>
          <w:sz w:val="20"/>
          <w:szCs w:val="20"/>
          <w:lang w:val="en-GB"/>
        </w:rPr>
        <w:t>the wider university</w:t>
      </w:r>
      <w:r w:rsidRPr="008A70C4">
        <w:rPr>
          <w:rFonts w:ascii="Verdana" w:eastAsia="Calibri" w:hAnsi="Verdana"/>
          <w:sz w:val="20"/>
          <w:szCs w:val="20"/>
          <w:lang w:val="en-GB"/>
        </w:rPr>
        <w:t xml:space="preserve">. </w:t>
      </w:r>
    </w:p>
    <w:p w:rsidR="008A70C4" w:rsidRPr="008A70C4" w:rsidRDefault="008A70C4" w:rsidP="008A70C4">
      <w:pPr>
        <w:autoSpaceDE w:val="0"/>
        <w:autoSpaceDN w:val="0"/>
        <w:adjustRightInd w:val="0"/>
        <w:spacing w:after="160"/>
        <w:ind w:left="-284" w:hanging="567"/>
        <w:rPr>
          <w:rFonts w:ascii="Verdana" w:eastAsia="Calibri" w:hAnsi="Verdana"/>
          <w:sz w:val="20"/>
          <w:szCs w:val="20"/>
          <w:lang w:val="en-GB"/>
        </w:rPr>
      </w:pPr>
      <w:r w:rsidRPr="008A70C4">
        <w:rPr>
          <w:rFonts w:ascii="Verdana" w:eastAsia="Calibri" w:hAnsi="Verdana"/>
          <w:sz w:val="20"/>
          <w:szCs w:val="20"/>
          <w:lang w:val="en-GB"/>
        </w:rPr>
        <w:t>2.</w:t>
      </w:r>
      <w:r w:rsidRPr="008A70C4">
        <w:rPr>
          <w:rFonts w:ascii="Verdana" w:eastAsia="Calibri" w:hAnsi="Verdana"/>
          <w:sz w:val="20"/>
          <w:szCs w:val="20"/>
          <w:lang w:val="en-GB"/>
        </w:rPr>
        <w:tab/>
        <w:t>At the medium level frequency, clinical supervision for those whose work is not focussed on counselling or therapeutic interventions but whose work involves supporting those with mental health difficulties in other ways. This would include, for example, Disability Advisers, since they are working with a growing number of individuals who have lo</w:t>
      </w:r>
      <w:r w:rsidR="00063C28">
        <w:rPr>
          <w:rFonts w:ascii="Verdana" w:eastAsia="Calibri" w:hAnsi="Verdana"/>
          <w:sz w:val="20"/>
          <w:szCs w:val="20"/>
          <w:lang w:val="en-GB"/>
        </w:rPr>
        <w:t>ng term mental health problems.</w:t>
      </w:r>
    </w:p>
    <w:p w:rsidR="008A70C4" w:rsidRDefault="008A70C4" w:rsidP="008A70C4">
      <w:pPr>
        <w:ind w:left="-284" w:hanging="567"/>
        <w:rPr>
          <w:rFonts w:ascii="Verdana" w:eastAsia="Calibri" w:hAnsi="Verdana"/>
          <w:sz w:val="20"/>
          <w:szCs w:val="20"/>
          <w:lang w:val="en-GB"/>
        </w:rPr>
      </w:pPr>
      <w:r w:rsidRPr="008A70C4">
        <w:rPr>
          <w:rFonts w:ascii="Verdana" w:eastAsia="Calibri" w:hAnsi="Verdana"/>
          <w:sz w:val="20"/>
          <w:szCs w:val="20"/>
          <w:lang w:val="en-GB"/>
        </w:rPr>
        <w:t>3.</w:t>
      </w:r>
      <w:r w:rsidRPr="008A70C4">
        <w:rPr>
          <w:rFonts w:ascii="Verdana" w:eastAsia="Calibri" w:hAnsi="Verdana"/>
          <w:sz w:val="20"/>
          <w:szCs w:val="20"/>
          <w:lang w:val="en-GB"/>
        </w:rPr>
        <w:tab/>
        <w:t>At a lower level frequency, clinical supervision for those whose work is not focussed on counselling, therapeutic interventions or regular support services, but who from time to time, have to deal with individuals in mental health crisis situations which can be harrowing for them as well as the individual in crisis. This could include, for example, academic staff (such as Directors of Teaching) and professional staff (such as residence wardens) who undertake wellbeing responsibilities or have unpredictable emotionally cha</w:t>
      </w:r>
      <w:r w:rsidR="00063C28">
        <w:rPr>
          <w:rFonts w:ascii="Verdana" w:eastAsia="Calibri" w:hAnsi="Verdana"/>
          <w:sz w:val="20"/>
          <w:szCs w:val="20"/>
          <w:lang w:val="en-GB"/>
        </w:rPr>
        <w:t>llenging contacts with students</w:t>
      </w:r>
      <w:r w:rsidRPr="008A70C4">
        <w:rPr>
          <w:rFonts w:ascii="Verdana" w:eastAsia="Calibri" w:hAnsi="Verdana"/>
          <w:sz w:val="20"/>
          <w:szCs w:val="20"/>
          <w:lang w:val="en-GB"/>
        </w:rPr>
        <w:t xml:space="preserve">. </w:t>
      </w:r>
    </w:p>
    <w:p w:rsidR="00063C28" w:rsidRDefault="00063C28" w:rsidP="008A70C4">
      <w:pPr>
        <w:ind w:left="-284" w:hanging="567"/>
        <w:rPr>
          <w:rFonts w:ascii="Verdana" w:eastAsia="Calibri" w:hAnsi="Verdana"/>
          <w:sz w:val="20"/>
          <w:szCs w:val="20"/>
          <w:lang w:val="en-GB"/>
        </w:rPr>
      </w:pPr>
    </w:p>
    <w:p w:rsidR="008A70C4" w:rsidRPr="008A70C4" w:rsidRDefault="008A70C4" w:rsidP="008A70C4">
      <w:pPr>
        <w:ind w:left="-284" w:hanging="567"/>
        <w:rPr>
          <w:rFonts w:ascii="Verdana" w:eastAsia="Calibri" w:hAnsi="Verdana"/>
          <w:sz w:val="20"/>
          <w:szCs w:val="20"/>
          <w:lang w:val="en-GB"/>
        </w:rPr>
      </w:pPr>
      <w:r>
        <w:rPr>
          <w:rFonts w:ascii="Verdana" w:eastAsia="Calibri" w:hAnsi="Verdana"/>
          <w:sz w:val="20"/>
          <w:szCs w:val="20"/>
          <w:lang w:val="en-GB"/>
        </w:rPr>
        <w:t>Key duties and responsibilities include:</w:t>
      </w:r>
    </w:p>
    <w:p w:rsidR="008A70C4" w:rsidRPr="008A70C4" w:rsidRDefault="008A70C4" w:rsidP="00063C28">
      <w:pPr>
        <w:ind w:left="-284" w:hanging="567"/>
        <w:rPr>
          <w:rFonts w:ascii="Verdana" w:hAnsi="Verdana"/>
          <w:sz w:val="20"/>
          <w:szCs w:val="20"/>
        </w:rPr>
      </w:pPr>
    </w:p>
    <w:p w:rsidR="00063C28" w:rsidRDefault="00063C28" w:rsidP="00063C28">
      <w:pPr>
        <w:pStyle w:val="ListParagraph"/>
        <w:numPr>
          <w:ilvl w:val="0"/>
          <w:numId w:val="20"/>
        </w:numPr>
        <w:ind w:left="-284" w:hanging="567"/>
        <w:rPr>
          <w:rFonts w:ascii="Verdana" w:hAnsi="Verdana"/>
          <w:sz w:val="20"/>
          <w:szCs w:val="20"/>
        </w:rPr>
      </w:pPr>
      <w:r w:rsidRPr="00063C28">
        <w:rPr>
          <w:rFonts w:ascii="Verdana" w:hAnsi="Verdana"/>
          <w:sz w:val="20"/>
          <w:szCs w:val="20"/>
        </w:rPr>
        <w:t>In conjunction with qualified managers in Student Services, delivering evidence based Clinical Supervision to staff in Student Services and the wider university.</w:t>
      </w:r>
    </w:p>
    <w:p w:rsidR="000E2AB1" w:rsidRDefault="00FA32C4" w:rsidP="00063C28">
      <w:pPr>
        <w:pStyle w:val="ListParagraph"/>
        <w:numPr>
          <w:ilvl w:val="0"/>
          <w:numId w:val="20"/>
        </w:numPr>
        <w:ind w:left="-284" w:hanging="567"/>
        <w:rPr>
          <w:rFonts w:ascii="Verdana" w:hAnsi="Verdana"/>
          <w:sz w:val="20"/>
          <w:szCs w:val="20"/>
        </w:rPr>
      </w:pPr>
      <w:r>
        <w:rPr>
          <w:rFonts w:ascii="Verdana" w:hAnsi="Verdana"/>
          <w:sz w:val="20"/>
          <w:szCs w:val="20"/>
        </w:rPr>
        <w:lastRenderedPageBreak/>
        <w:t>E</w:t>
      </w:r>
      <w:r w:rsidR="000E2AB1">
        <w:rPr>
          <w:rFonts w:ascii="Verdana" w:hAnsi="Verdana"/>
          <w:sz w:val="20"/>
          <w:szCs w:val="20"/>
        </w:rPr>
        <w:t xml:space="preserve">ncourage and </w:t>
      </w:r>
      <w:r w:rsidR="000E2AB1" w:rsidRPr="000E2AB1">
        <w:rPr>
          <w:rFonts w:ascii="Verdana" w:hAnsi="Verdana"/>
          <w:sz w:val="20"/>
          <w:szCs w:val="20"/>
        </w:rPr>
        <w:t>facilitate the professional development of counsellors, wellbeing advisers and mental health practitioners by mentoring and monitoring their work toward individual accreditation with professional bodies</w:t>
      </w:r>
      <w:r w:rsidR="00590A81">
        <w:rPr>
          <w:rFonts w:ascii="Verdana" w:hAnsi="Verdana"/>
          <w:sz w:val="20"/>
          <w:szCs w:val="20"/>
        </w:rPr>
        <w:t>.</w:t>
      </w:r>
    </w:p>
    <w:p w:rsidR="00660010" w:rsidRPr="00447A99" w:rsidRDefault="00ED2B24" w:rsidP="00063C28">
      <w:pPr>
        <w:pStyle w:val="ListParagraph"/>
        <w:numPr>
          <w:ilvl w:val="0"/>
          <w:numId w:val="20"/>
        </w:numPr>
        <w:spacing w:after="0"/>
        <w:ind w:left="-284" w:hanging="567"/>
        <w:rPr>
          <w:rFonts w:ascii="Verdana" w:hAnsi="Verdana"/>
          <w:sz w:val="20"/>
          <w:szCs w:val="20"/>
        </w:rPr>
      </w:pPr>
      <w:r w:rsidRPr="00447A99">
        <w:rPr>
          <w:rFonts w:ascii="Verdana" w:hAnsi="Verdana"/>
          <w:sz w:val="20"/>
          <w:szCs w:val="20"/>
        </w:rPr>
        <w:t xml:space="preserve">Identifying </w:t>
      </w:r>
      <w:r w:rsidR="00663943" w:rsidRPr="00447A99">
        <w:rPr>
          <w:rFonts w:ascii="Verdana" w:hAnsi="Verdana"/>
          <w:sz w:val="20"/>
          <w:szCs w:val="20"/>
        </w:rPr>
        <w:t xml:space="preserve">and prioritising </w:t>
      </w:r>
      <w:r w:rsidRPr="00447A99">
        <w:rPr>
          <w:rFonts w:ascii="Verdana" w:hAnsi="Verdana"/>
          <w:sz w:val="20"/>
          <w:szCs w:val="20"/>
        </w:rPr>
        <w:t xml:space="preserve">Clinical Supervision </w:t>
      </w:r>
      <w:r w:rsidR="00007CAC" w:rsidRPr="00447A99">
        <w:rPr>
          <w:rFonts w:ascii="Verdana" w:hAnsi="Verdana"/>
          <w:sz w:val="20"/>
          <w:szCs w:val="20"/>
        </w:rPr>
        <w:t>Requirements</w:t>
      </w:r>
      <w:r w:rsidRPr="00447A99">
        <w:rPr>
          <w:rFonts w:ascii="Verdana" w:hAnsi="Verdana"/>
          <w:sz w:val="20"/>
          <w:szCs w:val="20"/>
        </w:rPr>
        <w:t xml:space="preserve"> University wide.</w:t>
      </w:r>
      <w:r w:rsidR="00660010" w:rsidRPr="00447A99">
        <w:rPr>
          <w:rFonts w:ascii="Verdana" w:hAnsi="Verdana"/>
          <w:sz w:val="20"/>
          <w:szCs w:val="20"/>
        </w:rPr>
        <w:t xml:space="preserve"> </w:t>
      </w:r>
    </w:p>
    <w:p w:rsidR="000E3585" w:rsidRPr="00007CAC" w:rsidRDefault="00007CAC" w:rsidP="008A70C4">
      <w:pPr>
        <w:numPr>
          <w:ilvl w:val="0"/>
          <w:numId w:val="20"/>
        </w:numPr>
        <w:ind w:left="-284" w:hanging="567"/>
        <w:rPr>
          <w:rFonts w:ascii="Verdana" w:eastAsia="Calibri" w:hAnsi="Verdana"/>
          <w:sz w:val="20"/>
          <w:szCs w:val="20"/>
          <w:lang w:val="en-GB"/>
        </w:rPr>
      </w:pPr>
      <w:r>
        <w:rPr>
          <w:rFonts w:ascii="Verdana" w:eastAsia="Calibri" w:hAnsi="Verdana"/>
          <w:sz w:val="20"/>
          <w:szCs w:val="20"/>
          <w:lang w:val="en-GB"/>
        </w:rPr>
        <w:t xml:space="preserve">Provide supervision sessions for </w:t>
      </w:r>
      <w:r w:rsidR="00660010">
        <w:rPr>
          <w:rFonts w:ascii="Verdana" w:eastAsia="Calibri" w:hAnsi="Verdana"/>
          <w:sz w:val="20"/>
          <w:szCs w:val="20"/>
          <w:lang w:val="en-GB"/>
        </w:rPr>
        <w:t>any</w:t>
      </w:r>
      <w:r>
        <w:rPr>
          <w:rFonts w:ascii="Verdana" w:eastAsia="Calibri" w:hAnsi="Verdana"/>
          <w:sz w:val="20"/>
          <w:szCs w:val="20"/>
          <w:lang w:val="en-GB"/>
        </w:rPr>
        <w:t xml:space="preserve"> staff </w:t>
      </w:r>
      <w:r w:rsidR="00660010">
        <w:rPr>
          <w:rFonts w:ascii="Verdana" w:eastAsia="Calibri" w:hAnsi="Verdana"/>
          <w:sz w:val="20"/>
          <w:szCs w:val="20"/>
          <w:lang w:val="en-GB"/>
        </w:rPr>
        <w:t xml:space="preserve">in the wider University community e.g. Academic Wellbeing Officers, </w:t>
      </w:r>
      <w:r>
        <w:rPr>
          <w:rFonts w:ascii="Verdana" w:eastAsia="Calibri" w:hAnsi="Verdana"/>
          <w:sz w:val="20"/>
          <w:szCs w:val="20"/>
          <w:lang w:val="en-GB"/>
        </w:rPr>
        <w:t>to reflect upon</w:t>
      </w:r>
      <w:r w:rsidRPr="00007CAC">
        <w:t xml:space="preserve"> </w:t>
      </w:r>
      <w:r w:rsidRPr="00007CAC">
        <w:rPr>
          <w:rFonts w:ascii="Verdana" w:eastAsia="Calibri" w:hAnsi="Verdana"/>
          <w:sz w:val="20"/>
          <w:szCs w:val="20"/>
          <w:lang w:val="en-GB"/>
        </w:rPr>
        <w:t>emotionally challenging student situation</w:t>
      </w:r>
      <w:r w:rsidR="00EC066F">
        <w:rPr>
          <w:rFonts w:ascii="Verdana" w:eastAsia="Calibri" w:hAnsi="Verdana"/>
          <w:sz w:val="20"/>
          <w:szCs w:val="20"/>
          <w:lang w:val="en-GB"/>
        </w:rPr>
        <w:t>s</w:t>
      </w:r>
      <w:r>
        <w:rPr>
          <w:rFonts w:ascii="Verdana" w:eastAsia="Calibri" w:hAnsi="Verdana"/>
          <w:sz w:val="20"/>
          <w:szCs w:val="20"/>
          <w:lang w:val="en-GB"/>
        </w:rPr>
        <w:t xml:space="preserve">  </w:t>
      </w:r>
    </w:p>
    <w:p w:rsidR="00B700C9" w:rsidRPr="00DB6389" w:rsidRDefault="00007CAC" w:rsidP="008A70C4">
      <w:pPr>
        <w:numPr>
          <w:ilvl w:val="0"/>
          <w:numId w:val="20"/>
        </w:numPr>
        <w:ind w:left="-284" w:hanging="567"/>
        <w:rPr>
          <w:rFonts w:ascii="Verdana" w:eastAsia="Calibri" w:hAnsi="Verdana"/>
          <w:sz w:val="20"/>
          <w:szCs w:val="20"/>
          <w:lang w:val="en-GB"/>
        </w:rPr>
      </w:pPr>
      <w:r>
        <w:rPr>
          <w:rFonts w:ascii="Verdana" w:eastAsia="Calibri" w:hAnsi="Verdana"/>
          <w:sz w:val="20"/>
          <w:szCs w:val="20"/>
          <w:lang w:val="en-GB"/>
        </w:rPr>
        <w:t>Identifying t</w:t>
      </w:r>
      <w:r w:rsidR="00B700C9">
        <w:rPr>
          <w:rFonts w:ascii="Verdana" w:eastAsia="Calibri" w:hAnsi="Verdana"/>
          <w:sz w:val="20"/>
          <w:szCs w:val="20"/>
          <w:lang w:val="en-GB"/>
        </w:rPr>
        <w:t>raining</w:t>
      </w:r>
      <w:r w:rsidR="00663943">
        <w:rPr>
          <w:rFonts w:ascii="Verdana" w:eastAsia="Calibri" w:hAnsi="Verdana"/>
          <w:sz w:val="20"/>
          <w:szCs w:val="20"/>
          <w:lang w:val="en-GB"/>
        </w:rPr>
        <w:t xml:space="preserve"> needs</w:t>
      </w:r>
      <w:r w:rsidR="00B700C9">
        <w:rPr>
          <w:rFonts w:ascii="Verdana" w:eastAsia="Calibri" w:hAnsi="Verdana"/>
          <w:sz w:val="20"/>
          <w:szCs w:val="20"/>
          <w:lang w:val="en-GB"/>
        </w:rPr>
        <w:t xml:space="preserve"> </w:t>
      </w:r>
      <w:r>
        <w:rPr>
          <w:rFonts w:ascii="Verdana" w:eastAsia="Calibri" w:hAnsi="Verdana"/>
          <w:sz w:val="20"/>
          <w:szCs w:val="20"/>
          <w:lang w:val="en-GB"/>
        </w:rPr>
        <w:t>for</w:t>
      </w:r>
      <w:r w:rsidR="00B700C9">
        <w:rPr>
          <w:rFonts w:ascii="Verdana" w:eastAsia="Calibri" w:hAnsi="Verdana"/>
          <w:sz w:val="20"/>
          <w:szCs w:val="20"/>
          <w:lang w:val="en-GB"/>
        </w:rPr>
        <w:t xml:space="preserve"> staff </w:t>
      </w:r>
      <w:r>
        <w:rPr>
          <w:rFonts w:ascii="Verdana" w:eastAsia="Calibri" w:hAnsi="Verdana"/>
          <w:sz w:val="20"/>
          <w:szCs w:val="20"/>
          <w:lang w:val="en-GB"/>
        </w:rPr>
        <w:t>and working with managers in Student Services/CAPOD</w:t>
      </w:r>
      <w:r w:rsidR="00663943">
        <w:rPr>
          <w:rFonts w:ascii="Verdana" w:eastAsia="Calibri" w:hAnsi="Verdana"/>
          <w:sz w:val="20"/>
          <w:szCs w:val="20"/>
          <w:lang w:val="en-GB"/>
        </w:rPr>
        <w:t>/external providers</w:t>
      </w:r>
      <w:r w:rsidR="008A70C4">
        <w:rPr>
          <w:rFonts w:ascii="Verdana" w:eastAsia="Calibri" w:hAnsi="Verdana"/>
          <w:sz w:val="20"/>
          <w:szCs w:val="20"/>
          <w:lang w:val="en-GB"/>
        </w:rPr>
        <w:t xml:space="preserve"> to develop</w:t>
      </w:r>
      <w:r>
        <w:rPr>
          <w:rFonts w:ascii="Verdana" w:eastAsia="Calibri" w:hAnsi="Verdana"/>
          <w:sz w:val="20"/>
          <w:szCs w:val="20"/>
          <w:lang w:val="en-GB"/>
        </w:rPr>
        <w:t xml:space="preserve"> training </w:t>
      </w:r>
      <w:r w:rsidR="00663943">
        <w:rPr>
          <w:rFonts w:ascii="Verdana" w:eastAsia="Calibri" w:hAnsi="Verdana"/>
          <w:sz w:val="20"/>
          <w:szCs w:val="20"/>
          <w:lang w:val="en-GB"/>
        </w:rPr>
        <w:t>sessions/</w:t>
      </w:r>
      <w:r>
        <w:rPr>
          <w:rFonts w:ascii="Verdana" w:eastAsia="Calibri" w:hAnsi="Verdana"/>
          <w:sz w:val="20"/>
          <w:szCs w:val="20"/>
          <w:lang w:val="en-GB"/>
        </w:rPr>
        <w:t>programme</w:t>
      </w:r>
      <w:r w:rsidR="005348EE">
        <w:rPr>
          <w:rFonts w:ascii="Verdana" w:eastAsia="Calibri" w:hAnsi="Verdana"/>
          <w:sz w:val="20"/>
          <w:szCs w:val="20"/>
          <w:lang w:val="en-GB"/>
        </w:rPr>
        <w:t>s</w:t>
      </w:r>
    </w:p>
    <w:p w:rsidR="00007CAC" w:rsidRDefault="007F68F6" w:rsidP="008A70C4">
      <w:pPr>
        <w:pStyle w:val="ListParagraph"/>
        <w:numPr>
          <w:ilvl w:val="0"/>
          <w:numId w:val="20"/>
        </w:numPr>
        <w:ind w:left="-284" w:hanging="567"/>
        <w:rPr>
          <w:rFonts w:ascii="Verdana" w:hAnsi="Verdana"/>
          <w:sz w:val="20"/>
          <w:szCs w:val="20"/>
        </w:rPr>
      </w:pPr>
      <w:r>
        <w:rPr>
          <w:rFonts w:ascii="Verdana" w:hAnsi="Verdana"/>
          <w:sz w:val="20"/>
          <w:szCs w:val="20"/>
        </w:rPr>
        <w:t xml:space="preserve">A minimum of </w:t>
      </w:r>
      <w:r w:rsidR="00007CAC" w:rsidRPr="00007CAC">
        <w:rPr>
          <w:rFonts w:ascii="Verdana" w:hAnsi="Verdana"/>
          <w:sz w:val="20"/>
          <w:szCs w:val="20"/>
        </w:rPr>
        <w:t>10% of work will be in evidence-based as</w:t>
      </w:r>
      <w:r w:rsidR="008A70C4">
        <w:rPr>
          <w:rFonts w:ascii="Verdana" w:hAnsi="Verdana"/>
          <w:sz w:val="20"/>
          <w:szCs w:val="20"/>
        </w:rPr>
        <w:t>sessment and support of students</w:t>
      </w:r>
      <w:r w:rsidR="00007CAC" w:rsidRPr="00007CAC">
        <w:rPr>
          <w:rFonts w:ascii="Verdana" w:hAnsi="Verdana"/>
          <w:sz w:val="20"/>
          <w:szCs w:val="20"/>
        </w:rPr>
        <w:t xml:space="preserve"> on a one-to-one basis.</w:t>
      </w:r>
    </w:p>
    <w:p w:rsidR="005B5A89" w:rsidRPr="00007CAC" w:rsidRDefault="005B5A89" w:rsidP="008A70C4">
      <w:pPr>
        <w:pStyle w:val="ListParagraph"/>
        <w:numPr>
          <w:ilvl w:val="0"/>
          <w:numId w:val="20"/>
        </w:numPr>
        <w:ind w:left="-284" w:hanging="567"/>
        <w:rPr>
          <w:rFonts w:ascii="Verdana" w:hAnsi="Verdana"/>
          <w:sz w:val="20"/>
          <w:szCs w:val="20"/>
        </w:rPr>
      </w:pPr>
      <w:r>
        <w:rPr>
          <w:rFonts w:ascii="Verdana" w:hAnsi="Verdana"/>
          <w:sz w:val="20"/>
          <w:szCs w:val="20"/>
        </w:rPr>
        <w:t>Participate in Student Services Out of hours on call rota – approximately one week in seven.</w:t>
      </w:r>
    </w:p>
    <w:p w:rsidR="008A70C4" w:rsidRDefault="000E3585" w:rsidP="008A70C4">
      <w:pPr>
        <w:pStyle w:val="ListParagraph"/>
        <w:numPr>
          <w:ilvl w:val="0"/>
          <w:numId w:val="20"/>
        </w:numPr>
        <w:spacing w:line="276" w:lineRule="auto"/>
        <w:ind w:left="-284" w:right="-285" w:hanging="567"/>
        <w:rPr>
          <w:rFonts w:ascii="Verdana" w:hAnsi="Verdana"/>
          <w:sz w:val="20"/>
          <w:szCs w:val="20"/>
        </w:rPr>
      </w:pPr>
      <w:r w:rsidRPr="00F225A5">
        <w:rPr>
          <w:rFonts w:ascii="Verdana" w:hAnsi="Verdana"/>
          <w:sz w:val="20"/>
          <w:szCs w:val="20"/>
        </w:rPr>
        <w:t xml:space="preserve">Ensure prudent use of </w:t>
      </w:r>
      <w:r w:rsidR="008A70C4">
        <w:rPr>
          <w:rFonts w:ascii="Verdana" w:hAnsi="Verdana"/>
          <w:sz w:val="20"/>
          <w:szCs w:val="20"/>
        </w:rPr>
        <w:t xml:space="preserve">all </w:t>
      </w:r>
      <w:r w:rsidRPr="00F225A5">
        <w:rPr>
          <w:rFonts w:ascii="Verdana" w:hAnsi="Verdana"/>
          <w:sz w:val="20"/>
          <w:szCs w:val="20"/>
        </w:rPr>
        <w:t>resources and promote the autonomy</w:t>
      </w:r>
      <w:r w:rsidR="008A70C4">
        <w:rPr>
          <w:rFonts w:ascii="Verdana" w:hAnsi="Verdana"/>
          <w:sz w:val="20"/>
          <w:szCs w:val="20"/>
        </w:rPr>
        <w:t>, resilience</w:t>
      </w:r>
      <w:r w:rsidRPr="00F225A5">
        <w:rPr>
          <w:rFonts w:ascii="Verdana" w:hAnsi="Verdana"/>
          <w:sz w:val="20"/>
          <w:szCs w:val="20"/>
        </w:rPr>
        <w:t xml:space="preserve"> and independence of students</w:t>
      </w:r>
      <w:r w:rsidR="00007CAC">
        <w:rPr>
          <w:rFonts w:ascii="Verdana" w:hAnsi="Verdana"/>
          <w:sz w:val="20"/>
          <w:szCs w:val="20"/>
        </w:rPr>
        <w:t>/staff.</w:t>
      </w:r>
      <w:r w:rsidR="00663943">
        <w:rPr>
          <w:rFonts w:ascii="Verdana" w:hAnsi="Verdana"/>
          <w:sz w:val="20"/>
          <w:szCs w:val="20"/>
        </w:rPr>
        <w:t xml:space="preserve"> </w:t>
      </w:r>
    </w:p>
    <w:p w:rsidR="000E3585" w:rsidRDefault="00663943" w:rsidP="008A70C4">
      <w:pPr>
        <w:pStyle w:val="ListParagraph"/>
        <w:numPr>
          <w:ilvl w:val="0"/>
          <w:numId w:val="20"/>
        </w:numPr>
        <w:spacing w:line="276" w:lineRule="auto"/>
        <w:ind w:left="-284" w:right="-285" w:hanging="567"/>
        <w:rPr>
          <w:rFonts w:ascii="Verdana" w:hAnsi="Verdana"/>
          <w:sz w:val="20"/>
          <w:szCs w:val="20"/>
        </w:rPr>
      </w:pPr>
      <w:r>
        <w:rPr>
          <w:rFonts w:ascii="Verdana" w:hAnsi="Verdana"/>
          <w:sz w:val="20"/>
          <w:szCs w:val="20"/>
        </w:rPr>
        <w:t>E</w:t>
      </w:r>
      <w:r w:rsidR="000E3585" w:rsidRPr="00F225A5">
        <w:rPr>
          <w:rFonts w:ascii="Verdana" w:hAnsi="Verdana"/>
          <w:sz w:val="20"/>
          <w:szCs w:val="20"/>
        </w:rPr>
        <w:t xml:space="preserve">nsuring </w:t>
      </w:r>
      <w:r w:rsidR="00007CAC">
        <w:rPr>
          <w:rFonts w:ascii="Verdana" w:hAnsi="Verdana"/>
          <w:sz w:val="20"/>
          <w:szCs w:val="20"/>
        </w:rPr>
        <w:t xml:space="preserve">consistent best practice in </w:t>
      </w:r>
      <w:r w:rsidR="000E3585" w:rsidRPr="00F225A5">
        <w:rPr>
          <w:rFonts w:ascii="Verdana" w:hAnsi="Verdana"/>
          <w:sz w:val="20"/>
          <w:szCs w:val="20"/>
        </w:rPr>
        <w:t xml:space="preserve">risk </w:t>
      </w:r>
      <w:r w:rsidR="00007CAC">
        <w:rPr>
          <w:rFonts w:ascii="Verdana" w:hAnsi="Verdana"/>
          <w:sz w:val="20"/>
          <w:szCs w:val="20"/>
        </w:rPr>
        <w:t>assessment, in evidence based interventions and</w:t>
      </w:r>
      <w:r w:rsidR="00007CAC" w:rsidRPr="00007CAC">
        <w:t xml:space="preserve"> </w:t>
      </w:r>
      <w:r w:rsidR="00007CAC">
        <w:rPr>
          <w:rFonts w:ascii="Verdana" w:hAnsi="Verdana"/>
          <w:sz w:val="20"/>
          <w:szCs w:val="20"/>
        </w:rPr>
        <w:t>e</w:t>
      </w:r>
      <w:r w:rsidR="00007CAC" w:rsidRPr="00007CAC">
        <w:rPr>
          <w:rFonts w:ascii="Verdana" w:hAnsi="Verdana"/>
          <w:sz w:val="20"/>
          <w:szCs w:val="20"/>
        </w:rPr>
        <w:t xml:space="preserve">mbedding </w:t>
      </w:r>
      <w:r>
        <w:rPr>
          <w:rFonts w:ascii="Verdana" w:hAnsi="Verdana"/>
          <w:sz w:val="20"/>
          <w:szCs w:val="20"/>
        </w:rPr>
        <w:t>Bibliotherapy, online CBT, other self-help interventions</w:t>
      </w:r>
      <w:r w:rsidR="00007CAC" w:rsidRPr="00007CAC">
        <w:rPr>
          <w:rFonts w:ascii="Verdana" w:hAnsi="Verdana"/>
          <w:sz w:val="20"/>
          <w:szCs w:val="20"/>
        </w:rPr>
        <w:t xml:space="preserve"> in</w:t>
      </w:r>
      <w:r>
        <w:rPr>
          <w:rFonts w:ascii="Verdana" w:hAnsi="Verdana"/>
          <w:sz w:val="20"/>
          <w:szCs w:val="20"/>
        </w:rPr>
        <w:t>to</w:t>
      </w:r>
      <w:r w:rsidR="00007CAC" w:rsidRPr="00007CAC">
        <w:rPr>
          <w:rFonts w:ascii="Verdana" w:hAnsi="Verdana"/>
          <w:sz w:val="20"/>
          <w:szCs w:val="20"/>
        </w:rPr>
        <w:t xml:space="preserve"> practitioners’ practice</w:t>
      </w:r>
    </w:p>
    <w:p w:rsidR="00743612" w:rsidRPr="00683BDC" w:rsidRDefault="00743612" w:rsidP="008A70C4">
      <w:pPr>
        <w:pStyle w:val="ListParagraph"/>
        <w:numPr>
          <w:ilvl w:val="0"/>
          <w:numId w:val="20"/>
        </w:numPr>
        <w:ind w:left="-284" w:right="-285" w:hanging="567"/>
        <w:rPr>
          <w:rFonts w:ascii="Verdana" w:hAnsi="Verdana"/>
          <w:sz w:val="20"/>
          <w:szCs w:val="20"/>
        </w:rPr>
      </w:pPr>
      <w:r>
        <w:rPr>
          <w:rFonts w:ascii="Verdana" w:hAnsi="Verdana" w:cs="Arial"/>
          <w:sz w:val="20"/>
          <w:szCs w:val="20"/>
        </w:rPr>
        <w:t>Liaising</w:t>
      </w:r>
      <w:r w:rsidRPr="00683BDC">
        <w:rPr>
          <w:rFonts w:ascii="Verdana" w:hAnsi="Verdana" w:cs="Arial"/>
          <w:sz w:val="20"/>
          <w:szCs w:val="20"/>
        </w:rPr>
        <w:t xml:space="preserve"> with Departments and Units of the University, as well as with key external agencies, in </w:t>
      </w:r>
      <w:r w:rsidR="00007CAC">
        <w:rPr>
          <w:rFonts w:ascii="Verdana" w:hAnsi="Verdana" w:cs="Arial"/>
          <w:sz w:val="20"/>
          <w:szCs w:val="20"/>
        </w:rPr>
        <w:t>staff</w:t>
      </w:r>
      <w:r w:rsidRPr="00683BDC">
        <w:rPr>
          <w:rFonts w:ascii="Verdana" w:hAnsi="Verdana" w:cs="Arial"/>
          <w:sz w:val="20"/>
          <w:szCs w:val="20"/>
        </w:rPr>
        <w:t xml:space="preserve"> situations and in the development of the Service</w:t>
      </w:r>
      <w:r>
        <w:rPr>
          <w:rFonts w:ascii="Verdana" w:hAnsi="Verdana" w:cs="Arial"/>
          <w:sz w:val="20"/>
          <w:szCs w:val="20"/>
        </w:rPr>
        <w:t>.</w:t>
      </w:r>
    </w:p>
    <w:p w:rsidR="00743612" w:rsidRDefault="00743612" w:rsidP="008A70C4">
      <w:pPr>
        <w:pStyle w:val="ListParagraph"/>
        <w:numPr>
          <w:ilvl w:val="0"/>
          <w:numId w:val="20"/>
        </w:numPr>
        <w:ind w:left="-284" w:right="-285" w:hanging="567"/>
        <w:rPr>
          <w:rFonts w:ascii="Verdana" w:hAnsi="Verdana"/>
          <w:sz w:val="20"/>
          <w:szCs w:val="20"/>
        </w:rPr>
      </w:pPr>
      <w:r>
        <w:rPr>
          <w:rFonts w:ascii="Verdana" w:hAnsi="Verdana"/>
          <w:sz w:val="20"/>
          <w:szCs w:val="20"/>
        </w:rPr>
        <w:t>Undertake presentations and training to external and internal audiences.</w:t>
      </w:r>
    </w:p>
    <w:p w:rsidR="000E3585" w:rsidRPr="00007CAC" w:rsidRDefault="000E3585" w:rsidP="00007CAC">
      <w:pPr>
        <w:pStyle w:val="ListParagraph"/>
        <w:ind w:right="-285"/>
        <w:rPr>
          <w:rFonts w:ascii="Verdana" w:hAnsi="Verdana"/>
          <w:sz w:val="20"/>
          <w:szCs w:val="20"/>
        </w:rPr>
      </w:pPr>
    </w:p>
    <w:p w:rsidR="00743612" w:rsidRPr="00487120" w:rsidRDefault="00743612" w:rsidP="00743612">
      <w:pPr>
        <w:ind w:left="-1080" w:right="-852"/>
        <w:jc w:val="both"/>
        <w:rPr>
          <w:rFonts w:ascii="Verdana" w:hAnsi="Verdana" w:cs="Arial"/>
          <w:sz w:val="20"/>
          <w:szCs w:val="20"/>
          <w:lang w:val="en-GB"/>
        </w:rPr>
      </w:pPr>
      <w:r w:rsidRPr="00487120">
        <w:rPr>
          <w:rFonts w:ascii="Verdana" w:hAnsi="Verdana" w:cs="Arial"/>
          <w:sz w:val="20"/>
          <w:szCs w:val="20"/>
          <w:u w:val="single"/>
          <w:lang w:val="en-GB"/>
        </w:rPr>
        <w:t>Special Requirements</w:t>
      </w:r>
      <w:r w:rsidRPr="00487120">
        <w:rPr>
          <w:rFonts w:ascii="Verdana" w:hAnsi="Verdana" w:cs="Arial"/>
          <w:sz w:val="20"/>
          <w:szCs w:val="20"/>
          <w:lang w:val="en-GB"/>
        </w:rPr>
        <w:t xml:space="preserve">: </w:t>
      </w:r>
    </w:p>
    <w:p w:rsidR="00743612" w:rsidRPr="00487120" w:rsidRDefault="00743612" w:rsidP="00743612">
      <w:pPr>
        <w:ind w:left="-1080" w:right="-852"/>
        <w:jc w:val="both"/>
        <w:rPr>
          <w:rFonts w:ascii="Verdana" w:hAnsi="Verdana" w:cs="Arial"/>
          <w:sz w:val="20"/>
          <w:szCs w:val="20"/>
          <w:lang w:val="en-GB"/>
        </w:rPr>
      </w:pPr>
    </w:p>
    <w:p w:rsidR="00743612" w:rsidRPr="00487120" w:rsidRDefault="00743612" w:rsidP="00743612">
      <w:pPr>
        <w:ind w:left="-1080" w:right="-852"/>
        <w:jc w:val="both"/>
        <w:rPr>
          <w:rFonts w:ascii="Verdana" w:hAnsi="Verdana" w:cs="Arial"/>
          <w:sz w:val="20"/>
          <w:szCs w:val="20"/>
          <w:lang w:val="en-GB"/>
        </w:rPr>
      </w:pPr>
      <w:r w:rsidRPr="00487120">
        <w:rPr>
          <w:rFonts w:ascii="Verdana" w:hAnsi="Verdana" w:cs="Arial"/>
          <w:sz w:val="20"/>
          <w:szCs w:val="20"/>
          <w:lang w:val="en-GB"/>
        </w:rPr>
        <w:t>Student Services operates extended hours</w:t>
      </w:r>
      <w:r w:rsidR="00F87C60">
        <w:rPr>
          <w:rFonts w:ascii="Verdana" w:hAnsi="Verdana" w:cs="Arial"/>
          <w:sz w:val="20"/>
          <w:szCs w:val="20"/>
          <w:lang w:val="en-GB"/>
        </w:rPr>
        <w:t>, 9am -7pm during semester</w:t>
      </w:r>
      <w:r w:rsidRPr="00487120">
        <w:rPr>
          <w:rFonts w:ascii="Verdana" w:hAnsi="Verdana" w:cs="Arial"/>
          <w:sz w:val="20"/>
          <w:szCs w:val="20"/>
          <w:lang w:val="en-GB"/>
        </w:rPr>
        <w:t xml:space="preserve">. The successful applicant </w:t>
      </w:r>
      <w:r w:rsidR="00F87C60">
        <w:rPr>
          <w:rFonts w:ascii="Verdana" w:hAnsi="Verdana" w:cs="Arial"/>
          <w:sz w:val="20"/>
          <w:szCs w:val="20"/>
          <w:lang w:val="en-GB"/>
        </w:rPr>
        <w:t xml:space="preserve">is expected </w:t>
      </w:r>
      <w:r w:rsidRPr="00487120">
        <w:rPr>
          <w:rFonts w:ascii="Verdana" w:hAnsi="Verdana" w:cs="Arial"/>
          <w:sz w:val="20"/>
          <w:szCs w:val="20"/>
          <w:lang w:val="en-GB"/>
        </w:rPr>
        <w:t xml:space="preserve">to work flexibly and </w:t>
      </w:r>
      <w:r w:rsidR="00F87C60">
        <w:rPr>
          <w:rFonts w:ascii="Verdana" w:hAnsi="Verdana" w:cs="Arial"/>
          <w:sz w:val="20"/>
          <w:szCs w:val="20"/>
          <w:lang w:val="en-GB"/>
        </w:rPr>
        <w:t xml:space="preserve">be available </w:t>
      </w:r>
      <w:r w:rsidRPr="00487120">
        <w:rPr>
          <w:rFonts w:ascii="Verdana" w:hAnsi="Verdana" w:cs="Arial"/>
          <w:sz w:val="20"/>
          <w:szCs w:val="20"/>
          <w:lang w:val="en-GB"/>
        </w:rPr>
        <w:t>when difficult crises arise institutionally</w:t>
      </w:r>
      <w:r w:rsidR="00F87C60">
        <w:rPr>
          <w:rFonts w:ascii="Verdana" w:hAnsi="Verdana" w:cs="Arial"/>
          <w:sz w:val="20"/>
          <w:szCs w:val="20"/>
          <w:lang w:val="en-GB"/>
        </w:rPr>
        <w:t xml:space="preserve">. </w:t>
      </w:r>
      <w:r w:rsidRPr="00487120">
        <w:rPr>
          <w:rFonts w:ascii="Verdana" w:hAnsi="Verdana" w:cs="Arial"/>
          <w:sz w:val="20"/>
          <w:szCs w:val="20"/>
          <w:lang w:val="en-GB"/>
        </w:rPr>
        <w:t>This can mean work</w:t>
      </w:r>
      <w:r>
        <w:rPr>
          <w:rFonts w:ascii="Verdana" w:hAnsi="Verdana" w:cs="Arial"/>
          <w:sz w:val="20"/>
          <w:szCs w:val="20"/>
          <w:lang w:val="en-GB"/>
        </w:rPr>
        <w:t>ing out</w:t>
      </w:r>
      <w:r w:rsidRPr="00487120">
        <w:rPr>
          <w:rFonts w:ascii="Verdana" w:hAnsi="Verdana" w:cs="Arial"/>
          <w:sz w:val="20"/>
          <w:szCs w:val="20"/>
          <w:lang w:val="en-GB"/>
        </w:rPr>
        <w:t xml:space="preserve">with normally agreed hours.  </w:t>
      </w:r>
    </w:p>
    <w:p w:rsidR="00743612" w:rsidRPr="00487120" w:rsidRDefault="00743612" w:rsidP="00743612">
      <w:pPr>
        <w:ind w:left="-1080" w:right="-852"/>
        <w:jc w:val="both"/>
        <w:rPr>
          <w:rFonts w:ascii="Verdana" w:hAnsi="Verdana" w:cs="Arial"/>
          <w:sz w:val="20"/>
          <w:szCs w:val="20"/>
          <w:lang w:val="en-GB"/>
        </w:rPr>
      </w:pPr>
    </w:p>
    <w:p w:rsidR="000562AC" w:rsidRPr="00CA3F65" w:rsidRDefault="000562AC" w:rsidP="00C96F76">
      <w:pPr>
        <w:ind w:left="-1080" w:right="-894"/>
        <w:jc w:val="both"/>
        <w:rPr>
          <w:rFonts w:ascii="Verdana" w:hAnsi="Verdana" w:cs="Arial"/>
          <w:sz w:val="20"/>
          <w:szCs w:val="20"/>
          <w:lang w:val="en-GB"/>
        </w:rPr>
      </w:pPr>
    </w:p>
    <w:p w:rsidR="000562AC" w:rsidRPr="00CA3F65" w:rsidRDefault="000562AC" w:rsidP="00C96F76">
      <w:pPr>
        <w:ind w:left="-1080" w:right="-894"/>
        <w:jc w:val="both"/>
        <w:rPr>
          <w:rFonts w:ascii="Verdana" w:hAnsi="Verdana" w:cs="Arial"/>
          <w:sz w:val="20"/>
          <w:szCs w:val="20"/>
          <w:lang w:val="en-GB"/>
        </w:rPr>
      </w:pPr>
      <w:r w:rsidRPr="00CA3F65">
        <w:rPr>
          <w:rFonts w:ascii="Verdana" w:hAnsi="Verdana" w:cs="Arial"/>
          <w:i/>
          <w:iCs/>
          <w:sz w:val="20"/>
          <w:szCs w:val="20"/>
          <w:lang w:val="en-GB"/>
        </w:rPr>
        <w:t xml:space="preserve">Please note that this job description is not exhaustive, and the role holder may be required to undertake other relevant duties </w:t>
      </w:r>
      <w:r w:rsidRPr="00CA3F65">
        <w:rPr>
          <w:rFonts w:ascii="Verdana" w:hAnsi="Verdana" w:cs="Arial"/>
          <w:i/>
          <w:iCs/>
          <w:sz w:val="20"/>
          <w:szCs w:val="20"/>
        </w:rPr>
        <w:t>commensurate with the grading of the post</w:t>
      </w:r>
      <w:r w:rsidRPr="00CA3F65">
        <w:rPr>
          <w:rFonts w:ascii="Verdana" w:hAnsi="Verdana" w:cs="Arial"/>
          <w:i/>
          <w:iCs/>
          <w:sz w:val="20"/>
          <w:szCs w:val="20"/>
          <w:lang w:val="en-GB"/>
        </w:rPr>
        <w:t>.  Activities may be subject to amendment over time as the role develops and/or priorities and requirements evolve</w:t>
      </w:r>
      <w:r w:rsidRPr="00CA3F65">
        <w:rPr>
          <w:rFonts w:ascii="Verdana" w:hAnsi="Verdana" w:cs="Arial"/>
          <w:sz w:val="20"/>
          <w:szCs w:val="20"/>
          <w:lang w:val="en-GB"/>
        </w:rPr>
        <w:t xml:space="preserve">.  </w:t>
      </w:r>
    </w:p>
    <w:p w:rsidR="000562AC" w:rsidRPr="00CA3F65" w:rsidRDefault="000562AC" w:rsidP="00C96F76">
      <w:pPr>
        <w:ind w:left="-1080"/>
        <w:rPr>
          <w:rFonts w:ascii="Verdana" w:hAnsi="Verdana" w:cs="Arial"/>
          <w:sz w:val="20"/>
          <w:szCs w:val="20"/>
        </w:rPr>
      </w:pPr>
    </w:p>
    <w:p w:rsidR="000562AC" w:rsidRPr="00CA3F65" w:rsidRDefault="000562AC" w:rsidP="00A55EB3">
      <w:pPr>
        <w:rPr>
          <w:rFonts w:ascii="Verdana" w:hAnsi="Verdana"/>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rsidTr="00B7627E">
        <w:tc>
          <w:tcPr>
            <w:tcW w:w="10620" w:type="dxa"/>
            <w:shd w:val="clear" w:color="auto" w:fill="9CC2E5"/>
          </w:tcPr>
          <w:p w:rsidR="000562AC" w:rsidRPr="007568E9" w:rsidRDefault="000562AC" w:rsidP="007568E9">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Person Specification </w:t>
            </w:r>
          </w:p>
        </w:tc>
      </w:tr>
    </w:tbl>
    <w:p w:rsidR="000562AC" w:rsidRPr="00CA3F65" w:rsidRDefault="000562AC" w:rsidP="00EC039B">
      <w:pPr>
        <w:ind w:left="-1080"/>
        <w:rPr>
          <w:rFonts w:ascii="Verdana" w:hAnsi="Verdana" w:cs="Arial"/>
          <w:sz w:val="20"/>
          <w:szCs w:val="20"/>
          <w:lang w:val="en-GB"/>
        </w:rPr>
      </w:pPr>
    </w:p>
    <w:p w:rsidR="000562AC" w:rsidRPr="00CA3F65" w:rsidRDefault="000562AC" w:rsidP="00EC039B">
      <w:pPr>
        <w:ind w:left="-1080" w:right="-894"/>
        <w:jc w:val="both"/>
        <w:rPr>
          <w:rFonts w:ascii="Verdana" w:hAnsi="Verdana" w:cs="Arial"/>
          <w:sz w:val="20"/>
          <w:szCs w:val="20"/>
          <w:lang w:val="en-GB"/>
        </w:rPr>
      </w:pPr>
      <w:r w:rsidRPr="00CA3F65">
        <w:rPr>
          <w:rFonts w:ascii="Verdana" w:hAnsi="Verdana" w:cs="Arial"/>
          <w:sz w:val="20"/>
          <w:szCs w:val="20"/>
          <w:lang w:val="en-GB"/>
        </w:rPr>
        <w:t xml:space="preserve">This section details the attributes e.g. skills, knowledge/qualifications and competencies which are required in order to undertake the full remit of this post.  </w:t>
      </w:r>
    </w:p>
    <w:p w:rsidR="000562AC" w:rsidRPr="00CA3F65" w:rsidRDefault="000562AC" w:rsidP="00EC039B">
      <w:pPr>
        <w:ind w:left="-1080"/>
        <w:rPr>
          <w:rFonts w:ascii="Verdana" w:hAnsi="Verdana" w:cs="Arial"/>
          <w:sz w:val="20"/>
          <w:szCs w:val="20"/>
          <w:lang w:val="en-GB"/>
        </w:rPr>
      </w:pPr>
    </w:p>
    <w:tbl>
      <w:tblPr>
        <w:tblW w:w="108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2485"/>
        <w:gridCol w:w="2662"/>
        <w:gridCol w:w="2585"/>
      </w:tblGrid>
      <w:tr w:rsidR="000562AC" w:rsidRPr="007568E9" w:rsidTr="007568E9">
        <w:trPr>
          <w:trHeight w:val="503"/>
        </w:trPr>
        <w:tc>
          <w:tcPr>
            <w:tcW w:w="3240" w:type="dxa"/>
          </w:tcPr>
          <w:p w:rsidR="000562AC" w:rsidRPr="007568E9" w:rsidRDefault="000562AC" w:rsidP="00EC039B">
            <w:pPr>
              <w:rPr>
                <w:rFonts w:ascii="Verdana" w:hAnsi="Verdana" w:cs="Arial"/>
                <w:b/>
                <w:sz w:val="20"/>
                <w:szCs w:val="20"/>
                <w:lang w:val="en-GB"/>
              </w:rPr>
            </w:pPr>
            <w:r w:rsidRPr="007568E9">
              <w:rPr>
                <w:rFonts w:ascii="Verdana" w:hAnsi="Verdana" w:cs="Arial"/>
                <w:b/>
                <w:sz w:val="20"/>
                <w:szCs w:val="20"/>
                <w:lang w:val="en-GB"/>
              </w:rPr>
              <w:t xml:space="preserve">Attributes </w:t>
            </w:r>
          </w:p>
        </w:tc>
        <w:tc>
          <w:tcPr>
            <w:tcW w:w="2520" w:type="dxa"/>
          </w:tcPr>
          <w:p w:rsidR="000562AC" w:rsidRPr="007568E9" w:rsidRDefault="000562AC" w:rsidP="00EC039B">
            <w:pPr>
              <w:rPr>
                <w:rFonts w:ascii="Verdana" w:hAnsi="Verdana" w:cs="Arial"/>
                <w:b/>
                <w:sz w:val="20"/>
                <w:szCs w:val="20"/>
                <w:lang w:val="en-GB"/>
              </w:rPr>
            </w:pPr>
            <w:r w:rsidRPr="007568E9">
              <w:rPr>
                <w:rFonts w:ascii="Verdana" w:hAnsi="Verdana" w:cs="Arial"/>
                <w:b/>
                <w:sz w:val="20"/>
                <w:szCs w:val="20"/>
                <w:lang w:val="en-GB"/>
              </w:rPr>
              <w:t>Essential</w:t>
            </w:r>
          </w:p>
        </w:tc>
        <w:tc>
          <w:tcPr>
            <w:tcW w:w="2396" w:type="dxa"/>
          </w:tcPr>
          <w:p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 xml:space="preserve">Desirable </w:t>
            </w:r>
          </w:p>
        </w:tc>
        <w:tc>
          <w:tcPr>
            <w:tcW w:w="2700" w:type="dxa"/>
          </w:tcPr>
          <w:p w:rsidR="000562AC" w:rsidRPr="007568E9" w:rsidRDefault="000562AC" w:rsidP="00EC039B">
            <w:pPr>
              <w:rPr>
                <w:rFonts w:ascii="Verdana" w:hAnsi="Verdana" w:cs="Arial"/>
                <w:b/>
                <w:sz w:val="20"/>
                <w:szCs w:val="20"/>
                <w:lang w:val="en-GB"/>
              </w:rPr>
            </w:pPr>
            <w:r w:rsidRPr="007568E9">
              <w:rPr>
                <w:rFonts w:ascii="Verdana" w:hAnsi="Verdana" w:cs="Arial"/>
                <w:b/>
                <w:sz w:val="20"/>
                <w:szCs w:val="20"/>
                <w:lang w:val="en-GB"/>
              </w:rPr>
              <w:t>Means of Assessment</w:t>
            </w:r>
          </w:p>
          <w:p w:rsidR="000562AC" w:rsidRPr="007568E9" w:rsidRDefault="000562AC" w:rsidP="00EC039B">
            <w:pPr>
              <w:rPr>
                <w:rFonts w:ascii="Verdana" w:hAnsi="Verdana" w:cs="Arial"/>
                <w:sz w:val="20"/>
                <w:szCs w:val="20"/>
                <w:lang w:val="en-GB"/>
              </w:rPr>
            </w:pPr>
            <w:r w:rsidRPr="007568E9">
              <w:rPr>
                <w:rFonts w:ascii="Verdana" w:hAnsi="Verdana" w:cs="Arial"/>
                <w:sz w:val="20"/>
                <w:szCs w:val="20"/>
                <w:lang w:val="en-GB"/>
              </w:rPr>
              <w:t>(i.e. application form, interview, test, presentation etc)</w:t>
            </w:r>
          </w:p>
          <w:p w:rsidR="000562AC" w:rsidRPr="007568E9" w:rsidRDefault="000562AC" w:rsidP="007568E9">
            <w:pPr>
              <w:jc w:val="both"/>
              <w:rPr>
                <w:rFonts w:ascii="Verdana" w:hAnsi="Verdana" w:cs="Arial"/>
                <w:sz w:val="20"/>
                <w:szCs w:val="20"/>
                <w:lang w:val="en-GB"/>
              </w:rPr>
            </w:pPr>
          </w:p>
        </w:tc>
      </w:tr>
      <w:tr w:rsidR="00743612" w:rsidRPr="007568E9" w:rsidTr="007568E9">
        <w:trPr>
          <w:trHeight w:val="832"/>
        </w:trPr>
        <w:tc>
          <w:tcPr>
            <w:tcW w:w="3240" w:type="dxa"/>
          </w:tcPr>
          <w:p w:rsidR="00743612" w:rsidRPr="007568E9" w:rsidRDefault="00743612" w:rsidP="00743612">
            <w:pPr>
              <w:rPr>
                <w:rFonts w:ascii="Verdana" w:hAnsi="Verdana" w:cs="Arial"/>
                <w:sz w:val="20"/>
                <w:szCs w:val="20"/>
                <w:lang w:val="en-GB"/>
              </w:rPr>
            </w:pPr>
          </w:p>
          <w:p w:rsidR="00743612" w:rsidRPr="007568E9" w:rsidRDefault="00743612" w:rsidP="00743612">
            <w:pPr>
              <w:rPr>
                <w:rFonts w:ascii="Verdana" w:hAnsi="Verdana" w:cs="Arial"/>
                <w:sz w:val="20"/>
                <w:szCs w:val="20"/>
                <w:lang w:val="en-GB"/>
              </w:rPr>
            </w:pPr>
            <w:r w:rsidRPr="007568E9">
              <w:rPr>
                <w:rFonts w:ascii="Verdana" w:hAnsi="Verdana" w:cs="Arial"/>
                <w:sz w:val="20"/>
                <w:szCs w:val="20"/>
                <w:lang w:val="en-GB"/>
              </w:rPr>
              <w:t xml:space="preserve">Education &amp; Qualifications </w:t>
            </w:r>
          </w:p>
          <w:p w:rsidR="00743612" w:rsidRPr="007568E9" w:rsidRDefault="00743612" w:rsidP="00743612">
            <w:pPr>
              <w:rPr>
                <w:rFonts w:ascii="Verdana" w:hAnsi="Verdana" w:cs="Arial"/>
                <w:sz w:val="20"/>
                <w:szCs w:val="20"/>
                <w:lang w:val="en-GB"/>
              </w:rPr>
            </w:pPr>
          </w:p>
          <w:p w:rsidR="00743612" w:rsidRPr="007568E9" w:rsidRDefault="00743612" w:rsidP="00743612">
            <w:pPr>
              <w:rPr>
                <w:rFonts w:ascii="Verdana" w:hAnsi="Verdana" w:cs="Arial"/>
                <w:i/>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 xml:space="preserve">technical, professional, academic qualifications and training required) </w:t>
            </w:r>
          </w:p>
          <w:p w:rsidR="00743612" w:rsidRPr="007568E9" w:rsidRDefault="00743612" w:rsidP="00743612">
            <w:pPr>
              <w:rPr>
                <w:rFonts w:ascii="Verdana" w:hAnsi="Verdana" w:cs="Arial"/>
                <w:sz w:val="20"/>
                <w:szCs w:val="20"/>
                <w:lang w:val="en-GB"/>
              </w:rPr>
            </w:pPr>
          </w:p>
        </w:tc>
        <w:tc>
          <w:tcPr>
            <w:tcW w:w="2520" w:type="dxa"/>
          </w:tcPr>
          <w:p w:rsidR="00743612" w:rsidRDefault="00743612" w:rsidP="00743612">
            <w:pPr>
              <w:rPr>
                <w:rFonts w:ascii="Verdana" w:hAnsi="Verdana" w:cs="Arial"/>
                <w:sz w:val="20"/>
                <w:szCs w:val="20"/>
                <w:lang w:val="en-GB"/>
              </w:rPr>
            </w:pPr>
            <w:r w:rsidRPr="00487120">
              <w:rPr>
                <w:rFonts w:ascii="Verdana" w:hAnsi="Verdana" w:cs="Arial"/>
                <w:sz w:val="20"/>
                <w:szCs w:val="20"/>
                <w:lang w:val="en-GB"/>
              </w:rPr>
              <w:t>Degree level or equivalent</w:t>
            </w:r>
          </w:p>
          <w:p w:rsidR="00667AF4" w:rsidRDefault="00667AF4" w:rsidP="00743612">
            <w:pPr>
              <w:rPr>
                <w:rFonts w:ascii="Verdana" w:hAnsi="Verdana" w:cs="Arial"/>
                <w:sz w:val="20"/>
                <w:szCs w:val="20"/>
                <w:lang w:val="en-GB"/>
              </w:rPr>
            </w:pPr>
          </w:p>
          <w:p w:rsidR="00667AF4" w:rsidRDefault="00667AF4" w:rsidP="00743612">
            <w:pPr>
              <w:rPr>
                <w:rFonts w:ascii="Verdana" w:hAnsi="Verdana" w:cs="Arial"/>
                <w:sz w:val="20"/>
                <w:szCs w:val="20"/>
                <w:lang w:val="en-GB"/>
              </w:rPr>
            </w:pPr>
            <w:r>
              <w:rPr>
                <w:rFonts w:ascii="Verdana" w:hAnsi="Verdana" w:cs="Arial"/>
                <w:sz w:val="20"/>
                <w:szCs w:val="20"/>
                <w:lang w:val="en-GB"/>
              </w:rPr>
              <w:t>Post-graduate diploma in CBT or Counselling/Clinical Psychology</w:t>
            </w:r>
          </w:p>
          <w:p w:rsidR="00007CAC" w:rsidRDefault="00007CAC" w:rsidP="00743612">
            <w:pPr>
              <w:rPr>
                <w:rFonts w:ascii="Verdana" w:hAnsi="Verdana" w:cs="Arial"/>
                <w:sz w:val="20"/>
                <w:szCs w:val="20"/>
                <w:lang w:val="en-GB"/>
              </w:rPr>
            </w:pPr>
          </w:p>
          <w:p w:rsidR="00007CAC" w:rsidRDefault="00007CAC" w:rsidP="00743612">
            <w:pPr>
              <w:rPr>
                <w:rFonts w:ascii="Verdana" w:hAnsi="Verdana" w:cs="Arial"/>
                <w:sz w:val="20"/>
                <w:szCs w:val="20"/>
                <w:lang w:val="en-GB"/>
              </w:rPr>
            </w:pPr>
          </w:p>
          <w:p w:rsidR="00667AF4" w:rsidRDefault="008A70C4" w:rsidP="00743612">
            <w:pPr>
              <w:rPr>
                <w:rFonts w:ascii="Verdana" w:hAnsi="Verdana" w:cs="Arial"/>
                <w:sz w:val="20"/>
                <w:szCs w:val="20"/>
                <w:lang w:val="en-GB"/>
              </w:rPr>
            </w:pPr>
            <w:r>
              <w:rPr>
                <w:rFonts w:ascii="Verdana" w:hAnsi="Verdana" w:cs="Arial"/>
                <w:sz w:val="20"/>
                <w:szCs w:val="20"/>
                <w:lang w:val="en-GB"/>
              </w:rPr>
              <w:t xml:space="preserve">Qualified to deliver clinical </w:t>
            </w:r>
            <w:r w:rsidR="007F68F6">
              <w:rPr>
                <w:rFonts w:ascii="Verdana" w:hAnsi="Verdana" w:cs="Arial"/>
                <w:sz w:val="20"/>
                <w:szCs w:val="20"/>
                <w:lang w:val="en-GB"/>
              </w:rPr>
              <w:t>supervision</w:t>
            </w:r>
          </w:p>
          <w:p w:rsidR="00F87C60" w:rsidRDefault="00F87C60" w:rsidP="00743612">
            <w:pPr>
              <w:rPr>
                <w:rFonts w:ascii="Verdana" w:hAnsi="Verdana" w:cs="Arial"/>
                <w:sz w:val="20"/>
                <w:szCs w:val="20"/>
                <w:lang w:val="en-GB"/>
              </w:rPr>
            </w:pPr>
          </w:p>
          <w:p w:rsidR="00F87C60" w:rsidRPr="00487120" w:rsidRDefault="00F87C60" w:rsidP="00743612">
            <w:pPr>
              <w:rPr>
                <w:rFonts w:ascii="Verdana" w:hAnsi="Verdana" w:cs="Arial"/>
                <w:sz w:val="20"/>
                <w:szCs w:val="20"/>
                <w:lang w:val="en-GB"/>
              </w:rPr>
            </w:pPr>
          </w:p>
          <w:p w:rsidR="00743612" w:rsidRPr="00487120" w:rsidRDefault="00663943" w:rsidP="00743612">
            <w:pPr>
              <w:rPr>
                <w:rFonts w:ascii="Verdana" w:hAnsi="Verdana" w:cs="Arial"/>
                <w:sz w:val="20"/>
                <w:szCs w:val="20"/>
                <w:lang w:val="en-GB"/>
              </w:rPr>
            </w:pPr>
            <w:r>
              <w:rPr>
                <w:rFonts w:ascii="Verdana" w:hAnsi="Verdana" w:cs="Arial"/>
                <w:sz w:val="20"/>
                <w:szCs w:val="20"/>
                <w:lang w:val="en-GB"/>
              </w:rPr>
              <w:lastRenderedPageBreak/>
              <w:t>Accredited m</w:t>
            </w:r>
            <w:r w:rsidR="005E4A71">
              <w:rPr>
                <w:rFonts w:ascii="Verdana" w:hAnsi="Verdana" w:cs="Arial"/>
                <w:sz w:val="20"/>
                <w:szCs w:val="20"/>
                <w:lang w:val="en-GB"/>
              </w:rPr>
              <w:t>ember of a relevant professional body, e.g. HCPC, BABCP</w:t>
            </w:r>
          </w:p>
          <w:p w:rsidR="00743612" w:rsidRPr="00487120" w:rsidRDefault="00743612" w:rsidP="00743612">
            <w:pPr>
              <w:rPr>
                <w:rFonts w:ascii="Verdana" w:hAnsi="Verdana" w:cs="Arial"/>
                <w:sz w:val="20"/>
                <w:szCs w:val="20"/>
                <w:lang w:val="en-GB"/>
              </w:rPr>
            </w:pPr>
          </w:p>
          <w:p w:rsidR="00743612" w:rsidRPr="00487120" w:rsidRDefault="00743612" w:rsidP="00743612">
            <w:pPr>
              <w:rPr>
                <w:rFonts w:ascii="Verdana" w:hAnsi="Verdana" w:cs="Arial"/>
                <w:sz w:val="20"/>
                <w:szCs w:val="20"/>
                <w:lang w:val="en-GB"/>
              </w:rPr>
            </w:pPr>
          </w:p>
        </w:tc>
        <w:tc>
          <w:tcPr>
            <w:tcW w:w="2396" w:type="dxa"/>
          </w:tcPr>
          <w:p w:rsidR="008707FB" w:rsidRDefault="008707FB" w:rsidP="00743612">
            <w:pPr>
              <w:rPr>
                <w:rFonts w:ascii="Verdana" w:hAnsi="Verdana" w:cs="Arial"/>
                <w:sz w:val="20"/>
                <w:szCs w:val="20"/>
                <w:lang w:val="en-GB"/>
              </w:rPr>
            </w:pPr>
            <w:r>
              <w:rPr>
                <w:rFonts w:ascii="Verdana" w:hAnsi="Verdana" w:cs="Arial"/>
                <w:sz w:val="20"/>
                <w:szCs w:val="20"/>
                <w:lang w:val="en-GB"/>
              </w:rPr>
              <w:lastRenderedPageBreak/>
              <w:t>Doctorate or Masters level qualification in CBT/</w:t>
            </w:r>
            <w:r w:rsidR="00EC066F">
              <w:rPr>
                <w:rFonts w:ascii="Verdana" w:hAnsi="Verdana" w:cs="Arial"/>
                <w:sz w:val="20"/>
                <w:szCs w:val="20"/>
                <w:lang w:val="en-GB"/>
              </w:rPr>
              <w:t>Clinical/</w:t>
            </w:r>
            <w:r>
              <w:rPr>
                <w:rFonts w:ascii="Verdana" w:hAnsi="Verdana" w:cs="Arial"/>
                <w:sz w:val="20"/>
                <w:szCs w:val="20"/>
                <w:lang w:val="en-GB"/>
              </w:rPr>
              <w:t>Counselling Psychology</w:t>
            </w:r>
          </w:p>
          <w:p w:rsidR="008707FB" w:rsidRDefault="008707FB" w:rsidP="00743612">
            <w:pPr>
              <w:rPr>
                <w:rFonts w:ascii="Verdana" w:hAnsi="Verdana" w:cs="Arial"/>
                <w:sz w:val="20"/>
                <w:szCs w:val="20"/>
                <w:lang w:val="en-GB"/>
              </w:rPr>
            </w:pPr>
          </w:p>
          <w:p w:rsidR="005E4A71" w:rsidRDefault="00663943" w:rsidP="00743612">
            <w:pPr>
              <w:rPr>
                <w:rFonts w:ascii="Verdana" w:hAnsi="Verdana" w:cs="Arial"/>
                <w:sz w:val="20"/>
                <w:szCs w:val="20"/>
                <w:lang w:val="en-GB"/>
              </w:rPr>
            </w:pPr>
            <w:r w:rsidRPr="00663943">
              <w:rPr>
                <w:rFonts w:ascii="Verdana" w:hAnsi="Verdana" w:cs="Arial"/>
                <w:sz w:val="20"/>
                <w:szCs w:val="20"/>
                <w:lang w:val="en-GB"/>
              </w:rPr>
              <w:t>Doctorate or Masters</w:t>
            </w:r>
            <w:r>
              <w:rPr>
                <w:rFonts w:ascii="Verdana" w:hAnsi="Verdana" w:cs="Arial"/>
                <w:sz w:val="20"/>
                <w:szCs w:val="20"/>
                <w:lang w:val="en-GB"/>
              </w:rPr>
              <w:t xml:space="preserve"> </w:t>
            </w:r>
            <w:r w:rsidRPr="00663943">
              <w:rPr>
                <w:rFonts w:ascii="Verdana" w:hAnsi="Verdana" w:cs="Arial"/>
                <w:sz w:val="20"/>
                <w:szCs w:val="20"/>
                <w:lang w:val="en-GB"/>
              </w:rPr>
              <w:t xml:space="preserve"> level qualification</w:t>
            </w:r>
            <w:r w:rsidR="005E4A71">
              <w:rPr>
                <w:rFonts w:ascii="Verdana" w:hAnsi="Verdana" w:cs="Arial"/>
                <w:sz w:val="20"/>
                <w:szCs w:val="20"/>
                <w:lang w:val="en-GB"/>
              </w:rPr>
              <w:t xml:space="preserve"> in supervision </w:t>
            </w:r>
          </w:p>
          <w:p w:rsidR="00743612" w:rsidRDefault="00743612" w:rsidP="00743612">
            <w:pPr>
              <w:rPr>
                <w:rFonts w:ascii="Verdana" w:hAnsi="Verdana" w:cs="Arial"/>
                <w:sz w:val="20"/>
                <w:szCs w:val="20"/>
                <w:lang w:val="en-GB"/>
              </w:rPr>
            </w:pPr>
          </w:p>
          <w:p w:rsidR="00743612" w:rsidRPr="00487120" w:rsidRDefault="00743612" w:rsidP="00663943">
            <w:pPr>
              <w:rPr>
                <w:rFonts w:ascii="Verdana" w:hAnsi="Verdana" w:cs="Arial"/>
                <w:sz w:val="20"/>
                <w:szCs w:val="20"/>
                <w:lang w:val="en-GB"/>
              </w:rPr>
            </w:pPr>
          </w:p>
        </w:tc>
        <w:tc>
          <w:tcPr>
            <w:tcW w:w="2700" w:type="dxa"/>
          </w:tcPr>
          <w:p w:rsidR="00743612" w:rsidRPr="00487120" w:rsidRDefault="00743612" w:rsidP="00743612">
            <w:pPr>
              <w:rPr>
                <w:rFonts w:ascii="Verdana" w:hAnsi="Verdana" w:cs="Arial"/>
                <w:sz w:val="20"/>
                <w:szCs w:val="20"/>
                <w:lang w:val="en-GB"/>
              </w:rPr>
            </w:pPr>
            <w:r w:rsidRPr="00487120">
              <w:rPr>
                <w:rFonts w:ascii="Verdana" w:hAnsi="Verdana" w:cs="Arial"/>
                <w:sz w:val="20"/>
                <w:szCs w:val="20"/>
                <w:lang w:val="en-GB"/>
              </w:rPr>
              <w:t>Certificates</w:t>
            </w:r>
          </w:p>
        </w:tc>
      </w:tr>
      <w:tr w:rsidR="00743612" w:rsidRPr="007568E9" w:rsidTr="007568E9">
        <w:tc>
          <w:tcPr>
            <w:tcW w:w="3240" w:type="dxa"/>
          </w:tcPr>
          <w:p w:rsidR="00743612" w:rsidRPr="007568E9" w:rsidRDefault="00743612" w:rsidP="00743612">
            <w:pPr>
              <w:rPr>
                <w:rFonts w:ascii="Verdana" w:hAnsi="Verdana" w:cs="Arial"/>
                <w:sz w:val="20"/>
                <w:szCs w:val="20"/>
                <w:lang w:val="en-GB"/>
              </w:rPr>
            </w:pPr>
          </w:p>
          <w:p w:rsidR="00743612" w:rsidRPr="007568E9" w:rsidRDefault="00743612" w:rsidP="00743612">
            <w:pPr>
              <w:rPr>
                <w:rFonts w:ascii="Verdana" w:hAnsi="Verdana" w:cs="Arial"/>
                <w:sz w:val="20"/>
                <w:szCs w:val="20"/>
                <w:lang w:val="en-GB"/>
              </w:rPr>
            </w:pPr>
            <w:r w:rsidRPr="007568E9">
              <w:rPr>
                <w:rFonts w:ascii="Verdana" w:hAnsi="Verdana" w:cs="Arial"/>
                <w:sz w:val="20"/>
                <w:szCs w:val="20"/>
                <w:lang w:val="en-GB"/>
              </w:rPr>
              <w:t>Experience &amp; Knowledge</w:t>
            </w:r>
          </w:p>
          <w:p w:rsidR="00743612" w:rsidRPr="007568E9" w:rsidRDefault="00743612" w:rsidP="00743612">
            <w:pPr>
              <w:rPr>
                <w:rFonts w:ascii="Verdana" w:hAnsi="Verdana" w:cs="Arial"/>
                <w:sz w:val="20"/>
                <w:szCs w:val="20"/>
                <w:lang w:val="en-GB"/>
              </w:rPr>
            </w:pPr>
          </w:p>
          <w:p w:rsidR="00743612" w:rsidRPr="007568E9" w:rsidRDefault="00743612" w:rsidP="00743612">
            <w:pPr>
              <w:rPr>
                <w:rFonts w:ascii="Verdana" w:hAnsi="Verdana" w:cs="Arial"/>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examples of specific experience and knowledge sought</w:t>
            </w:r>
            <w:r w:rsidRPr="007568E9">
              <w:rPr>
                <w:rFonts w:ascii="Verdana" w:hAnsi="Verdana" w:cs="Arial"/>
                <w:sz w:val="20"/>
                <w:szCs w:val="20"/>
                <w:lang w:val="en-GB"/>
              </w:rPr>
              <w:t xml:space="preserve">) </w:t>
            </w:r>
          </w:p>
          <w:p w:rsidR="00743612" w:rsidRPr="007568E9" w:rsidRDefault="00743612" w:rsidP="00743612">
            <w:pPr>
              <w:rPr>
                <w:rFonts w:ascii="Verdana" w:hAnsi="Verdana" w:cs="Arial"/>
                <w:sz w:val="20"/>
                <w:szCs w:val="20"/>
                <w:lang w:val="en-GB"/>
              </w:rPr>
            </w:pPr>
          </w:p>
        </w:tc>
        <w:tc>
          <w:tcPr>
            <w:tcW w:w="2520" w:type="dxa"/>
          </w:tcPr>
          <w:p w:rsidR="00743612" w:rsidRDefault="00743612" w:rsidP="00743612">
            <w:pPr>
              <w:rPr>
                <w:rFonts w:ascii="Verdana" w:hAnsi="Verdana" w:cs="Arial"/>
                <w:sz w:val="20"/>
                <w:szCs w:val="20"/>
                <w:lang w:val="en-GB"/>
              </w:rPr>
            </w:pPr>
            <w:r>
              <w:rPr>
                <w:rFonts w:ascii="Verdana" w:hAnsi="Verdana" w:cs="Arial"/>
                <w:sz w:val="20"/>
                <w:szCs w:val="20"/>
                <w:lang w:val="en-GB"/>
              </w:rPr>
              <w:t xml:space="preserve">Experience of </w:t>
            </w:r>
            <w:r w:rsidR="007F68F6">
              <w:rPr>
                <w:rFonts w:ascii="Verdana" w:hAnsi="Verdana" w:cs="Arial"/>
                <w:sz w:val="20"/>
                <w:szCs w:val="20"/>
                <w:lang w:val="en-GB"/>
              </w:rPr>
              <w:t>providing supervision to</w:t>
            </w:r>
            <w:r>
              <w:rPr>
                <w:rFonts w:ascii="Verdana" w:hAnsi="Verdana" w:cs="Arial"/>
                <w:sz w:val="20"/>
                <w:szCs w:val="20"/>
                <w:lang w:val="en-GB"/>
              </w:rPr>
              <w:t xml:space="preserve"> staff</w:t>
            </w:r>
            <w:r w:rsidRPr="00487120">
              <w:rPr>
                <w:rFonts w:ascii="Verdana" w:hAnsi="Verdana" w:cs="Arial"/>
                <w:sz w:val="20"/>
                <w:szCs w:val="20"/>
                <w:lang w:val="en-GB"/>
              </w:rPr>
              <w:t xml:space="preserve"> who </w:t>
            </w:r>
            <w:r w:rsidR="00F87C60">
              <w:rPr>
                <w:rFonts w:ascii="Verdana" w:hAnsi="Verdana" w:cs="Arial"/>
                <w:sz w:val="20"/>
                <w:szCs w:val="20"/>
                <w:lang w:val="en-GB"/>
              </w:rPr>
              <w:t xml:space="preserve">work with people in </w:t>
            </w:r>
            <w:r w:rsidRPr="00487120">
              <w:rPr>
                <w:rFonts w:ascii="Verdana" w:hAnsi="Verdana" w:cs="Arial"/>
                <w:sz w:val="20"/>
                <w:szCs w:val="20"/>
                <w:lang w:val="en-GB"/>
              </w:rPr>
              <w:t>distressing situations.</w:t>
            </w:r>
          </w:p>
          <w:p w:rsidR="00743612" w:rsidRDefault="00743612" w:rsidP="00743612">
            <w:pPr>
              <w:rPr>
                <w:rFonts w:ascii="Verdana" w:hAnsi="Verdana" w:cs="Arial"/>
                <w:sz w:val="20"/>
                <w:szCs w:val="20"/>
                <w:lang w:val="en-GB"/>
              </w:rPr>
            </w:pPr>
          </w:p>
          <w:p w:rsidR="00743612" w:rsidRPr="00487120" w:rsidRDefault="00743612" w:rsidP="00743612">
            <w:pPr>
              <w:rPr>
                <w:rFonts w:ascii="Verdana" w:hAnsi="Verdana" w:cs="Arial"/>
                <w:sz w:val="20"/>
                <w:szCs w:val="20"/>
                <w:lang w:val="en-GB"/>
              </w:rPr>
            </w:pPr>
          </w:p>
          <w:p w:rsidR="00743612" w:rsidRPr="00487120" w:rsidRDefault="008A70C4" w:rsidP="00743612">
            <w:pPr>
              <w:rPr>
                <w:rFonts w:ascii="Verdana" w:hAnsi="Verdana" w:cs="Arial"/>
                <w:sz w:val="20"/>
                <w:szCs w:val="20"/>
                <w:lang w:val="en-GB"/>
              </w:rPr>
            </w:pPr>
            <w:r>
              <w:rPr>
                <w:rFonts w:ascii="Verdana" w:hAnsi="Verdana" w:cs="Arial"/>
                <w:sz w:val="20"/>
                <w:szCs w:val="20"/>
                <w:lang w:val="en-GB"/>
              </w:rPr>
              <w:t>Significant experience of w</w:t>
            </w:r>
            <w:r w:rsidR="00743612" w:rsidRPr="00487120">
              <w:rPr>
                <w:rFonts w:ascii="Verdana" w:hAnsi="Verdana" w:cs="Arial"/>
                <w:sz w:val="20"/>
                <w:szCs w:val="20"/>
                <w:lang w:val="en-GB"/>
              </w:rPr>
              <w:t>orking with people in crisis</w:t>
            </w:r>
          </w:p>
          <w:p w:rsidR="00743612" w:rsidRDefault="00743612" w:rsidP="00743612">
            <w:pPr>
              <w:rPr>
                <w:rFonts w:ascii="Verdana" w:hAnsi="Verdana" w:cs="Arial"/>
                <w:sz w:val="20"/>
                <w:szCs w:val="20"/>
                <w:lang w:val="en-GB"/>
              </w:rPr>
            </w:pPr>
          </w:p>
          <w:p w:rsidR="00743612" w:rsidRPr="00487120" w:rsidRDefault="00743612" w:rsidP="00743612">
            <w:pPr>
              <w:rPr>
                <w:rFonts w:ascii="Verdana" w:hAnsi="Verdana" w:cs="Arial"/>
                <w:sz w:val="20"/>
                <w:szCs w:val="20"/>
                <w:lang w:val="en-GB"/>
              </w:rPr>
            </w:pPr>
          </w:p>
          <w:p w:rsidR="00743612" w:rsidRPr="00487120" w:rsidRDefault="008A70C4" w:rsidP="00743612">
            <w:pPr>
              <w:rPr>
                <w:rFonts w:ascii="Verdana" w:hAnsi="Verdana" w:cs="Arial"/>
                <w:sz w:val="20"/>
                <w:szCs w:val="20"/>
                <w:lang w:val="en-GB"/>
              </w:rPr>
            </w:pPr>
            <w:r w:rsidRPr="008A70C4">
              <w:rPr>
                <w:rFonts w:ascii="Verdana" w:hAnsi="Verdana" w:cs="Arial"/>
                <w:sz w:val="20"/>
                <w:szCs w:val="20"/>
                <w:lang w:val="en-GB"/>
              </w:rPr>
              <w:t xml:space="preserve">Significant experience </w:t>
            </w:r>
            <w:r>
              <w:rPr>
                <w:rFonts w:ascii="Verdana" w:hAnsi="Verdana" w:cs="Arial"/>
                <w:sz w:val="20"/>
                <w:szCs w:val="20"/>
                <w:lang w:val="en-GB"/>
              </w:rPr>
              <w:t>of w</w:t>
            </w:r>
            <w:r w:rsidR="00743612" w:rsidRPr="00487120">
              <w:rPr>
                <w:rFonts w:ascii="Verdana" w:hAnsi="Verdana" w:cs="Arial"/>
                <w:sz w:val="20"/>
                <w:szCs w:val="20"/>
                <w:lang w:val="en-GB"/>
              </w:rPr>
              <w:t>orking with people</w:t>
            </w:r>
            <w:r w:rsidR="007E540D">
              <w:rPr>
                <w:rFonts w:ascii="Verdana" w:hAnsi="Verdana" w:cs="Arial"/>
                <w:sz w:val="20"/>
                <w:szCs w:val="20"/>
                <w:lang w:val="en-GB"/>
              </w:rPr>
              <w:t xml:space="preserve"> with mental health problems using evidence-based practice</w:t>
            </w:r>
            <w:r w:rsidR="00EC066F">
              <w:rPr>
                <w:rFonts w:ascii="Verdana" w:hAnsi="Verdana" w:cs="Arial"/>
                <w:sz w:val="20"/>
                <w:szCs w:val="20"/>
                <w:lang w:val="en-GB"/>
              </w:rPr>
              <w:t xml:space="preserve"> according to NICE/Matrix</w:t>
            </w:r>
          </w:p>
          <w:p w:rsidR="00743612" w:rsidRPr="00487120" w:rsidRDefault="00743612" w:rsidP="00743612">
            <w:pPr>
              <w:rPr>
                <w:rFonts w:ascii="Verdana" w:hAnsi="Verdana" w:cs="Arial"/>
                <w:sz w:val="20"/>
                <w:szCs w:val="20"/>
                <w:lang w:val="en-GB"/>
              </w:rPr>
            </w:pPr>
          </w:p>
          <w:p w:rsidR="00743612" w:rsidRPr="00487120" w:rsidRDefault="00743612" w:rsidP="00743612">
            <w:pPr>
              <w:rPr>
                <w:rFonts w:ascii="Verdana" w:hAnsi="Verdana" w:cs="Arial"/>
                <w:sz w:val="20"/>
                <w:szCs w:val="20"/>
                <w:lang w:val="en-GB"/>
              </w:rPr>
            </w:pPr>
            <w:r w:rsidRPr="00487120">
              <w:rPr>
                <w:rFonts w:ascii="Verdana" w:hAnsi="Verdana" w:cs="Arial"/>
                <w:sz w:val="20"/>
                <w:szCs w:val="20"/>
                <w:lang w:val="en-GB"/>
              </w:rPr>
              <w:t>Experience of working in a multi-agency and interdisciplinary  context</w:t>
            </w:r>
          </w:p>
          <w:p w:rsidR="00743612" w:rsidRPr="00487120" w:rsidRDefault="00743612" w:rsidP="007F68F6">
            <w:pPr>
              <w:rPr>
                <w:rFonts w:ascii="Verdana" w:hAnsi="Verdana" w:cs="Arial"/>
                <w:sz w:val="20"/>
                <w:szCs w:val="20"/>
                <w:lang w:val="en-GB"/>
              </w:rPr>
            </w:pPr>
          </w:p>
        </w:tc>
        <w:tc>
          <w:tcPr>
            <w:tcW w:w="2396" w:type="dxa"/>
          </w:tcPr>
          <w:p w:rsidR="005E4A71" w:rsidRPr="007241D1" w:rsidRDefault="005E4A71" w:rsidP="005E4A71">
            <w:pPr>
              <w:rPr>
                <w:rFonts w:ascii="Verdana" w:hAnsi="Verdana" w:cs="Arial"/>
                <w:sz w:val="20"/>
                <w:szCs w:val="20"/>
                <w:lang w:val="en-GB"/>
              </w:rPr>
            </w:pPr>
            <w:r>
              <w:rPr>
                <w:rFonts w:ascii="Verdana" w:hAnsi="Verdana" w:cs="Arial"/>
                <w:sz w:val="20"/>
                <w:szCs w:val="20"/>
                <w:lang w:val="en-GB"/>
              </w:rPr>
              <w:t>E</w:t>
            </w:r>
            <w:r w:rsidRPr="007241D1">
              <w:rPr>
                <w:rFonts w:ascii="Verdana" w:hAnsi="Verdana" w:cs="Arial"/>
                <w:sz w:val="20"/>
                <w:szCs w:val="20"/>
                <w:lang w:val="en-GB"/>
              </w:rPr>
              <w:t xml:space="preserve">xtensive knowledge and experience of </w:t>
            </w:r>
            <w:r w:rsidR="00663943">
              <w:rPr>
                <w:rFonts w:ascii="Verdana" w:hAnsi="Verdana" w:cs="Arial"/>
                <w:sz w:val="20"/>
                <w:szCs w:val="20"/>
                <w:lang w:val="en-GB"/>
              </w:rPr>
              <w:t xml:space="preserve">Scottish university </w:t>
            </w:r>
            <w:r w:rsidRPr="007241D1">
              <w:rPr>
                <w:rFonts w:ascii="Verdana" w:hAnsi="Verdana" w:cs="Arial"/>
                <w:sz w:val="20"/>
                <w:szCs w:val="20"/>
                <w:lang w:val="en-GB"/>
              </w:rPr>
              <w:t xml:space="preserve"> policies and procedures</w:t>
            </w:r>
          </w:p>
          <w:p w:rsidR="00743612" w:rsidRPr="00487120" w:rsidRDefault="00743612" w:rsidP="00743612">
            <w:pPr>
              <w:rPr>
                <w:rFonts w:ascii="Verdana" w:hAnsi="Verdana" w:cs="Arial"/>
                <w:sz w:val="20"/>
                <w:szCs w:val="20"/>
                <w:lang w:val="en-GB"/>
              </w:rPr>
            </w:pPr>
          </w:p>
          <w:p w:rsidR="002202FE" w:rsidRPr="00487120" w:rsidRDefault="002202FE" w:rsidP="002202FE">
            <w:pPr>
              <w:rPr>
                <w:rFonts w:ascii="Verdana" w:hAnsi="Verdana" w:cs="Arial"/>
                <w:sz w:val="20"/>
                <w:szCs w:val="20"/>
                <w:lang w:val="en-GB"/>
              </w:rPr>
            </w:pPr>
            <w:r w:rsidRPr="00487120">
              <w:rPr>
                <w:rFonts w:ascii="Verdana" w:hAnsi="Verdana" w:cs="Arial"/>
                <w:sz w:val="20"/>
                <w:szCs w:val="20"/>
                <w:lang w:val="en-GB"/>
              </w:rPr>
              <w:t>Working in a Higher or Further Education setting</w:t>
            </w:r>
          </w:p>
          <w:p w:rsidR="00743612" w:rsidRDefault="00743612" w:rsidP="00743612">
            <w:pPr>
              <w:rPr>
                <w:rFonts w:ascii="Verdana" w:hAnsi="Verdana" w:cs="Arial"/>
                <w:sz w:val="20"/>
                <w:szCs w:val="20"/>
                <w:lang w:val="en-GB"/>
              </w:rPr>
            </w:pPr>
          </w:p>
          <w:p w:rsidR="00663943" w:rsidRDefault="00663943" w:rsidP="00743612">
            <w:pPr>
              <w:rPr>
                <w:rFonts w:ascii="Verdana" w:hAnsi="Verdana" w:cs="Arial"/>
                <w:sz w:val="20"/>
                <w:szCs w:val="20"/>
                <w:lang w:val="en-GB"/>
              </w:rPr>
            </w:pPr>
          </w:p>
          <w:p w:rsidR="00743612" w:rsidRPr="00487120" w:rsidRDefault="00743612" w:rsidP="00743612">
            <w:pPr>
              <w:rPr>
                <w:rFonts w:ascii="Verdana" w:hAnsi="Verdana" w:cs="Arial"/>
                <w:sz w:val="20"/>
                <w:szCs w:val="20"/>
                <w:lang w:val="en-GB"/>
              </w:rPr>
            </w:pPr>
          </w:p>
          <w:p w:rsidR="00743612" w:rsidRPr="00487120" w:rsidRDefault="00743612" w:rsidP="00743612">
            <w:pPr>
              <w:rPr>
                <w:rFonts w:ascii="Verdana" w:hAnsi="Verdana" w:cs="Arial"/>
                <w:sz w:val="20"/>
                <w:szCs w:val="20"/>
                <w:lang w:val="en-GB"/>
              </w:rPr>
            </w:pPr>
          </w:p>
        </w:tc>
        <w:tc>
          <w:tcPr>
            <w:tcW w:w="2700" w:type="dxa"/>
          </w:tcPr>
          <w:p w:rsidR="00743612" w:rsidRPr="00487120" w:rsidRDefault="00743612" w:rsidP="00743612">
            <w:pPr>
              <w:rPr>
                <w:rFonts w:ascii="Verdana" w:hAnsi="Verdana" w:cs="Arial"/>
                <w:sz w:val="20"/>
                <w:szCs w:val="20"/>
                <w:lang w:val="en-GB"/>
              </w:rPr>
            </w:pPr>
            <w:r w:rsidRPr="00487120">
              <w:rPr>
                <w:rFonts w:ascii="Verdana" w:hAnsi="Verdana" w:cs="Arial"/>
                <w:sz w:val="20"/>
                <w:szCs w:val="20"/>
                <w:lang w:val="en-GB"/>
              </w:rPr>
              <w:t>Application and interview</w:t>
            </w:r>
          </w:p>
        </w:tc>
      </w:tr>
      <w:tr w:rsidR="00743612" w:rsidRPr="007568E9" w:rsidTr="007568E9">
        <w:tc>
          <w:tcPr>
            <w:tcW w:w="3240" w:type="dxa"/>
          </w:tcPr>
          <w:p w:rsidR="00743612" w:rsidRPr="007568E9" w:rsidRDefault="00743612" w:rsidP="00743612">
            <w:pPr>
              <w:rPr>
                <w:rFonts w:ascii="Verdana" w:hAnsi="Verdana" w:cs="Arial"/>
                <w:sz w:val="20"/>
                <w:szCs w:val="20"/>
                <w:lang w:val="en-GB"/>
              </w:rPr>
            </w:pPr>
          </w:p>
          <w:p w:rsidR="00743612" w:rsidRPr="007568E9" w:rsidRDefault="00743612" w:rsidP="00743612">
            <w:pPr>
              <w:rPr>
                <w:rFonts w:ascii="Verdana" w:hAnsi="Verdana" w:cs="Arial"/>
                <w:sz w:val="20"/>
                <w:szCs w:val="20"/>
                <w:lang w:val="en-GB"/>
              </w:rPr>
            </w:pPr>
            <w:r w:rsidRPr="007568E9">
              <w:rPr>
                <w:rFonts w:ascii="Verdana" w:hAnsi="Verdana" w:cs="Arial"/>
                <w:sz w:val="20"/>
                <w:szCs w:val="20"/>
                <w:lang w:val="en-GB"/>
              </w:rPr>
              <w:t>Competencies &amp; Skills</w:t>
            </w:r>
          </w:p>
          <w:p w:rsidR="00743612" w:rsidRPr="007568E9" w:rsidRDefault="00743612" w:rsidP="00743612">
            <w:pPr>
              <w:rPr>
                <w:rFonts w:ascii="Verdana" w:hAnsi="Verdana" w:cs="Arial"/>
                <w:sz w:val="20"/>
                <w:szCs w:val="20"/>
                <w:lang w:val="en-GB"/>
              </w:rPr>
            </w:pPr>
          </w:p>
          <w:p w:rsidR="00743612" w:rsidRPr="007568E9" w:rsidRDefault="00743612" w:rsidP="00743612">
            <w:pPr>
              <w:rPr>
                <w:rFonts w:ascii="Verdana" w:hAnsi="Verdana" w:cs="Arial"/>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e.g. effective communication skills, initiative, flexibility, leadership etc</w:t>
            </w:r>
            <w:r w:rsidRPr="007568E9">
              <w:rPr>
                <w:rFonts w:ascii="Verdana" w:hAnsi="Verdana" w:cs="Arial"/>
                <w:sz w:val="20"/>
                <w:szCs w:val="20"/>
                <w:lang w:val="en-GB"/>
              </w:rPr>
              <w:t xml:space="preserve">)   </w:t>
            </w:r>
          </w:p>
          <w:p w:rsidR="00743612" w:rsidRPr="007568E9" w:rsidRDefault="00743612" w:rsidP="00743612">
            <w:pPr>
              <w:rPr>
                <w:rFonts w:ascii="Verdana" w:hAnsi="Verdana" w:cs="Arial"/>
                <w:sz w:val="20"/>
                <w:szCs w:val="20"/>
                <w:lang w:val="en-GB"/>
              </w:rPr>
            </w:pPr>
          </w:p>
        </w:tc>
        <w:tc>
          <w:tcPr>
            <w:tcW w:w="2520" w:type="dxa"/>
          </w:tcPr>
          <w:p w:rsidR="00743612" w:rsidRPr="00487120" w:rsidRDefault="00743612" w:rsidP="00743612">
            <w:pPr>
              <w:rPr>
                <w:rFonts w:ascii="Verdana" w:hAnsi="Verdana" w:cs="Arial"/>
                <w:sz w:val="20"/>
                <w:szCs w:val="20"/>
                <w:lang w:val="en-GB"/>
              </w:rPr>
            </w:pPr>
            <w:r w:rsidRPr="00487120">
              <w:rPr>
                <w:rFonts w:ascii="Verdana" w:hAnsi="Verdana" w:cs="Arial"/>
                <w:sz w:val="20"/>
                <w:szCs w:val="20"/>
                <w:lang w:val="en-GB"/>
              </w:rPr>
              <w:t>Excellent written and oral communication skills</w:t>
            </w:r>
          </w:p>
          <w:p w:rsidR="00743612" w:rsidRPr="00487120" w:rsidRDefault="00743612" w:rsidP="00743612">
            <w:pPr>
              <w:rPr>
                <w:rFonts w:ascii="Verdana" w:hAnsi="Verdana" w:cs="Arial"/>
                <w:sz w:val="20"/>
                <w:szCs w:val="20"/>
                <w:lang w:val="en-GB"/>
              </w:rPr>
            </w:pPr>
          </w:p>
          <w:p w:rsidR="00743612" w:rsidRDefault="00743612" w:rsidP="00743612">
            <w:pPr>
              <w:rPr>
                <w:rFonts w:ascii="Verdana" w:hAnsi="Verdana" w:cs="Arial"/>
                <w:sz w:val="20"/>
                <w:szCs w:val="20"/>
                <w:lang w:val="en-GB"/>
              </w:rPr>
            </w:pPr>
            <w:r w:rsidRPr="00487120">
              <w:rPr>
                <w:rFonts w:ascii="Verdana" w:hAnsi="Verdana" w:cs="Arial"/>
                <w:sz w:val="20"/>
                <w:szCs w:val="20"/>
                <w:lang w:val="en-GB"/>
              </w:rPr>
              <w:t>Ability to work flexibly and independently</w:t>
            </w:r>
          </w:p>
          <w:p w:rsidR="00743612" w:rsidRPr="00487120" w:rsidRDefault="00743612" w:rsidP="00743612">
            <w:pPr>
              <w:rPr>
                <w:rFonts w:ascii="Verdana" w:hAnsi="Verdana" w:cs="Arial"/>
                <w:sz w:val="20"/>
                <w:szCs w:val="20"/>
                <w:lang w:val="en-GB"/>
              </w:rPr>
            </w:pPr>
          </w:p>
          <w:p w:rsidR="00743612" w:rsidRPr="00487120" w:rsidRDefault="00447A99" w:rsidP="00743612">
            <w:pPr>
              <w:rPr>
                <w:rFonts w:ascii="Verdana" w:hAnsi="Verdana" w:cs="Arial"/>
                <w:sz w:val="20"/>
                <w:szCs w:val="20"/>
                <w:lang w:val="en-GB"/>
              </w:rPr>
            </w:pPr>
            <w:r>
              <w:rPr>
                <w:rFonts w:ascii="Verdana" w:hAnsi="Verdana" w:cs="Arial"/>
                <w:sz w:val="20"/>
                <w:szCs w:val="20"/>
                <w:lang w:val="en-GB"/>
              </w:rPr>
              <w:t>Competence</w:t>
            </w:r>
            <w:r w:rsidR="00743612" w:rsidRPr="00487120">
              <w:rPr>
                <w:rFonts w:ascii="Verdana" w:hAnsi="Verdana" w:cs="Arial"/>
                <w:sz w:val="20"/>
                <w:szCs w:val="20"/>
                <w:lang w:val="en-GB"/>
              </w:rPr>
              <w:t xml:space="preserve"> </w:t>
            </w:r>
            <w:r>
              <w:rPr>
                <w:rFonts w:ascii="Verdana" w:hAnsi="Verdana" w:cs="Arial"/>
                <w:sz w:val="20"/>
                <w:szCs w:val="20"/>
                <w:lang w:val="en-GB"/>
              </w:rPr>
              <w:t>in</w:t>
            </w:r>
            <w:r w:rsidR="00743612" w:rsidRPr="00487120">
              <w:rPr>
                <w:rFonts w:ascii="Verdana" w:hAnsi="Verdana" w:cs="Arial"/>
                <w:sz w:val="20"/>
                <w:szCs w:val="20"/>
                <w:lang w:val="en-GB"/>
              </w:rPr>
              <w:t xml:space="preserve"> using standard computer </w:t>
            </w:r>
          </w:p>
          <w:p w:rsidR="00743612" w:rsidRPr="00487120" w:rsidRDefault="00743612" w:rsidP="00743612">
            <w:pPr>
              <w:rPr>
                <w:rFonts w:ascii="Verdana" w:hAnsi="Verdana" w:cs="Arial"/>
                <w:sz w:val="20"/>
                <w:szCs w:val="20"/>
                <w:lang w:val="en-GB"/>
              </w:rPr>
            </w:pPr>
            <w:r>
              <w:rPr>
                <w:rFonts w:ascii="Verdana" w:hAnsi="Verdana" w:cs="Arial"/>
                <w:sz w:val="20"/>
                <w:szCs w:val="20"/>
                <w:lang w:val="en-GB"/>
              </w:rPr>
              <w:t>s</w:t>
            </w:r>
            <w:r w:rsidRPr="00487120">
              <w:rPr>
                <w:rFonts w:ascii="Verdana" w:hAnsi="Verdana" w:cs="Arial"/>
                <w:sz w:val="20"/>
                <w:szCs w:val="20"/>
                <w:lang w:val="en-GB"/>
              </w:rPr>
              <w:t>ystems</w:t>
            </w:r>
          </w:p>
          <w:p w:rsidR="00743612" w:rsidRPr="00487120" w:rsidRDefault="00743612" w:rsidP="00743612">
            <w:pPr>
              <w:rPr>
                <w:rFonts w:ascii="Verdana" w:hAnsi="Verdana" w:cs="Arial"/>
                <w:sz w:val="20"/>
                <w:szCs w:val="20"/>
                <w:lang w:val="en-GB"/>
              </w:rPr>
            </w:pPr>
          </w:p>
          <w:p w:rsidR="00743612" w:rsidRDefault="00743612" w:rsidP="00743612">
            <w:pPr>
              <w:rPr>
                <w:rFonts w:ascii="Verdana" w:hAnsi="Verdana" w:cs="Arial"/>
                <w:sz w:val="20"/>
                <w:szCs w:val="20"/>
                <w:lang w:val="en-GB"/>
              </w:rPr>
            </w:pPr>
            <w:r w:rsidRPr="00487120">
              <w:rPr>
                <w:rFonts w:ascii="Verdana" w:hAnsi="Verdana" w:cs="Arial"/>
                <w:sz w:val="20"/>
                <w:szCs w:val="20"/>
                <w:lang w:val="en-GB"/>
              </w:rPr>
              <w:t>Approachability with specific aptitude for working with people in a non-judgemental manner</w:t>
            </w:r>
          </w:p>
          <w:p w:rsidR="005E4A71" w:rsidRDefault="005E4A71" w:rsidP="00743612">
            <w:pPr>
              <w:rPr>
                <w:rFonts w:ascii="Verdana" w:hAnsi="Verdana" w:cs="Arial"/>
                <w:sz w:val="20"/>
                <w:szCs w:val="20"/>
                <w:lang w:val="en-GB"/>
              </w:rPr>
            </w:pPr>
          </w:p>
          <w:p w:rsidR="005E4A71" w:rsidRPr="00487120" w:rsidRDefault="005E4A71" w:rsidP="00743612">
            <w:pPr>
              <w:rPr>
                <w:rFonts w:ascii="Verdana" w:hAnsi="Verdana" w:cs="Arial"/>
                <w:sz w:val="20"/>
                <w:szCs w:val="20"/>
                <w:lang w:val="en-GB"/>
              </w:rPr>
            </w:pPr>
            <w:r>
              <w:rPr>
                <w:rFonts w:ascii="Verdana" w:hAnsi="Verdana" w:cs="Arial"/>
                <w:sz w:val="20"/>
                <w:szCs w:val="20"/>
                <w:lang w:val="en-GB"/>
              </w:rPr>
              <w:t>Ability to establish</w:t>
            </w:r>
            <w:r w:rsidR="00F87C60">
              <w:rPr>
                <w:rFonts w:ascii="Verdana" w:hAnsi="Verdana" w:cs="Arial"/>
                <w:sz w:val="20"/>
                <w:szCs w:val="20"/>
                <w:lang w:val="en-GB"/>
              </w:rPr>
              <w:t xml:space="preserve"> and maintain</w:t>
            </w:r>
            <w:r>
              <w:rPr>
                <w:rFonts w:ascii="Verdana" w:hAnsi="Verdana" w:cs="Arial"/>
                <w:sz w:val="20"/>
                <w:szCs w:val="20"/>
                <w:lang w:val="en-GB"/>
              </w:rPr>
              <w:t xml:space="preserve"> supportive relationships with staff that </w:t>
            </w:r>
            <w:r w:rsidR="00F87C60">
              <w:rPr>
                <w:rFonts w:ascii="Verdana" w:hAnsi="Verdana" w:cs="Arial"/>
                <w:sz w:val="20"/>
                <w:szCs w:val="20"/>
                <w:lang w:val="en-GB"/>
              </w:rPr>
              <w:t xml:space="preserve">facilitate </w:t>
            </w:r>
            <w:r>
              <w:rPr>
                <w:rFonts w:ascii="Verdana" w:hAnsi="Verdana" w:cs="Arial"/>
                <w:sz w:val="20"/>
                <w:szCs w:val="20"/>
                <w:lang w:val="en-GB"/>
              </w:rPr>
              <w:t>open</w:t>
            </w:r>
            <w:r w:rsidR="00F87C60">
              <w:rPr>
                <w:rFonts w:ascii="Verdana" w:hAnsi="Verdana" w:cs="Arial"/>
                <w:sz w:val="20"/>
                <w:szCs w:val="20"/>
                <w:lang w:val="en-GB"/>
              </w:rPr>
              <w:t xml:space="preserve"> communication</w:t>
            </w:r>
            <w:r>
              <w:rPr>
                <w:rFonts w:ascii="Verdana" w:hAnsi="Verdana" w:cs="Arial"/>
                <w:sz w:val="20"/>
                <w:szCs w:val="20"/>
                <w:lang w:val="en-GB"/>
              </w:rPr>
              <w:t xml:space="preserve"> and </w:t>
            </w:r>
            <w:r w:rsidR="00F87C60">
              <w:rPr>
                <w:rFonts w:ascii="Verdana" w:hAnsi="Verdana" w:cs="Arial"/>
                <w:sz w:val="20"/>
                <w:szCs w:val="20"/>
                <w:lang w:val="en-GB"/>
              </w:rPr>
              <w:t>mutual respect</w:t>
            </w:r>
          </w:p>
          <w:p w:rsidR="00743612" w:rsidRPr="00487120" w:rsidRDefault="00743612" w:rsidP="00743612">
            <w:pPr>
              <w:rPr>
                <w:rFonts w:ascii="Verdana" w:hAnsi="Verdana" w:cs="Arial"/>
                <w:sz w:val="20"/>
                <w:szCs w:val="20"/>
                <w:lang w:val="en-GB"/>
              </w:rPr>
            </w:pPr>
          </w:p>
        </w:tc>
        <w:tc>
          <w:tcPr>
            <w:tcW w:w="2396" w:type="dxa"/>
          </w:tcPr>
          <w:p w:rsidR="00743612" w:rsidRPr="00487120" w:rsidRDefault="00743612" w:rsidP="00743612">
            <w:pPr>
              <w:rPr>
                <w:rFonts w:ascii="Verdana" w:hAnsi="Verdana" w:cs="Arial"/>
                <w:sz w:val="20"/>
                <w:szCs w:val="20"/>
                <w:lang w:val="en-GB"/>
              </w:rPr>
            </w:pPr>
          </w:p>
        </w:tc>
        <w:tc>
          <w:tcPr>
            <w:tcW w:w="2700" w:type="dxa"/>
          </w:tcPr>
          <w:p w:rsidR="00743612" w:rsidRPr="00487120" w:rsidRDefault="005E4A71" w:rsidP="00743612">
            <w:pPr>
              <w:rPr>
                <w:rFonts w:ascii="Verdana" w:hAnsi="Verdana" w:cs="Arial"/>
                <w:sz w:val="20"/>
                <w:szCs w:val="20"/>
                <w:lang w:val="en-GB"/>
              </w:rPr>
            </w:pPr>
            <w:r>
              <w:rPr>
                <w:rFonts w:ascii="Verdana" w:hAnsi="Verdana" w:cs="Arial"/>
                <w:sz w:val="20"/>
                <w:szCs w:val="20"/>
                <w:lang w:val="en-GB"/>
              </w:rPr>
              <w:t>Interview/ presentation / role play</w:t>
            </w:r>
          </w:p>
        </w:tc>
      </w:tr>
      <w:tr w:rsidR="00743612" w:rsidRPr="007568E9" w:rsidTr="007568E9">
        <w:tc>
          <w:tcPr>
            <w:tcW w:w="3240" w:type="dxa"/>
          </w:tcPr>
          <w:p w:rsidR="00743612" w:rsidRPr="007568E9" w:rsidRDefault="00743612" w:rsidP="00743612">
            <w:pPr>
              <w:rPr>
                <w:rFonts w:ascii="Verdana" w:hAnsi="Verdana" w:cs="Arial"/>
                <w:sz w:val="20"/>
                <w:szCs w:val="20"/>
                <w:lang w:val="en-GB"/>
              </w:rPr>
            </w:pPr>
          </w:p>
          <w:p w:rsidR="00743612" w:rsidRPr="007568E9" w:rsidRDefault="00743612" w:rsidP="00743612">
            <w:pPr>
              <w:rPr>
                <w:rFonts w:ascii="Verdana" w:hAnsi="Verdana" w:cs="Arial"/>
                <w:sz w:val="20"/>
                <w:szCs w:val="20"/>
                <w:lang w:val="en-GB"/>
              </w:rPr>
            </w:pPr>
            <w:r w:rsidRPr="007568E9">
              <w:rPr>
                <w:rFonts w:ascii="Verdana" w:hAnsi="Verdana" w:cs="Arial"/>
                <w:sz w:val="20"/>
                <w:szCs w:val="20"/>
                <w:lang w:val="en-GB"/>
              </w:rPr>
              <w:t xml:space="preserve">Other Attributes/Abilities </w:t>
            </w:r>
          </w:p>
          <w:p w:rsidR="00743612" w:rsidRPr="007568E9" w:rsidRDefault="00743612" w:rsidP="00743612">
            <w:pPr>
              <w:rPr>
                <w:rFonts w:ascii="Verdana" w:hAnsi="Verdana" w:cs="Arial"/>
                <w:sz w:val="20"/>
                <w:szCs w:val="20"/>
                <w:lang w:val="en-GB"/>
              </w:rPr>
            </w:pPr>
          </w:p>
          <w:p w:rsidR="00743612" w:rsidRPr="007568E9" w:rsidRDefault="00743612" w:rsidP="00743612">
            <w:pPr>
              <w:rPr>
                <w:rFonts w:ascii="Verdana" w:hAnsi="Verdana" w:cs="Arial"/>
                <w:sz w:val="20"/>
                <w:szCs w:val="20"/>
                <w:lang w:val="en-GB"/>
              </w:rPr>
            </w:pPr>
            <w:r w:rsidRPr="007568E9">
              <w:rPr>
                <w:rFonts w:ascii="Verdana" w:hAnsi="Verdana" w:cs="Arial"/>
                <w:sz w:val="20"/>
                <w:szCs w:val="20"/>
                <w:lang w:val="en-GB"/>
              </w:rPr>
              <w:t xml:space="preserve">(if applicable) </w:t>
            </w:r>
          </w:p>
          <w:p w:rsidR="00743612" w:rsidRPr="007568E9" w:rsidRDefault="00743612" w:rsidP="00743612">
            <w:pPr>
              <w:rPr>
                <w:rFonts w:ascii="Verdana" w:hAnsi="Verdana" w:cs="Arial"/>
                <w:sz w:val="20"/>
                <w:szCs w:val="20"/>
                <w:lang w:val="en-GB"/>
              </w:rPr>
            </w:pPr>
          </w:p>
        </w:tc>
        <w:tc>
          <w:tcPr>
            <w:tcW w:w="2520" w:type="dxa"/>
          </w:tcPr>
          <w:p w:rsidR="00743612" w:rsidRPr="00BE43F3" w:rsidRDefault="00743612" w:rsidP="00743612">
            <w:pPr>
              <w:rPr>
                <w:rFonts w:ascii="Verdana" w:hAnsi="Verdana" w:cs="Calibri"/>
                <w:sz w:val="20"/>
                <w:szCs w:val="20"/>
                <w:lang w:val="en-GB"/>
              </w:rPr>
            </w:pPr>
            <w:r>
              <w:rPr>
                <w:rFonts w:ascii="Verdana" w:hAnsi="Verdana" w:cs="Calibri"/>
                <w:sz w:val="20"/>
                <w:szCs w:val="20"/>
                <w:lang w:val="en-GB"/>
              </w:rPr>
              <w:lastRenderedPageBreak/>
              <w:t>Inspirational attitude and</w:t>
            </w:r>
            <w:r w:rsidRPr="009B54FA">
              <w:rPr>
                <w:rFonts w:ascii="Verdana" w:hAnsi="Verdana" w:cs="Calibri"/>
                <w:sz w:val="20"/>
                <w:szCs w:val="20"/>
                <w:lang w:val="en-GB"/>
              </w:rPr>
              <w:t xml:space="preserve"> </w:t>
            </w:r>
            <w:r>
              <w:rPr>
                <w:rFonts w:ascii="Verdana" w:hAnsi="Verdana" w:cs="Calibri"/>
                <w:sz w:val="20"/>
                <w:szCs w:val="20"/>
                <w:lang w:val="en-GB"/>
              </w:rPr>
              <w:t xml:space="preserve">a strong </w:t>
            </w:r>
            <w:r w:rsidRPr="009B54FA">
              <w:rPr>
                <w:rFonts w:ascii="Verdana" w:hAnsi="Verdana" w:cs="Calibri"/>
                <w:sz w:val="20"/>
                <w:szCs w:val="20"/>
                <w:lang w:val="en-GB"/>
              </w:rPr>
              <w:t xml:space="preserve">team player with an </w:t>
            </w:r>
            <w:r>
              <w:rPr>
                <w:rFonts w:ascii="Verdana" w:hAnsi="Verdana" w:cs="Calibri"/>
                <w:sz w:val="20"/>
                <w:szCs w:val="20"/>
                <w:lang w:val="en-GB"/>
              </w:rPr>
              <w:t>a</w:t>
            </w:r>
            <w:r w:rsidRPr="009B54FA">
              <w:rPr>
                <w:rFonts w:ascii="Verdana" w:hAnsi="Verdana" w:cs="Calibri"/>
                <w:sz w:val="20"/>
                <w:szCs w:val="20"/>
                <w:lang w:val="en-GB"/>
              </w:rPr>
              <w:t xml:space="preserve">pproachable </w:t>
            </w:r>
            <w:r>
              <w:rPr>
                <w:rFonts w:ascii="Verdana" w:hAnsi="Verdana" w:cs="Calibri"/>
                <w:sz w:val="20"/>
                <w:szCs w:val="20"/>
                <w:lang w:val="en-GB"/>
              </w:rPr>
              <w:t xml:space="preserve">but </w:t>
            </w:r>
            <w:r w:rsidRPr="009B54FA">
              <w:rPr>
                <w:rFonts w:ascii="Verdana" w:hAnsi="Verdana" w:cs="Calibri"/>
                <w:sz w:val="20"/>
                <w:szCs w:val="20"/>
                <w:lang w:val="en-GB"/>
              </w:rPr>
              <w:lastRenderedPageBreak/>
              <w:t>confident manner</w:t>
            </w:r>
            <w:r>
              <w:rPr>
                <w:rFonts w:ascii="Verdana" w:hAnsi="Verdana" w:cs="Calibri"/>
                <w:sz w:val="20"/>
                <w:szCs w:val="20"/>
                <w:lang w:val="en-GB"/>
              </w:rPr>
              <w:t xml:space="preserve">, able to </w:t>
            </w:r>
            <w:r w:rsidRPr="009B54FA">
              <w:rPr>
                <w:rFonts w:ascii="Verdana" w:hAnsi="Verdana" w:cs="Calibri"/>
                <w:sz w:val="20"/>
                <w:szCs w:val="20"/>
                <w:lang w:val="en-GB"/>
              </w:rPr>
              <w:t xml:space="preserve">remain calm and deliver under </w:t>
            </w:r>
            <w:r w:rsidRPr="00BE43F3">
              <w:rPr>
                <w:rFonts w:ascii="Verdana" w:hAnsi="Verdana" w:cs="Calibri"/>
                <w:sz w:val="20"/>
                <w:szCs w:val="20"/>
                <w:lang w:val="en-GB"/>
              </w:rPr>
              <w:t>pressure</w:t>
            </w:r>
          </w:p>
          <w:p w:rsidR="00743612" w:rsidRPr="00487120" w:rsidRDefault="00743612" w:rsidP="00743612">
            <w:pPr>
              <w:rPr>
                <w:rFonts w:ascii="Verdana" w:hAnsi="Verdana" w:cs="Arial"/>
                <w:sz w:val="20"/>
                <w:szCs w:val="20"/>
                <w:lang w:val="en-GB"/>
              </w:rPr>
            </w:pPr>
          </w:p>
        </w:tc>
        <w:tc>
          <w:tcPr>
            <w:tcW w:w="2396" w:type="dxa"/>
          </w:tcPr>
          <w:p w:rsidR="00743612" w:rsidRPr="00334037" w:rsidRDefault="00743612" w:rsidP="00743612">
            <w:pPr>
              <w:rPr>
                <w:rFonts w:ascii="Verdana" w:hAnsi="Verdana" w:cs="Calibri"/>
                <w:sz w:val="20"/>
                <w:szCs w:val="20"/>
                <w:lang w:val="en-GB"/>
              </w:rPr>
            </w:pPr>
            <w:r w:rsidRPr="00334037">
              <w:rPr>
                <w:rFonts w:ascii="Verdana" w:hAnsi="Verdana" w:cs="Calibri"/>
                <w:sz w:val="20"/>
                <w:szCs w:val="20"/>
                <w:lang w:val="en-GB"/>
              </w:rPr>
              <w:lastRenderedPageBreak/>
              <w:t xml:space="preserve">Desire to develop and continuously improve specialism and </w:t>
            </w:r>
            <w:r w:rsidRPr="00334037">
              <w:rPr>
                <w:rFonts w:ascii="Verdana" w:hAnsi="Verdana" w:cs="Calibri"/>
                <w:sz w:val="20"/>
                <w:szCs w:val="20"/>
                <w:lang w:val="en-GB"/>
              </w:rPr>
              <w:lastRenderedPageBreak/>
              <w:t>knowledge in areas of responsibility</w:t>
            </w:r>
          </w:p>
          <w:p w:rsidR="00743612" w:rsidRPr="00487120" w:rsidRDefault="00743612" w:rsidP="00743612">
            <w:pPr>
              <w:rPr>
                <w:rFonts w:ascii="Verdana" w:hAnsi="Verdana" w:cs="Arial"/>
                <w:sz w:val="20"/>
                <w:szCs w:val="20"/>
                <w:lang w:val="en-GB"/>
              </w:rPr>
            </w:pPr>
          </w:p>
        </w:tc>
        <w:tc>
          <w:tcPr>
            <w:tcW w:w="2700" w:type="dxa"/>
          </w:tcPr>
          <w:p w:rsidR="00743612" w:rsidRPr="00487120" w:rsidRDefault="00743612" w:rsidP="00743612">
            <w:pPr>
              <w:rPr>
                <w:rFonts w:ascii="Verdana" w:hAnsi="Verdana" w:cs="Arial"/>
                <w:sz w:val="20"/>
                <w:szCs w:val="20"/>
                <w:lang w:val="en-GB"/>
              </w:rPr>
            </w:pPr>
            <w:r>
              <w:rPr>
                <w:rFonts w:ascii="Verdana" w:hAnsi="Verdana" w:cs="Arial"/>
                <w:sz w:val="20"/>
                <w:szCs w:val="20"/>
                <w:lang w:val="en-GB"/>
              </w:rPr>
              <w:lastRenderedPageBreak/>
              <w:t>Interview/ presentation</w:t>
            </w:r>
            <w:r w:rsidR="005E4A71">
              <w:rPr>
                <w:rFonts w:ascii="Verdana" w:hAnsi="Verdana" w:cs="Arial"/>
                <w:sz w:val="20"/>
                <w:szCs w:val="20"/>
                <w:lang w:val="en-GB"/>
              </w:rPr>
              <w:t xml:space="preserve"> / role play</w:t>
            </w:r>
          </w:p>
        </w:tc>
      </w:tr>
    </w:tbl>
    <w:p w:rsidR="000562AC" w:rsidRPr="00CA3F65" w:rsidRDefault="000562AC" w:rsidP="00EC039B">
      <w:pPr>
        <w:ind w:left="-720"/>
        <w:rPr>
          <w:rFonts w:ascii="Verdana" w:hAnsi="Verdana" w:cs="Arial"/>
          <w:sz w:val="20"/>
          <w:szCs w:val="20"/>
          <w:lang w:val="en-GB"/>
        </w:rPr>
      </w:pPr>
    </w:p>
    <w:p w:rsidR="000562AC" w:rsidRPr="00CA3F65" w:rsidRDefault="000562AC" w:rsidP="00EC039B">
      <w:pPr>
        <w:ind w:left="-720"/>
        <w:rPr>
          <w:rFonts w:ascii="Verdana" w:hAnsi="Verdana" w:cs="Arial"/>
          <w:sz w:val="20"/>
          <w:szCs w:val="20"/>
          <w:lang w:val="en-GB"/>
        </w:rPr>
      </w:pPr>
    </w:p>
    <w:p w:rsidR="000562AC" w:rsidRPr="00CA3F65" w:rsidRDefault="000562AC" w:rsidP="00EC039B">
      <w:pPr>
        <w:ind w:left="-1080" w:right="-1074"/>
        <w:jc w:val="both"/>
        <w:rPr>
          <w:rFonts w:ascii="Verdana" w:hAnsi="Verdana" w:cs="Arial"/>
          <w:sz w:val="20"/>
          <w:szCs w:val="20"/>
          <w:lang w:val="en-GB"/>
        </w:rPr>
      </w:pPr>
      <w:r w:rsidRPr="00CA3F65">
        <w:rPr>
          <w:rFonts w:ascii="Verdana" w:hAnsi="Verdana" w:cs="Arial"/>
          <w:b/>
          <w:sz w:val="20"/>
          <w:szCs w:val="20"/>
          <w:lang w:val="en-GB"/>
        </w:rPr>
        <w:t>Essential Criteria</w:t>
      </w:r>
      <w:r w:rsidRPr="00CA3F65">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short listing stage. </w:t>
      </w:r>
    </w:p>
    <w:p w:rsidR="000562AC" w:rsidRPr="00CA3F65" w:rsidRDefault="000562AC" w:rsidP="00EC039B">
      <w:pPr>
        <w:ind w:left="-1080" w:right="-1074"/>
        <w:jc w:val="both"/>
        <w:rPr>
          <w:rFonts w:ascii="Verdana" w:hAnsi="Verdana" w:cs="Arial"/>
          <w:sz w:val="20"/>
          <w:szCs w:val="20"/>
          <w:lang w:val="en-GB"/>
        </w:rPr>
      </w:pPr>
    </w:p>
    <w:p w:rsidR="000562AC" w:rsidRPr="00CA3F65" w:rsidRDefault="000562AC" w:rsidP="00EC039B">
      <w:pPr>
        <w:ind w:left="-1080" w:right="-1074"/>
        <w:jc w:val="both"/>
        <w:rPr>
          <w:rFonts w:ascii="Verdana" w:hAnsi="Verdana" w:cs="Arial"/>
          <w:sz w:val="20"/>
          <w:szCs w:val="20"/>
          <w:lang w:val="en-GB"/>
        </w:rPr>
      </w:pPr>
      <w:r w:rsidRPr="00CA3F65">
        <w:rPr>
          <w:rFonts w:ascii="Verdana" w:hAnsi="Verdana" w:cs="Arial"/>
          <w:b/>
          <w:sz w:val="20"/>
          <w:szCs w:val="20"/>
          <w:lang w:val="en-GB"/>
        </w:rPr>
        <w:t>Desirable Criteria</w:t>
      </w:r>
      <w:r w:rsidRPr="00CA3F65">
        <w:rPr>
          <w:rFonts w:ascii="Verdana" w:hAnsi="Verdana" w:cs="Arial"/>
          <w:sz w:val="20"/>
          <w:szCs w:val="20"/>
          <w:lang w:val="en-GB"/>
        </w:rPr>
        <w:t xml:space="preserve"> – requirements which would be useful for the candidate to hold.  When short listing, these criteria will be considered when more than one applicant meets the essential requirements.  </w:t>
      </w:r>
    </w:p>
    <w:p w:rsidR="000562AC" w:rsidRPr="00CA3F65" w:rsidRDefault="000562AC" w:rsidP="00DA5FC3">
      <w:pPr>
        <w:ind w:left="-1080" w:right="-1074"/>
        <w:rPr>
          <w:rFonts w:ascii="Verdana" w:hAnsi="Verdana" w:cs="Arial"/>
          <w:sz w:val="20"/>
          <w:szCs w:val="20"/>
          <w:lang w:val="en-GB"/>
        </w:rPr>
      </w:pPr>
    </w:p>
    <w:p w:rsidR="000562AC" w:rsidRDefault="000562AC" w:rsidP="00DA5FC3">
      <w:pPr>
        <w:ind w:left="-1080" w:right="-1074"/>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rsidTr="00B7627E">
        <w:tc>
          <w:tcPr>
            <w:tcW w:w="10620" w:type="dxa"/>
            <w:shd w:val="clear" w:color="auto" w:fill="9CC2E5"/>
          </w:tcPr>
          <w:p w:rsidR="000562AC" w:rsidRPr="007568E9" w:rsidRDefault="000562AC" w:rsidP="007568E9">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Other Information  </w:t>
            </w:r>
          </w:p>
        </w:tc>
      </w:tr>
    </w:tbl>
    <w:p w:rsidR="000562AC" w:rsidRPr="00CA3F65" w:rsidRDefault="000562AC" w:rsidP="007560A9">
      <w:pPr>
        <w:ind w:left="-1080" w:right="-852"/>
        <w:jc w:val="both"/>
        <w:rPr>
          <w:rFonts w:ascii="Verdana" w:hAnsi="Verdana" w:cs="Arial"/>
          <w:b/>
          <w:sz w:val="20"/>
          <w:szCs w:val="20"/>
        </w:rPr>
      </w:pPr>
    </w:p>
    <w:p w:rsidR="000562AC" w:rsidRPr="00CA3F65" w:rsidRDefault="000562AC" w:rsidP="007560A9">
      <w:pPr>
        <w:ind w:left="-1080" w:right="-852"/>
        <w:jc w:val="both"/>
        <w:rPr>
          <w:rFonts w:ascii="Verdana" w:hAnsi="Verdana" w:cs="Arial"/>
          <w:sz w:val="20"/>
          <w:szCs w:val="20"/>
        </w:rPr>
      </w:pPr>
      <w:r w:rsidRPr="00CA3F65">
        <w:rPr>
          <w:rFonts w:ascii="Verdana" w:hAnsi="Verdana" w:cs="Arial"/>
          <w:sz w:val="20"/>
          <w:szCs w:val="20"/>
        </w:rPr>
        <w:t xml:space="preserve">We encourage applicants to apply online at </w:t>
      </w:r>
      <w:hyperlink r:id="rId8" w:history="1">
        <w:r w:rsidRPr="00CA3F65">
          <w:rPr>
            <w:rStyle w:val="Hyperlink"/>
            <w:rFonts w:ascii="Verdana" w:hAnsi="Verdana" w:cs="Arial"/>
            <w:sz w:val="20"/>
            <w:szCs w:val="20"/>
          </w:rPr>
          <w:t>www.vacancies.st-andrews.ac.uk/welcome.aspx</w:t>
        </w:r>
      </w:hyperlink>
      <w:r w:rsidRPr="00CA3F65">
        <w:rPr>
          <w:rFonts w:ascii="Verdana" w:hAnsi="Verdana" w:cs="Arial"/>
          <w:sz w:val="20"/>
          <w:szCs w:val="20"/>
        </w:rPr>
        <w:t xml:space="preserve">, however if you are unable to do this, please call +44 (0)1334 462571 for a paper application form.  </w:t>
      </w:r>
    </w:p>
    <w:p w:rsidR="000562AC" w:rsidRPr="00CA3F65" w:rsidRDefault="000562AC" w:rsidP="007560A9">
      <w:pPr>
        <w:ind w:left="-1080" w:right="-852"/>
        <w:jc w:val="both"/>
        <w:rPr>
          <w:rFonts w:ascii="Verdana" w:hAnsi="Verdana" w:cs="Arial"/>
          <w:b/>
          <w:sz w:val="20"/>
          <w:szCs w:val="20"/>
        </w:rPr>
      </w:pPr>
    </w:p>
    <w:p w:rsidR="000562AC" w:rsidRDefault="000562AC" w:rsidP="007560A9">
      <w:pPr>
        <w:ind w:left="-1080" w:right="-852"/>
        <w:jc w:val="both"/>
        <w:rPr>
          <w:rFonts w:ascii="Verdana" w:hAnsi="Verdana" w:cs="Arial"/>
          <w:sz w:val="20"/>
          <w:szCs w:val="20"/>
        </w:rPr>
      </w:pPr>
      <w:r w:rsidRPr="00CA3F65">
        <w:rPr>
          <w:rFonts w:ascii="Verdana" w:hAnsi="Verdana" w:cs="Arial"/>
          <w:sz w:val="20"/>
          <w:szCs w:val="20"/>
        </w:rPr>
        <w:t>For all applications, please quote ref</w:t>
      </w:r>
      <w:r w:rsidR="002C3AE5">
        <w:rPr>
          <w:rFonts w:ascii="Verdana" w:hAnsi="Verdana" w:cs="Arial"/>
          <w:sz w:val="20"/>
          <w:szCs w:val="20"/>
        </w:rPr>
        <w:t>: AD2235AS</w:t>
      </w:r>
    </w:p>
    <w:p w:rsidR="005E2775" w:rsidRDefault="005E2775" w:rsidP="007560A9">
      <w:pPr>
        <w:ind w:left="-1080" w:right="-852"/>
        <w:jc w:val="both"/>
        <w:rPr>
          <w:rFonts w:ascii="Verdana" w:hAnsi="Verdana" w:cs="Arial"/>
          <w:sz w:val="20"/>
          <w:szCs w:val="20"/>
        </w:rPr>
      </w:pPr>
    </w:p>
    <w:p w:rsidR="005E2775" w:rsidRDefault="005E2775" w:rsidP="005E2775">
      <w:pPr>
        <w:ind w:left="-1080" w:right="-852"/>
        <w:jc w:val="both"/>
        <w:rPr>
          <w:rFonts w:ascii="Verdana" w:hAnsi="Verdana" w:cs="Arial"/>
          <w:sz w:val="20"/>
          <w:szCs w:val="20"/>
        </w:rPr>
      </w:pPr>
      <w:r w:rsidRPr="00CA3F65">
        <w:rPr>
          <w:rFonts w:ascii="Verdana" w:hAnsi="Verdana" w:cs="Arial"/>
          <w:sz w:val="20"/>
          <w:szCs w:val="20"/>
        </w:rPr>
        <w:t xml:space="preserve">Before an appointment can be confirmed, you will be subject to </w:t>
      </w:r>
      <w:r>
        <w:rPr>
          <w:rFonts w:ascii="Verdana" w:hAnsi="Verdana" w:cs="Arial"/>
          <w:sz w:val="20"/>
          <w:szCs w:val="20"/>
        </w:rPr>
        <w:t xml:space="preserve">an Enhanced PVG </w:t>
      </w:r>
      <w:r w:rsidRPr="00CA3F65">
        <w:rPr>
          <w:rFonts w:ascii="Verdana" w:hAnsi="Verdana" w:cs="Arial"/>
          <w:sz w:val="20"/>
          <w:szCs w:val="20"/>
        </w:rPr>
        <w:t xml:space="preserve">check. </w:t>
      </w:r>
    </w:p>
    <w:p w:rsidR="00507616" w:rsidRDefault="00507616" w:rsidP="00743612">
      <w:pPr>
        <w:ind w:right="-852"/>
        <w:jc w:val="both"/>
        <w:rPr>
          <w:rFonts w:ascii="Verdana" w:hAnsi="Verdana"/>
          <w:sz w:val="20"/>
          <w:szCs w:val="20"/>
          <w:shd w:val="clear" w:color="auto" w:fill="FFFFFF"/>
        </w:rPr>
      </w:pPr>
    </w:p>
    <w:p w:rsidR="007560A9" w:rsidRPr="00F517CC" w:rsidRDefault="007560A9" w:rsidP="007560A9">
      <w:pPr>
        <w:pStyle w:val="NoSpacing"/>
        <w:ind w:left="-1080" w:right="-852"/>
        <w:jc w:val="both"/>
        <w:rPr>
          <w:rFonts w:ascii="Verdana" w:hAnsi="Verdana"/>
          <w:sz w:val="20"/>
          <w:szCs w:val="20"/>
        </w:rPr>
      </w:pPr>
      <w:r w:rsidRPr="00F517CC">
        <w:rPr>
          <w:rFonts w:ascii="Verdana" w:hAnsi="Verdana"/>
          <w:sz w:val="20"/>
          <w:szCs w:val="20"/>
        </w:rPr>
        <w:t>The University is committed to equality for all, demonstrated through our working on diversity awards (ECU Athena SWAN/Race Charters; Carer Positive; LGBT Charter; and Stonewall)</w:t>
      </w:r>
      <w:r>
        <w:rPr>
          <w:rFonts w:ascii="Verdana" w:hAnsi="Verdana"/>
          <w:sz w:val="20"/>
          <w:szCs w:val="20"/>
        </w:rPr>
        <w:t xml:space="preserve">.  More details can be found at </w:t>
      </w:r>
      <w:hyperlink r:id="rId9" w:history="1">
        <w:r w:rsidRPr="00F517CC">
          <w:rPr>
            <w:rStyle w:val="Hyperlink"/>
            <w:rFonts w:ascii="Verdana" w:hAnsi="Verdana"/>
            <w:sz w:val="20"/>
            <w:szCs w:val="20"/>
          </w:rPr>
          <w:t>http://www.st-andrews.ac.uk/hr/edi/diversityawards/</w:t>
        </w:r>
      </w:hyperlink>
      <w:r w:rsidRPr="00F517CC">
        <w:rPr>
          <w:rFonts w:ascii="Verdana" w:hAnsi="Verdana"/>
          <w:sz w:val="20"/>
          <w:szCs w:val="20"/>
        </w:rPr>
        <w:t>.</w:t>
      </w:r>
    </w:p>
    <w:p w:rsidR="00507616" w:rsidRPr="00CA3F65" w:rsidRDefault="00507616" w:rsidP="007560A9">
      <w:pPr>
        <w:ind w:left="-1080" w:right="-852"/>
        <w:jc w:val="both"/>
        <w:rPr>
          <w:rFonts w:ascii="Verdana" w:hAnsi="Verdana" w:cs="Arial"/>
          <w:sz w:val="20"/>
          <w:szCs w:val="20"/>
        </w:rPr>
      </w:pPr>
    </w:p>
    <w:p w:rsidR="000562AC" w:rsidRPr="00CA3F65" w:rsidRDefault="000562AC" w:rsidP="007560A9">
      <w:pPr>
        <w:ind w:left="-1080" w:right="-852"/>
        <w:jc w:val="both"/>
        <w:rPr>
          <w:rFonts w:ascii="Verdana" w:hAnsi="Verdana" w:cs="Arial"/>
          <w:sz w:val="20"/>
          <w:szCs w:val="20"/>
        </w:rPr>
      </w:pPr>
      <w:r w:rsidRPr="00CA3F65">
        <w:rPr>
          <w:rFonts w:ascii="Verdana" w:hAnsi="Verdana" w:cs="Arial"/>
          <w:sz w:val="20"/>
          <w:szCs w:val="20"/>
        </w:rPr>
        <w:t>The University is committed to equality of opportunity.</w:t>
      </w:r>
    </w:p>
    <w:p w:rsidR="000562AC" w:rsidRPr="00CA3F65" w:rsidRDefault="000562AC" w:rsidP="007560A9">
      <w:pPr>
        <w:ind w:left="-1080" w:right="-852"/>
        <w:jc w:val="both"/>
        <w:rPr>
          <w:rFonts w:ascii="Verdana" w:hAnsi="Verdana" w:cs="Arial"/>
          <w:sz w:val="20"/>
          <w:szCs w:val="20"/>
        </w:rPr>
      </w:pPr>
    </w:p>
    <w:p w:rsidR="000562AC" w:rsidRDefault="000562AC" w:rsidP="00507616">
      <w:pPr>
        <w:ind w:left="-1080" w:right="-852"/>
        <w:jc w:val="both"/>
        <w:rPr>
          <w:rFonts w:ascii="Verdana" w:hAnsi="Verdana" w:cs="Arial"/>
          <w:sz w:val="20"/>
          <w:szCs w:val="20"/>
        </w:rPr>
      </w:pPr>
      <w:r w:rsidRPr="00CA3F65">
        <w:rPr>
          <w:rFonts w:ascii="Verdana" w:hAnsi="Verdana" w:cs="Arial"/>
          <w:sz w:val="20"/>
          <w:szCs w:val="20"/>
        </w:rPr>
        <w:t>The University of St Andrews is a charity registered in Scotland (No SC013532).</w:t>
      </w:r>
    </w:p>
    <w:p w:rsidR="000562AC" w:rsidRPr="00CA3F65" w:rsidRDefault="000562AC" w:rsidP="00C96F76">
      <w:pPr>
        <w:rPr>
          <w:rFonts w:ascii="Verdana" w:hAnsi="Verdana"/>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rsidTr="00B7627E">
        <w:tc>
          <w:tcPr>
            <w:tcW w:w="10620" w:type="dxa"/>
            <w:shd w:val="clear" w:color="auto" w:fill="9CC2E5"/>
          </w:tcPr>
          <w:p w:rsidR="000562AC" w:rsidRPr="007568E9" w:rsidRDefault="000562AC" w:rsidP="00C96F76">
            <w:pPr>
              <w:rPr>
                <w:rFonts w:ascii="Verdana" w:hAnsi="Verdana" w:cs="Arial"/>
                <w:b/>
                <w:sz w:val="20"/>
                <w:szCs w:val="20"/>
              </w:rPr>
            </w:pPr>
            <w:r w:rsidRPr="007568E9">
              <w:rPr>
                <w:rFonts w:ascii="Verdana" w:hAnsi="Verdana" w:cs="Arial"/>
                <w:b/>
                <w:sz w:val="20"/>
                <w:szCs w:val="20"/>
                <w:lang w:val="en-GB"/>
              </w:rPr>
              <w:t xml:space="preserve">Obligations as an Employee   </w:t>
            </w:r>
          </w:p>
        </w:tc>
      </w:tr>
    </w:tbl>
    <w:p w:rsidR="000562AC" w:rsidRPr="00CA3F65" w:rsidRDefault="000562AC" w:rsidP="00C96F76">
      <w:pPr>
        <w:pStyle w:val="BodyText2"/>
        <w:suppressAutoHyphens/>
        <w:ind w:left="-1080"/>
        <w:rPr>
          <w:rFonts w:ascii="Verdana" w:hAnsi="Verdana" w:cs="Arial"/>
          <w:sz w:val="20"/>
        </w:rPr>
      </w:pPr>
    </w:p>
    <w:p w:rsidR="002C3AE5" w:rsidRPr="00CA3F65" w:rsidRDefault="002C3AE5" w:rsidP="002C3AE5">
      <w:pPr>
        <w:pStyle w:val="BodyText2"/>
        <w:suppressAutoHyphens/>
        <w:ind w:left="-1080" w:right="-852"/>
        <w:rPr>
          <w:rFonts w:ascii="Verdana" w:hAnsi="Verdana" w:cs="Arial"/>
          <w:sz w:val="20"/>
          <w:lang w:val="en"/>
        </w:rPr>
      </w:pPr>
      <w:r w:rsidRPr="00CA3F65">
        <w:rPr>
          <w:rFonts w:ascii="Verdana" w:hAnsi="Verdana" w:cs="Arial"/>
          <w:sz w:val="20"/>
        </w:rPr>
        <w:t xml:space="preserve">You have a </w:t>
      </w:r>
      <w:r w:rsidRPr="00CA3F65">
        <w:rPr>
          <w:rFonts w:ascii="Verdana" w:hAnsi="Verdana" w:cs="Arial"/>
          <w:sz w:val="20"/>
          <w:lang w:val="en"/>
        </w:rPr>
        <w:t xml:space="preserve">duty to carry out your work in a safe manner in order not to </w:t>
      </w:r>
      <w:r w:rsidRPr="00CA3F65">
        <w:rPr>
          <w:rFonts w:ascii="Verdana" w:hAnsi="Verdana" w:cs="Arial"/>
          <w:sz w:val="20"/>
        </w:rPr>
        <w:t xml:space="preserve">endanger yourself or anyone else by your acts or omissions.  </w:t>
      </w:r>
      <w:r w:rsidRPr="00CA3F65">
        <w:rPr>
          <w:rFonts w:ascii="Verdana" w:hAnsi="Verdana" w:cs="Arial"/>
          <w:sz w:val="20"/>
          <w:lang w:val="en"/>
        </w:rPr>
        <w:t xml:space="preserve"> </w:t>
      </w:r>
    </w:p>
    <w:p w:rsidR="002C3AE5" w:rsidRPr="00CA3F65" w:rsidRDefault="002C3AE5" w:rsidP="002C3AE5">
      <w:pPr>
        <w:pStyle w:val="BodyText2"/>
        <w:suppressAutoHyphens/>
        <w:ind w:left="-1080" w:right="-852"/>
        <w:rPr>
          <w:rFonts w:ascii="Verdana" w:hAnsi="Verdana" w:cs="Arial"/>
          <w:sz w:val="20"/>
          <w:lang w:val="en"/>
        </w:rPr>
      </w:pPr>
    </w:p>
    <w:p w:rsidR="002C3AE5" w:rsidRDefault="002C3AE5" w:rsidP="002C3AE5">
      <w:pPr>
        <w:pStyle w:val="BodyText2"/>
        <w:suppressAutoHyphens/>
        <w:ind w:left="-1080" w:right="-852"/>
        <w:rPr>
          <w:rFonts w:ascii="Verdana" w:hAnsi="Verdana" w:cs="Arial"/>
          <w:sz w:val="20"/>
          <w:lang w:val="en"/>
        </w:rPr>
      </w:pPr>
      <w:r w:rsidRPr="00CA3F65">
        <w:rPr>
          <w:rFonts w:ascii="Verdana" w:hAnsi="Verdana" w:cs="Arial"/>
          <w:sz w:val="20"/>
          <w:lang w:val="en"/>
        </w:rPr>
        <w:t>You are required to comply with the University health and safety policy as it relates to your work activities, and to take appropriate action in case of an emergency.</w:t>
      </w:r>
    </w:p>
    <w:p w:rsidR="002C3AE5" w:rsidRDefault="002C3AE5" w:rsidP="002C3AE5">
      <w:pPr>
        <w:pStyle w:val="BodyText2"/>
        <w:suppressAutoHyphens/>
        <w:ind w:left="-1080" w:right="-852"/>
        <w:rPr>
          <w:rFonts w:ascii="Verdana" w:hAnsi="Verdana" w:cs="Arial"/>
          <w:sz w:val="20"/>
          <w:lang w:val="en"/>
        </w:rPr>
      </w:pPr>
    </w:p>
    <w:p w:rsidR="002C3AE5" w:rsidRPr="00CA3F65" w:rsidRDefault="002C3AE5" w:rsidP="002C3AE5">
      <w:pPr>
        <w:pStyle w:val="BodyText2"/>
        <w:ind w:left="-1080" w:right="-852"/>
        <w:rPr>
          <w:rFonts w:ascii="Verdana" w:hAnsi="Verdana" w:cs="Arial"/>
          <w:sz w:val="20"/>
          <w:lang w:val="en"/>
        </w:rPr>
      </w:pPr>
      <w:r w:rsidRPr="00D42205">
        <w:rPr>
          <w:rFonts w:ascii="Verdana" w:hAnsi="Verdana"/>
          <w:bCs/>
          <w:sz w:val="20"/>
          <w:lang w:val="en"/>
        </w:rPr>
        <w:t>You are required to undertake the Information Security Essentials computer-based training course and adhere to its principles alongside related University Policy and Regulations.</w:t>
      </w:r>
    </w:p>
    <w:p w:rsidR="002C3AE5" w:rsidRPr="00CA3F65" w:rsidRDefault="002C3AE5" w:rsidP="002C3AE5">
      <w:pPr>
        <w:pStyle w:val="BodyText2"/>
        <w:suppressAutoHyphens/>
        <w:ind w:left="-1080" w:right="-852"/>
        <w:rPr>
          <w:rFonts w:ascii="Verdana" w:hAnsi="Verdana" w:cs="Arial"/>
          <w:sz w:val="20"/>
        </w:rPr>
      </w:pPr>
    </w:p>
    <w:p w:rsidR="002C3AE5" w:rsidRPr="00CA3F65" w:rsidRDefault="002C3AE5" w:rsidP="002C3AE5">
      <w:pPr>
        <w:ind w:left="-1080" w:right="-852"/>
        <w:jc w:val="both"/>
        <w:rPr>
          <w:rFonts w:ascii="Verdana" w:hAnsi="Verdana" w:cs="Arial"/>
          <w:sz w:val="20"/>
          <w:szCs w:val="20"/>
        </w:rPr>
      </w:pPr>
      <w:r w:rsidRPr="00CA3F65">
        <w:rPr>
          <w:rFonts w:ascii="Verdana" w:hAnsi="Verdana" w:cs="Arial"/>
          <w:sz w:val="20"/>
          <w:szCs w:val="20"/>
        </w:rPr>
        <w:t>You are responsible for applying the University’s equality and diversity policies and principles in your own area of responsibility and in your general conduct.</w:t>
      </w:r>
    </w:p>
    <w:p w:rsidR="002C3AE5" w:rsidRPr="00CA3F65" w:rsidRDefault="002C3AE5" w:rsidP="002C3AE5">
      <w:pPr>
        <w:pStyle w:val="BodyText2"/>
        <w:suppressAutoHyphens/>
        <w:ind w:left="-1080" w:right="-852"/>
        <w:rPr>
          <w:rFonts w:ascii="Verdana" w:hAnsi="Verdana" w:cs="Arial"/>
          <w:sz w:val="20"/>
        </w:rPr>
      </w:pPr>
    </w:p>
    <w:p w:rsidR="002C3AE5" w:rsidRPr="00CA3F65" w:rsidRDefault="002C3AE5" w:rsidP="002C3AE5">
      <w:pPr>
        <w:ind w:left="-1080" w:right="-852"/>
        <w:jc w:val="both"/>
        <w:rPr>
          <w:rFonts w:ascii="Verdana" w:hAnsi="Verdana" w:cs="Arial"/>
          <w:sz w:val="20"/>
          <w:szCs w:val="20"/>
        </w:rPr>
      </w:pPr>
      <w:r w:rsidRPr="00CA3F65">
        <w:rPr>
          <w:rFonts w:ascii="Verdana" w:hAnsi="Verdana" w:cs="Arial"/>
          <w:sz w:val="20"/>
          <w:szCs w:val="20"/>
        </w:rPr>
        <w:t>You have a responsibility to promote high levels of customer care within your own area of work/activities.</w:t>
      </w:r>
    </w:p>
    <w:p w:rsidR="002C3AE5" w:rsidRPr="00CA3F65" w:rsidRDefault="002C3AE5" w:rsidP="002C3AE5">
      <w:pPr>
        <w:ind w:left="-1080" w:right="-852"/>
        <w:jc w:val="both"/>
        <w:rPr>
          <w:rFonts w:ascii="Verdana" w:hAnsi="Verdana" w:cs="Arial"/>
          <w:sz w:val="20"/>
          <w:szCs w:val="20"/>
        </w:rPr>
      </w:pPr>
    </w:p>
    <w:p w:rsidR="002C3AE5" w:rsidRPr="00CA3F65" w:rsidRDefault="002C3AE5" w:rsidP="002C3AE5">
      <w:pPr>
        <w:ind w:left="-1080" w:right="-852"/>
        <w:jc w:val="both"/>
        <w:rPr>
          <w:rFonts w:ascii="Verdana" w:hAnsi="Verdana" w:cs="Arial"/>
          <w:sz w:val="20"/>
          <w:szCs w:val="20"/>
        </w:rPr>
      </w:pPr>
      <w:r w:rsidRPr="00CA3F65">
        <w:rPr>
          <w:rFonts w:ascii="Verdana" w:hAnsi="Verdana" w:cs="Arial"/>
          <w:sz w:val="20"/>
          <w:szCs w:val="20"/>
        </w:rPr>
        <w:t xml:space="preserve">You should be adaptable to change, and be willing to acquire new skills and knowledge as applicable to the needs of the role.  </w:t>
      </w:r>
    </w:p>
    <w:p w:rsidR="002C3AE5" w:rsidRPr="00CA3F65" w:rsidRDefault="002C3AE5" w:rsidP="002C3AE5">
      <w:pPr>
        <w:ind w:left="-1080" w:right="-852"/>
        <w:jc w:val="both"/>
        <w:rPr>
          <w:rFonts w:ascii="Verdana" w:hAnsi="Verdana" w:cs="Arial"/>
          <w:sz w:val="20"/>
          <w:szCs w:val="20"/>
        </w:rPr>
      </w:pPr>
    </w:p>
    <w:p w:rsidR="002C3AE5" w:rsidRPr="00CA3F65" w:rsidRDefault="002C3AE5" w:rsidP="002C3AE5">
      <w:pPr>
        <w:ind w:left="-1080" w:right="-852"/>
        <w:jc w:val="both"/>
        <w:rPr>
          <w:rFonts w:ascii="Verdana" w:hAnsi="Verdana" w:cs="Arial"/>
          <w:sz w:val="20"/>
          <w:szCs w:val="20"/>
        </w:rPr>
      </w:pPr>
      <w:r w:rsidRPr="00CA3F65">
        <w:rPr>
          <w:rFonts w:ascii="Verdana" w:hAnsi="Verdana" w:cs="Arial"/>
          <w:sz w:val="20"/>
          <w:szCs w:val="20"/>
        </w:rPr>
        <w:t xml:space="preserve">You may, with reasonable notice, be required to work within other Schools/Units within the </w:t>
      </w:r>
      <w:smartTag w:uri="urn:schemas-microsoft-com:office:smarttags" w:element="PlaceType">
        <w:smartTag w:uri="urn:schemas-microsoft-com:office:smarttags" w:element="place">
          <w:r w:rsidRPr="00CA3F65">
            <w:rPr>
              <w:rFonts w:ascii="Verdana" w:hAnsi="Verdana" w:cs="Arial"/>
              <w:sz w:val="20"/>
              <w:szCs w:val="20"/>
            </w:rPr>
            <w:t>University</w:t>
          </w:r>
        </w:smartTag>
        <w:r w:rsidRPr="00CA3F65">
          <w:rPr>
            <w:rFonts w:ascii="Verdana" w:hAnsi="Verdana" w:cs="Arial"/>
            <w:sz w:val="20"/>
            <w:szCs w:val="20"/>
          </w:rPr>
          <w:t xml:space="preserve"> of </w:t>
        </w:r>
        <w:smartTag w:uri="urn:schemas-microsoft-com:office:smarttags" w:element="PlaceName">
          <w:r w:rsidRPr="00CA3F65">
            <w:rPr>
              <w:rFonts w:ascii="Verdana" w:hAnsi="Verdana" w:cs="Arial"/>
              <w:sz w:val="20"/>
              <w:szCs w:val="20"/>
            </w:rPr>
            <w:t>St Andrews</w:t>
          </w:r>
        </w:smartTag>
      </w:smartTag>
      <w:r w:rsidRPr="00CA3F65">
        <w:rPr>
          <w:rFonts w:ascii="Verdana" w:hAnsi="Verdana" w:cs="Arial"/>
          <w:sz w:val="20"/>
          <w:szCs w:val="20"/>
        </w:rPr>
        <w:t>.</w:t>
      </w:r>
    </w:p>
    <w:p w:rsidR="002C3AE5" w:rsidRPr="00CA3F65" w:rsidRDefault="002C3AE5" w:rsidP="002C3AE5">
      <w:pPr>
        <w:ind w:left="-1080" w:right="-852"/>
        <w:jc w:val="both"/>
        <w:rPr>
          <w:rFonts w:ascii="Verdana" w:hAnsi="Verdana" w:cs="Arial"/>
          <w:sz w:val="20"/>
          <w:szCs w:val="20"/>
        </w:rPr>
      </w:pPr>
    </w:p>
    <w:p w:rsidR="002C3AE5" w:rsidRDefault="002C3AE5" w:rsidP="002C3AE5">
      <w:pPr>
        <w:ind w:left="-1080" w:right="-852"/>
        <w:jc w:val="both"/>
        <w:rPr>
          <w:rFonts w:ascii="Verdana" w:hAnsi="Verdana" w:cs="Arial"/>
          <w:b/>
          <w:sz w:val="20"/>
          <w:szCs w:val="20"/>
          <w:lang w:val="en-GB"/>
        </w:rPr>
      </w:pPr>
      <w:r w:rsidRPr="00CA3F65">
        <w:rPr>
          <w:rFonts w:ascii="Verdana" w:hAnsi="Verdana" w:cs="Arial"/>
          <w:sz w:val="20"/>
          <w:szCs w:val="20"/>
        </w:rPr>
        <w:t>You have the responsibility to engage with the University’s commitment to Environmental Sustainability in order to reduce its waste, energy consumption and carbon footprint.</w:t>
      </w:r>
    </w:p>
    <w:p w:rsidR="002C3AE5" w:rsidRDefault="002C3AE5" w:rsidP="002C3AE5">
      <w:pPr>
        <w:ind w:left="-1080" w:right="-1074"/>
        <w:jc w:val="both"/>
        <w:rPr>
          <w:rFonts w:ascii="Verdana" w:hAnsi="Verdana" w:cs="Arial"/>
          <w:b/>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2C3AE5" w:rsidRPr="007568E9" w:rsidTr="00316E62">
        <w:tc>
          <w:tcPr>
            <w:tcW w:w="10620" w:type="dxa"/>
            <w:shd w:val="clear" w:color="auto" w:fill="9CC2E5"/>
          </w:tcPr>
          <w:p w:rsidR="002C3AE5" w:rsidRPr="007568E9" w:rsidRDefault="002C3AE5" w:rsidP="00316E62">
            <w:pPr>
              <w:rPr>
                <w:rFonts w:ascii="Verdana" w:hAnsi="Verdana" w:cs="Arial"/>
                <w:b/>
                <w:sz w:val="20"/>
                <w:szCs w:val="20"/>
              </w:rPr>
            </w:pPr>
            <w:r>
              <w:rPr>
                <w:rFonts w:ascii="Verdana" w:hAnsi="Verdana" w:cs="Arial"/>
                <w:b/>
                <w:sz w:val="20"/>
                <w:szCs w:val="20"/>
                <w:lang w:val="en-GB"/>
              </w:rPr>
              <w:t>Who Are We? St Andrews At a Glance</w:t>
            </w:r>
            <w:r w:rsidRPr="007568E9">
              <w:rPr>
                <w:rFonts w:ascii="Verdana" w:hAnsi="Verdana" w:cs="Arial"/>
                <w:b/>
                <w:sz w:val="20"/>
                <w:szCs w:val="20"/>
                <w:lang w:val="en-GB"/>
              </w:rPr>
              <w:t xml:space="preserve">   </w:t>
            </w:r>
          </w:p>
        </w:tc>
      </w:tr>
    </w:tbl>
    <w:p w:rsidR="002C3AE5" w:rsidRDefault="002C3AE5" w:rsidP="002C3AE5">
      <w:pPr>
        <w:ind w:left="-1080" w:right="-1074"/>
        <w:jc w:val="both"/>
        <w:rPr>
          <w:rFonts w:ascii="Verdana" w:hAnsi="Verdana" w:cs="Arial"/>
          <w:b/>
          <w:sz w:val="20"/>
          <w:szCs w:val="20"/>
          <w:lang w:val="en-GB"/>
        </w:rPr>
      </w:pPr>
    </w:p>
    <w:p w:rsidR="002C3AE5" w:rsidRPr="0082459A" w:rsidRDefault="002C3AE5" w:rsidP="002C3AE5">
      <w:pPr>
        <w:ind w:left="-1080" w:right="-1074"/>
        <w:jc w:val="both"/>
        <w:rPr>
          <w:rFonts w:ascii="Verdana" w:hAnsi="Verdana" w:cs="Arial"/>
          <w:sz w:val="20"/>
          <w:szCs w:val="20"/>
        </w:rPr>
      </w:pPr>
      <w:r w:rsidRPr="0082459A">
        <w:rPr>
          <w:rFonts w:ascii="Verdana" w:hAnsi="Verdana" w:cs="Arial"/>
          <w:sz w:val="20"/>
          <w:szCs w:val="20"/>
        </w:rPr>
        <w:t>Third oldest university in English speaking world</w:t>
      </w:r>
    </w:p>
    <w:p w:rsidR="002C3AE5" w:rsidRPr="0082459A" w:rsidRDefault="002C3AE5" w:rsidP="002C3AE5">
      <w:pPr>
        <w:ind w:left="-1080" w:right="-1074"/>
        <w:jc w:val="both"/>
        <w:rPr>
          <w:rFonts w:ascii="Verdana" w:hAnsi="Verdana" w:cs="Arial"/>
          <w:sz w:val="20"/>
          <w:szCs w:val="20"/>
        </w:rPr>
      </w:pPr>
    </w:p>
    <w:p w:rsidR="002C3AE5" w:rsidRPr="0082459A" w:rsidRDefault="002C3AE5" w:rsidP="002C3AE5">
      <w:pPr>
        <w:ind w:left="-1080" w:right="-1074"/>
        <w:jc w:val="both"/>
        <w:rPr>
          <w:rFonts w:ascii="Verdana" w:hAnsi="Verdana" w:cs="Arial"/>
          <w:sz w:val="20"/>
          <w:szCs w:val="20"/>
        </w:rPr>
      </w:pPr>
      <w:r w:rsidRPr="0082459A">
        <w:rPr>
          <w:rFonts w:ascii="Verdana" w:hAnsi="Verdana" w:cs="Arial"/>
          <w:sz w:val="20"/>
          <w:szCs w:val="20"/>
        </w:rPr>
        <w:t xml:space="preserve">Consistently ranked </w:t>
      </w:r>
      <w:hyperlink r:id="rId10" w:history="1">
        <w:r w:rsidRPr="0082459A">
          <w:rPr>
            <w:rStyle w:val="Hyperlink"/>
            <w:rFonts w:ascii="Verdana" w:hAnsi="Verdana" w:cs="Arial"/>
            <w:sz w:val="20"/>
            <w:szCs w:val="20"/>
          </w:rPr>
          <w:t>one of the UK’s top five universities</w:t>
        </w:r>
      </w:hyperlink>
    </w:p>
    <w:p w:rsidR="002C3AE5" w:rsidRPr="0082459A" w:rsidRDefault="002C3AE5" w:rsidP="002C3AE5">
      <w:pPr>
        <w:ind w:left="-1080" w:right="-1074"/>
        <w:jc w:val="both"/>
        <w:rPr>
          <w:rFonts w:ascii="Verdana" w:hAnsi="Verdana" w:cs="Arial"/>
          <w:sz w:val="20"/>
          <w:szCs w:val="20"/>
        </w:rPr>
      </w:pPr>
    </w:p>
    <w:p w:rsidR="002C3AE5" w:rsidRPr="0082459A" w:rsidRDefault="002C3AE5" w:rsidP="002C3AE5">
      <w:pPr>
        <w:ind w:left="-1080" w:right="-1074"/>
        <w:jc w:val="both"/>
        <w:rPr>
          <w:rFonts w:ascii="Verdana" w:hAnsi="Verdana" w:cs="Arial"/>
          <w:sz w:val="20"/>
          <w:szCs w:val="20"/>
        </w:rPr>
      </w:pPr>
      <w:r w:rsidRPr="0082459A">
        <w:rPr>
          <w:rFonts w:ascii="Verdana" w:hAnsi="Verdana" w:cs="Arial"/>
          <w:sz w:val="20"/>
          <w:szCs w:val="20"/>
        </w:rPr>
        <w:t xml:space="preserve">Award-winning </w:t>
      </w:r>
      <w:hyperlink r:id="rId11" w:history="1">
        <w:r w:rsidRPr="0082459A">
          <w:rPr>
            <w:rStyle w:val="Hyperlink"/>
            <w:rFonts w:ascii="Verdana" w:hAnsi="Verdana" w:cs="Arial"/>
            <w:sz w:val="20"/>
            <w:szCs w:val="20"/>
          </w:rPr>
          <w:t>teaching quality and student experience</w:t>
        </w:r>
      </w:hyperlink>
    </w:p>
    <w:p w:rsidR="002C3AE5" w:rsidRPr="0082459A" w:rsidRDefault="002C3AE5" w:rsidP="002C3AE5">
      <w:pPr>
        <w:ind w:left="-1080" w:right="-1074"/>
        <w:jc w:val="both"/>
        <w:rPr>
          <w:rFonts w:ascii="Verdana" w:hAnsi="Verdana" w:cs="Arial"/>
          <w:sz w:val="20"/>
          <w:szCs w:val="20"/>
        </w:rPr>
      </w:pPr>
    </w:p>
    <w:p w:rsidR="002C3AE5" w:rsidRPr="0082459A" w:rsidRDefault="002C3AE5" w:rsidP="002C3AE5">
      <w:pPr>
        <w:ind w:left="-1080" w:right="-1074"/>
        <w:jc w:val="both"/>
        <w:rPr>
          <w:rFonts w:ascii="Verdana" w:hAnsi="Verdana" w:cs="Arial"/>
          <w:sz w:val="20"/>
          <w:szCs w:val="20"/>
        </w:rPr>
      </w:pPr>
      <w:r w:rsidRPr="0082459A">
        <w:rPr>
          <w:rFonts w:ascii="Verdana" w:hAnsi="Verdana" w:cs="Arial"/>
          <w:sz w:val="20"/>
          <w:szCs w:val="20"/>
        </w:rPr>
        <w:t xml:space="preserve">Top in UK for </w:t>
      </w:r>
      <w:hyperlink r:id="rId12" w:history="1">
        <w:r w:rsidRPr="0082459A">
          <w:rPr>
            <w:rStyle w:val="Hyperlink"/>
            <w:rFonts w:ascii="Verdana" w:hAnsi="Verdana" w:cs="Arial"/>
            <w:sz w:val="20"/>
            <w:szCs w:val="20"/>
          </w:rPr>
          <w:t>student satisfaction</w:t>
        </w:r>
      </w:hyperlink>
    </w:p>
    <w:p w:rsidR="002C3AE5" w:rsidRPr="0082459A" w:rsidRDefault="002C3AE5" w:rsidP="002C3AE5">
      <w:pPr>
        <w:ind w:left="-1080" w:right="-1074"/>
        <w:jc w:val="both"/>
        <w:rPr>
          <w:rFonts w:ascii="Verdana" w:hAnsi="Verdana" w:cs="Arial"/>
          <w:sz w:val="20"/>
          <w:szCs w:val="20"/>
        </w:rPr>
      </w:pPr>
    </w:p>
    <w:p w:rsidR="002C3AE5" w:rsidRPr="0082459A" w:rsidRDefault="002C3AE5" w:rsidP="002C3AE5">
      <w:pPr>
        <w:ind w:left="-1080" w:right="-1074"/>
        <w:jc w:val="both"/>
        <w:rPr>
          <w:rFonts w:ascii="Verdana" w:hAnsi="Verdana" w:cs="Arial"/>
          <w:sz w:val="20"/>
          <w:szCs w:val="20"/>
        </w:rPr>
      </w:pPr>
      <w:r w:rsidRPr="0082459A">
        <w:rPr>
          <w:rFonts w:ascii="Verdana" w:hAnsi="Verdana" w:cs="Arial"/>
          <w:sz w:val="20"/>
          <w:szCs w:val="20"/>
        </w:rPr>
        <w:t>Research-intensive – ranked 14</w:t>
      </w:r>
      <w:r w:rsidRPr="0082459A">
        <w:rPr>
          <w:rFonts w:ascii="Verdana" w:hAnsi="Verdana" w:cs="Arial"/>
          <w:sz w:val="20"/>
          <w:szCs w:val="20"/>
          <w:vertAlign w:val="superscript"/>
        </w:rPr>
        <w:t>th</w:t>
      </w:r>
      <w:r w:rsidRPr="0082459A">
        <w:rPr>
          <w:rFonts w:ascii="Verdana" w:hAnsi="Verdana" w:cs="Arial"/>
          <w:sz w:val="20"/>
          <w:szCs w:val="20"/>
        </w:rPr>
        <w:t xml:space="preserve"> in </w:t>
      </w:r>
      <w:hyperlink r:id="rId13" w:history="1">
        <w:r w:rsidRPr="0082459A">
          <w:rPr>
            <w:rStyle w:val="Hyperlink"/>
            <w:rFonts w:ascii="Verdana" w:hAnsi="Verdana" w:cs="Arial"/>
            <w:sz w:val="20"/>
            <w:szCs w:val="20"/>
          </w:rPr>
          <w:t>UK Research Excellence Framework</w:t>
        </w:r>
      </w:hyperlink>
    </w:p>
    <w:p w:rsidR="002C3AE5" w:rsidRPr="0082459A" w:rsidRDefault="002C3AE5" w:rsidP="002C3AE5">
      <w:pPr>
        <w:ind w:left="-1080" w:right="-1074"/>
        <w:jc w:val="both"/>
        <w:rPr>
          <w:rFonts w:ascii="Verdana" w:hAnsi="Verdana" w:cs="Arial"/>
          <w:sz w:val="20"/>
          <w:szCs w:val="20"/>
        </w:rPr>
      </w:pPr>
    </w:p>
    <w:p w:rsidR="002C3AE5" w:rsidRPr="0082459A" w:rsidRDefault="002C3AE5" w:rsidP="002C3AE5">
      <w:pPr>
        <w:ind w:left="-1080" w:right="-1074"/>
        <w:jc w:val="both"/>
        <w:rPr>
          <w:rFonts w:ascii="Verdana" w:hAnsi="Verdana" w:cs="Arial"/>
          <w:sz w:val="20"/>
          <w:szCs w:val="20"/>
        </w:rPr>
      </w:pPr>
      <w:r w:rsidRPr="0082459A">
        <w:rPr>
          <w:rFonts w:ascii="Verdana" w:hAnsi="Verdana" w:cs="Arial"/>
          <w:sz w:val="20"/>
          <w:szCs w:val="20"/>
        </w:rPr>
        <w:t xml:space="preserve">Athena Swann </w:t>
      </w:r>
      <w:hyperlink r:id="rId14" w:history="1">
        <w:r w:rsidRPr="0082459A">
          <w:rPr>
            <w:rStyle w:val="Hyperlink"/>
            <w:rFonts w:ascii="Verdana" w:hAnsi="Verdana" w:cs="Arial"/>
            <w:sz w:val="20"/>
            <w:szCs w:val="20"/>
          </w:rPr>
          <w:t>Bronze Award holder</w:t>
        </w:r>
      </w:hyperlink>
    </w:p>
    <w:p w:rsidR="002C3AE5" w:rsidRPr="0082459A" w:rsidRDefault="002C3AE5" w:rsidP="002C3AE5">
      <w:pPr>
        <w:ind w:left="-1080" w:right="-1074"/>
        <w:jc w:val="both"/>
        <w:rPr>
          <w:rFonts w:ascii="Verdana" w:hAnsi="Verdana" w:cs="Arial"/>
          <w:sz w:val="20"/>
          <w:szCs w:val="20"/>
        </w:rPr>
      </w:pPr>
    </w:p>
    <w:p w:rsidR="002C3AE5" w:rsidRPr="0082459A" w:rsidRDefault="002C3AE5" w:rsidP="002C3AE5">
      <w:pPr>
        <w:ind w:left="-1080" w:right="-1074"/>
        <w:jc w:val="both"/>
        <w:rPr>
          <w:rFonts w:ascii="Verdana" w:hAnsi="Verdana" w:cs="Arial"/>
          <w:sz w:val="20"/>
          <w:szCs w:val="20"/>
        </w:rPr>
      </w:pPr>
      <w:hyperlink r:id="rId15" w:history="1">
        <w:r w:rsidRPr="0082459A">
          <w:rPr>
            <w:rStyle w:val="Hyperlink"/>
            <w:rFonts w:ascii="Verdana" w:hAnsi="Verdana" w:cs="Arial"/>
            <w:sz w:val="20"/>
            <w:szCs w:val="20"/>
          </w:rPr>
          <w:t>Strategy</w:t>
        </w:r>
      </w:hyperlink>
      <w:r w:rsidRPr="0082459A">
        <w:rPr>
          <w:rFonts w:ascii="Verdana" w:hAnsi="Verdana" w:cs="Arial"/>
          <w:sz w:val="20"/>
          <w:szCs w:val="20"/>
        </w:rPr>
        <w:t xml:space="preserve"> founded on ambition to be World-Leading, Diverse, Global, Entrepreneurial and Socially Responsible.</w:t>
      </w:r>
    </w:p>
    <w:p w:rsidR="002C3AE5" w:rsidRPr="0082459A" w:rsidRDefault="002C3AE5" w:rsidP="002C3AE5">
      <w:pPr>
        <w:ind w:left="-1080" w:right="-1074"/>
        <w:jc w:val="both"/>
        <w:rPr>
          <w:rFonts w:ascii="Verdana" w:hAnsi="Verdana" w:cs="Arial"/>
          <w:sz w:val="20"/>
          <w:szCs w:val="20"/>
        </w:rPr>
      </w:pPr>
    </w:p>
    <w:p w:rsidR="002C3AE5" w:rsidRPr="0082459A" w:rsidRDefault="002C3AE5" w:rsidP="002C3AE5">
      <w:pPr>
        <w:ind w:left="-1080" w:right="-1074"/>
        <w:jc w:val="both"/>
        <w:rPr>
          <w:rFonts w:ascii="Verdana" w:hAnsi="Verdana" w:cs="Arial"/>
          <w:sz w:val="20"/>
          <w:szCs w:val="20"/>
        </w:rPr>
      </w:pPr>
      <w:r w:rsidRPr="0082459A">
        <w:rPr>
          <w:rFonts w:ascii="Verdana" w:hAnsi="Verdana" w:cs="Arial"/>
          <w:sz w:val="20"/>
          <w:szCs w:val="20"/>
        </w:rPr>
        <w:t>Over 9000 students and 2500 staff</w:t>
      </w:r>
    </w:p>
    <w:p w:rsidR="002C3AE5" w:rsidRPr="0082459A" w:rsidRDefault="002C3AE5" w:rsidP="002C3AE5">
      <w:pPr>
        <w:ind w:left="-1080" w:right="-1074"/>
        <w:jc w:val="both"/>
        <w:rPr>
          <w:rFonts w:ascii="Verdana" w:hAnsi="Verdana" w:cs="Arial"/>
          <w:sz w:val="20"/>
          <w:szCs w:val="20"/>
        </w:rPr>
      </w:pPr>
    </w:p>
    <w:p w:rsidR="002C3AE5" w:rsidRPr="0082459A" w:rsidRDefault="002C3AE5" w:rsidP="002C3AE5">
      <w:pPr>
        <w:ind w:left="-1080" w:right="-1074"/>
        <w:jc w:val="both"/>
        <w:rPr>
          <w:rFonts w:ascii="Verdana" w:hAnsi="Verdana" w:cs="Arial"/>
          <w:sz w:val="20"/>
          <w:szCs w:val="20"/>
        </w:rPr>
      </w:pPr>
      <w:r w:rsidRPr="0082459A">
        <w:rPr>
          <w:rFonts w:ascii="Verdana" w:hAnsi="Verdana" w:cs="Arial"/>
          <w:sz w:val="20"/>
          <w:szCs w:val="20"/>
        </w:rPr>
        <w:t>Highly international – over 45% of students and staff are from outwith the UK</w:t>
      </w:r>
    </w:p>
    <w:p w:rsidR="002C3AE5" w:rsidRPr="0082459A" w:rsidRDefault="002C3AE5" w:rsidP="002C3AE5">
      <w:pPr>
        <w:ind w:left="-1080" w:right="-1074"/>
        <w:jc w:val="both"/>
        <w:rPr>
          <w:rFonts w:ascii="Verdana" w:hAnsi="Verdana" w:cs="Arial"/>
          <w:sz w:val="20"/>
          <w:szCs w:val="20"/>
        </w:rPr>
      </w:pPr>
    </w:p>
    <w:p w:rsidR="002C3AE5" w:rsidRPr="0082459A" w:rsidRDefault="002C3AE5" w:rsidP="002C3AE5">
      <w:pPr>
        <w:ind w:left="-1080" w:right="-1074"/>
        <w:jc w:val="both"/>
        <w:rPr>
          <w:rFonts w:ascii="Verdana" w:hAnsi="Verdana" w:cs="Arial"/>
          <w:sz w:val="20"/>
          <w:szCs w:val="20"/>
        </w:rPr>
      </w:pPr>
      <w:r w:rsidRPr="0082459A">
        <w:rPr>
          <w:rFonts w:ascii="Verdana" w:hAnsi="Verdana" w:cs="Arial"/>
          <w:sz w:val="20"/>
          <w:szCs w:val="20"/>
        </w:rPr>
        <w:t>A non-campus university, closely integrated with the ancient town of St Andrews</w:t>
      </w:r>
    </w:p>
    <w:p w:rsidR="002C3AE5" w:rsidRPr="0082459A" w:rsidRDefault="002C3AE5" w:rsidP="002C3AE5">
      <w:pPr>
        <w:ind w:left="-1080" w:right="-1074"/>
        <w:jc w:val="both"/>
        <w:rPr>
          <w:rFonts w:ascii="Verdana" w:hAnsi="Verdana" w:cs="Arial"/>
          <w:sz w:val="20"/>
          <w:szCs w:val="20"/>
        </w:rPr>
      </w:pPr>
    </w:p>
    <w:p w:rsidR="002C3AE5" w:rsidRPr="0082459A" w:rsidRDefault="002C3AE5" w:rsidP="002C3AE5">
      <w:pPr>
        <w:ind w:left="-1080" w:right="-1074"/>
        <w:jc w:val="both"/>
        <w:rPr>
          <w:rFonts w:ascii="Verdana" w:hAnsi="Verdana" w:cs="Arial"/>
          <w:sz w:val="20"/>
          <w:szCs w:val="20"/>
        </w:rPr>
      </w:pPr>
      <w:r w:rsidRPr="0082459A">
        <w:rPr>
          <w:rFonts w:ascii="Verdana" w:hAnsi="Verdana" w:cs="Arial"/>
          <w:sz w:val="20"/>
          <w:szCs w:val="20"/>
        </w:rPr>
        <w:t xml:space="preserve">Top quality </w:t>
      </w:r>
      <w:hyperlink r:id="rId16" w:history="1">
        <w:r w:rsidRPr="0082459A">
          <w:rPr>
            <w:rStyle w:val="Hyperlink"/>
            <w:rFonts w:ascii="Verdana" w:hAnsi="Verdana" w:cs="Arial"/>
            <w:sz w:val="20"/>
            <w:szCs w:val="20"/>
          </w:rPr>
          <w:t>sports</w:t>
        </w:r>
      </w:hyperlink>
      <w:r w:rsidRPr="0082459A">
        <w:rPr>
          <w:rFonts w:ascii="Verdana" w:hAnsi="Verdana" w:cs="Arial"/>
          <w:sz w:val="20"/>
          <w:szCs w:val="20"/>
        </w:rPr>
        <w:t xml:space="preserve">, </w:t>
      </w:r>
      <w:hyperlink r:id="rId17" w:history="1">
        <w:r w:rsidRPr="0082459A">
          <w:rPr>
            <w:rStyle w:val="Hyperlink"/>
            <w:rFonts w:ascii="Verdana" w:hAnsi="Verdana" w:cs="Arial"/>
            <w:sz w:val="20"/>
            <w:szCs w:val="20"/>
          </w:rPr>
          <w:t>music</w:t>
        </w:r>
      </w:hyperlink>
      <w:r w:rsidRPr="0082459A">
        <w:rPr>
          <w:rFonts w:ascii="Verdana" w:hAnsi="Verdana" w:cs="Arial"/>
          <w:sz w:val="20"/>
          <w:szCs w:val="20"/>
        </w:rPr>
        <w:t xml:space="preserve"> and </w:t>
      </w:r>
      <w:hyperlink r:id="rId18" w:history="1">
        <w:r w:rsidRPr="0082459A">
          <w:rPr>
            <w:rStyle w:val="Hyperlink"/>
            <w:rFonts w:ascii="Verdana" w:hAnsi="Verdana" w:cs="Arial"/>
            <w:sz w:val="20"/>
            <w:szCs w:val="20"/>
          </w:rPr>
          <w:t>nursery</w:t>
        </w:r>
      </w:hyperlink>
      <w:r w:rsidRPr="0082459A">
        <w:rPr>
          <w:rFonts w:ascii="Verdana" w:hAnsi="Verdana" w:cs="Arial"/>
          <w:sz w:val="20"/>
          <w:szCs w:val="20"/>
        </w:rPr>
        <w:t xml:space="preserve"> facilities for staff and students </w:t>
      </w:r>
    </w:p>
    <w:p w:rsidR="002C3AE5" w:rsidRPr="0082459A" w:rsidRDefault="002C3AE5" w:rsidP="002C3AE5">
      <w:pPr>
        <w:ind w:left="-1080" w:right="-1074"/>
        <w:jc w:val="both"/>
        <w:rPr>
          <w:rFonts w:ascii="Verdana" w:hAnsi="Verdana" w:cs="Arial"/>
          <w:sz w:val="20"/>
          <w:szCs w:val="20"/>
        </w:rPr>
      </w:pPr>
    </w:p>
    <w:p w:rsidR="002C3AE5" w:rsidRPr="0082459A" w:rsidRDefault="002C3AE5" w:rsidP="002C3AE5">
      <w:pPr>
        <w:ind w:left="-1080" w:right="-1074"/>
        <w:jc w:val="both"/>
        <w:rPr>
          <w:rFonts w:ascii="Verdana" w:hAnsi="Verdana" w:cs="Arial"/>
          <w:sz w:val="20"/>
          <w:szCs w:val="20"/>
        </w:rPr>
      </w:pPr>
      <w:r w:rsidRPr="0082459A">
        <w:rPr>
          <w:rFonts w:ascii="Verdana" w:hAnsi="Verdana" w:cs="Arial"/>
          <w:sz w:val="20"/>
          <w:szCs w:val="20"/>
        </w:rPr>
        <w:t xml:space="preserve">Committed to sustainability and a </w:t>
      </w:r>
      <w:hyperlink r:id="rId19" w:history="1">
        <w:r w:rsidRPr="0082459A">
          <w:rPr>
            <w:rStyle w:val="Hyperlink"/>
            <w:rFonts w:ascii="Verdana" w:hAnsi="Verdana" w:cs="Arial"/>
            <w:sz w:val="20"/>
            <w:szCs w:val="20"/>
          </w:rPr>
          <w:t>pioneer of green energy solutions</w:t>
        </w:r>
      </w:hyperlink>
    </w:p>
    <w:p w:rsidR="002C3AE5" w:rsidRPr="00CA3F65" w:rsidRDefault="002C3AE5" w:rsidP="002C3AE5">
      <w:pPr>
        <w:ind w:left="-1080" w:right="-1074"/>
        <w:jc w:val="both"/>
        <w:rPr>
          <w:rFonts w:ascii="Verdana" w:hAnsi="Verdana" w:cs="Arial"/>
          <w:b/>
          <w:sz w:val="20"/>
          <w:szCs w:val="20"/>
          <w:lang w:val="en-GB"/>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8"/>
      </w:tblGrid>
      <w:tr w:rsidR="002C3AE5" w:rsidRPr="007568E9" w:rsidTr="00316E62">
        <w:tc>
          <w:tcPr>
            <w:tcW w:w="10578" w:type="dxa"/>
            <w:shd w:val="clear" w:color="auto" w:fill="9CC2E5"/>
          </w:tcPr>
          <w:p w:rsidR="002C3AE5" w:rsidRPr="007568E9" w:rsidRDefault="002C3AE5" w:rsidP="00316E62">
            <w:pPr>
              <w:rPr>
                <w:rFonts w:ascii="Verdana" w:hAnsi="Verdana" w:cs="Arial"/>
                <w:b/>
                <w:sz w:val="20"/>
                <w:szCs w:val="20"/>
                <w:lang w:val="en-GB"/>
              </w:rPr>
            </w:pPr>
          </w:p>
          <w:p w:rsidR="002C3AE5" w:rsidRPr="007568E9" w:rsidRDefault="002C3AE5" w:rsidP="00316E62">
            <w:pPr>
              <w:rPr>
                <w:rFonts w:ascii="Verdana" w:hAnsi="Verdana" w:cs="Arial"/>
                <w:b/>
                <w:sz w:val="20"/>
                <w:szCs w:val="20"/>
                <w:lang w:val="en-GB"/>
              </w:rPr>
            </w:pPr>
            <w:r w:rsidRPr="007568E9">
              <w:rPr>
                <w:rFonts w:ascii="Verdana" w:hAnsi="Verdana" w:cs="Arial"/>
                <w:b/>
                <w:sz w:val="20"/>
                <w:szCs w:val="20"/>
                <w:lang w:val="en-GB"/>
              </w:rPr>
              <w:t xml:space="preserve">The University &amp; Town </w:t>
            </w:r>
          </w:p>
          <w:p w:rsidR="002C3AE5" w:rsidRPr="007568E9" w:rsidRDefault="002C3AE5" w:rsidP="00316E62">
            <w:pPr>
              <w:ind w:left="-1080"/>
              <w:jc w:val="center"/>
              <w:rPr>
                <w:rFonts w:ascii="Verdana" w:hAnsi="Verdana" w:cs="Arial"/>
                <w:sz w:val="20"/>
                <w:szCs w:val="20"/>
                <w:lang w:val="en-GB"/>
              </w:rPr>
            </w:pPr>
          </w:p>
        </w:tc>
      </w:tr>
    </w:tbl>
    <w:p w:rsidR="002C3AE5" w:rsidRDefault="002C3AE5" w:rsidP="002C3AE5">
      <w:pPr>
        <w:ind w:left="-1080" w:right="-1234"/>
        <w:jc w:val="both"/>
        <w:rPr>
          <w:rFonts w:ascii="Verdana" w:hAnsi="Verdana" w:cs="Arial"/>
          <w:sz w:val="20"/>
          <w:szCs w:val="20"/>
        </w:rPr>
      </w:pPr>
    </w:p>
    <w:p w:rsidR="002C3AE5" w:rsidRPr="0082459A" w:rsidRDefault="002C3AE5" w:rsidP="002C3AE5">
      <w:pPr>
        <w:ind w:left="-1080" w:right="-852"/>
        <w:jc w:val="both"/>
        <w:rPr>
          <w:rFonts w:ascii="Verdana" w:hAnsi="Verdana" w:cs="Arial"/>
          <w:sz w:val="20"/>
          <w:szCs w:val="20"/>
        </w:rPr>
      </w:pPr>
      <w:r w:rsidRPr="0082459A">
        <w:rPr>
          <w:rFonts w:ascii="Verdana" w:hAnsi="Verdana" w:cs="Arial"/>
          <w:sz w:val="20"/>
          <w:szCs w:val="20"/>
        </w:rPr>
        <w:t xml:space="preserve">Founded in the early 15th century, St Andrews is Scotland’s first university and one of the oldest in the world. </w:t>
      </w:r>
    </w:p>
    <w:p w:rsidR="002C3AE5" w:rsidRPr="0082459A" w:rsidRDefault="002C3AE5" w:rsidP="002C3AE5">
      <w:pPr>
        <w:ind w:left="-1080" w:right="-852"/>
        <w:jc w:val="both"/>
        <w:rPr>
          <w:rFonts w:ascii="Verdana" w:hAnsi="Verdana" w:cs="Arial"/>
          <w:sz w:val="20"/>
          <w:szCs w:val="20"/>
        </w:rPr>
      </w:pPr>
    </w:p>
    <w:p w:rsidR="002C3AE5" w:rsidRPr="0082459A" w:rsidRDefault="002C3AE5" w:rsidP="002C3AE5">
      <w:pPr>
        <w:ind w:left="-1080" w:right="-852"/>
        <w:jc w:val="both"/>
        <w:rPr>
          <w:rFonts w:ascii="Verdana" w:hAnsi="Verdana" w:cs="Arial"/>
          <w:sz w:val="20"/>
          <w:szCs w:val="20"/>
        </w:rPr>
      </w:pPr>
      <w:r w:rsidRPr="0082459A">
        <w:rPr>
          <w:rFonts w:ascii="Verdana" w:hAnsi="Verdana" w:cs="Arial"/>
          <w:sz w:val="20"/>
          <w:szCs w:val="20"/>
        </w:rPr>
        <w:t xml:space="preserve">Situated on the east coast of Scotland and framed by countryside, beaches and cliffs, </w:t>
      </w:r>
      <w:hyperlink r:id="rId20" w:history="1">
        <w:r w:rsidRPr="0082459A">
          <w:rPr>
            <w:rStyle w:val="Hyperlink"/>
            <w:rFonts w:ascii="Verdana" w:hAnsi="Verdana" w:cs="Arial"/>
            <w:sz w:val="20"/>
            <w:szCs w:val="20"/>
          </w:rPr>
          <w:t>the town of St Andrews</w:t>
        </w:r>
      </w:hyperlink>
      <w:r w:rsidRPr="0082459A">
        <w:rPr>
          <w:rFonts w:ascii="Verdana" w:hAnsi="Verdana" w:cs="Arial"/>
          <w:sz w:val="20"/>
          <w:szCs w:val="20"/>
        </w:rPr>
        <w:t xml:space="preserve"> was once the centre of the nation’s political and religious life.</w:t>
      </w:r>
    </w:p>
    <w:p w:rsidR="002C3AE5" w:rsidRPr="0082459A" w:rsidRDefault="002C3AE5" w:rsidP="002C3AE5">
      <w:pPr>
        <w:ind w:left="-1080" w:right="-852"/>
        <w:jc w:val="both"/>
        <w:rPr>
          <w:rFonts w:ascii="Verdana" w:hAnsi="Verdana" w:cs="Arial"/>
          <w:sz w:val="20"/>
          <w:szCs w:val="20"/>
        </w:rPr>
      </w:pPr>
    </w:p>
    <w:p w:rsidR="002C3AE5" w:rsidRPr="0082459A" w:rsidRDefault="002C3AE5" w:rsidP="002C3AE5">
      <w:pPr>
        <w:ind w:left="-1080" w:right="-852"/>
        <w:jc w:val="both"/>
        <w:rPr>
          <w:rFonts w:ascii="Verdana" w:hAnsi="Verdana" w:cs="Arial"/>
          <w:sz w:val="20"/>
          <w:szCs w:val="20"/>
        </w:rPr>
      </w:pPr>
      <w:r w:rsidRPr="0082459A">
        <w:rPr>
          <w:rFonts w:ascii="Verdana" w:hAnsi="Verdana" w:cs="Arial"/>
          <w:sz w:val="20"/>
          <w:szCs w:val="20"/>
        </w:rPr>
        <w:t>Today, it’s a vibrant academic town with a distinctively cosmopolitan feel where students and university staff account for more than half of the local population.</w:t>
      </w:r>
    </w:p>
    <w:p w:rsidR="002C3AE5" w:rsidRPr="0082459A" w:rsidRDefault="002C3AE5" w:rsidP="002C3AE5">
      <w:pPr>
        <w:ind w:left="-1080" w:right="-852"/>
        <w:jc w:val="both"/>
        <w:rPr>
          <w:rFonts w:ascii="Verdana" w:hAnsi="Verdana" w:cs="Arial"/>
          <w:sz w:val="20"/>
          <w:szCs w:val="20"/>
        </w:rPr>
      </w:pPr>
    </w:p>
    <w:p w:rsidR="002C3AE5" w:rsidRPr="0082459A" w:rsidRDefault="002C3AE5" w:rsidP="002C3AE5">
      <w:pPr>
        <w:ind w:left="-1080" w:right="-852"/>
        <w:jc w:val="both"/>
        <w:rPr>
          <w:rFonts w:ascii="Verdana" w:hAnsi="Verdana" w:cs="Arial"/>
          <w:sz w:val="20"/>
          <w:szCs w:val="20"/>
        </w:rPr>
      </w:pPr>
      <w:r w:rsidRPr="0082459A">
        <w:rPr>
          <w:rFonts w:ascii="Verdana" w:hAnsi="Verdana" w:cs="Arial"/>
          <w:sz w:val="20"/>
          <w:szCs w:val="20"/>
        </w:rPr>
        <w:t>The University of St Andrews is a diverse and international community of almost 12,000 students and staff, typically of over 140 nationalities. It has over 9000 students, just over 7,000 of them undergraduates, and employs approximately 2,500 staff - made up of c. 1,190 in the academic job families and c 1,350 in the non-academic job families.</w:t>
      </w:r>
    </w:p>
    <w:p w:rsidR="002C3AE5" w:rsidRPr="0082459A" w:rsidRDefault="002C3AE5" w:rsidP="002C3AE5">
      <w:pPr>
        <w:ind w:left="-1080" w:right="-852"/>
        <w:jc w:val="both"/>
        <w:rPr>
          <w:rFonts w:ascii="Verdana" w:hAnsi="Verdana" w:cs="Arial"/>
          <w:sz w:val="20"/>
          <w:szCs w:val="20"/>
        </w:rPr>
      </w:pPr>
    </w:p>
    <w:p w:rsidR="002C3AE5" w:rsidRPr="0082459A" w:rsidRDefault="002C3AE5" w:rsidP="002C3AE5">
      <w:pPr>
        <w:ind w:left="-1080" w:right="-852"/>
        <w:jc w:val="both"/>
        <w:rPr>
          <w:rFonts w:ascii="Verdana" w:hAnsi="Verdana" w:cs="Arial"/>
          <w:sz w:val="20"/>
          <w:szCs w:val="20"/>
        </w:rPr>
      </w:pPr>
      <w:r w:rsidRPr="0082459A">
        <w:rPr>
          <w:rFonts w:ascii="Verdana" w:hAnsi="Verdana" w:cs="Arial"/>
          <w:sz w:val="20"/>
          <w:szCs w:val="20"/>
        </w:rPr>
        <w:t xml:space="preserve">Under the leadership of current </w:t>
      </w:r>
      <w:hyperlink r:id="rId21" w:history="1">
        <w:r w:rsidRPr="0082459A">
          <w:rPr>
            <w:rStyle w:val="Hyperlink"/>
            <w:rFonts w:ascii="Verdana" w:hAnsi="Verdana" w:cs="Arial"/>
            <w:sz w:val="20"/>
            <w:szCs w:val="20"/>
          </w:rPr>
          <w:t>Principal Professor Sally Mapstone</w:t>
        </w:r>
      </w:hyperlink>
      <w:r w:rsidRPr="0082459A">
        <w:rPr>
          <w:rFonts w:ascii="Verdana" w:hAnsi="Verdana" w:cs="Arial"/>
          <w:sz w:val="20"/>
          <w:szCs w:val="20"/>
        </w:rPr>
        <w:t xml:space="preserve">, the University’s </w:t>
      </w:r>
      <w:hyperlink r:id="rId22" w:history="1">
        <w:r w:rsidRPr="0082459A">
          <w:rPr>
            <w:rStyle w:val="Hyperlink"/>
            <w:rFonts w:ascii="Verdana" w:hAnsi="Verdana" w:cs="Arial"/>
            <w:sz w:val="20"/>
            <w:szCs w:val="20"/>
          </w:rPr>
          <w:t>Strategy (2018-23)</w:t>
        </w:r>
      </w:hyperlink>
      <w:r w:rsidRPr="0082459A">
        <w:rPr>
          <w:rFonts w:ascii="Verdana" w:hAnsi="Verdana" w:cs="Arial"/>
          <w:sz w:val="20"/>
          <w:szCs w:val="20"/>
        </w:rPr>
        <w:t xml:space="preserve"> is to broaden its global influence, become more diverse and consolidate its long-held position amongst the top five universities in the UK.</w:t>
      </w:r>
    </w:p>
    <w:p w:rsidR="002C3AE5" w:rsidRPr="0082459A" w:rsidRDefault="002C3AE5" w:rsidP="002C3AE5">
      <w:pPr>
        <w:ind w:left="-1080" w:right="-852"/>
        <w:jc w:val="both"/>
        <w:rPr>
          <w:rFonts w:ascii="Verdana" w:hAnsi="Verdana" w:cs="Arial"/>
          <w:sz w:val="20"/>
          <w:szCs w:val="20"/>
        </w:rPr>
      </w:pPr>
    </w:p>
    <w:p w:rsidR="002C3AE5" w:rsidRPr="0082459A" w:rsidRDefault="002C3AE5" w:rsidP="002C3AE5">
      <w:pPr>
        <w:ind w:left="-1080" w:right="-852"/>
        <w:jc w:val="both"/>
        <w:rPr>
          <w:rFonts w:ascii="Verdana" w:hAnsi="Verdana" w:cs="Arial"/>
          <w:sz w:val="20"/>
          <w:szCs w:val="20"/>
        </w:rPr>
      </w:pPr>
      <w:r w:rsidRPr="0082459A">
        <w:rPr>
          <w:rFonts w:ascii="Verdana" w:hAnsi="Verdana" w:cs="Arial"/>
          <w:sz w:val="20"/>
          <w:szCs w:val="20"/>
        </w:rPr>
        <w:t>The plan sets out St Andrews’ ambitions to grow its international profile, champion diversity and inclusivity, expand its portfolio of world-leading research, develop stronger links with industry and embed a new culture of entrepreneurship among students and staff.</w:t>
      </w:r>
    </w:p>
    <w:p w:rsidR="002C3AE5" w:rsidRPr="0082459A" w:rsidRDefault="002C3AE5" w:rsidP="002C3AE5">
      <w:pPr>
        <w:ind w:left="-1080" w:right="-852"/>
        <w:jc w:val="both"/>
        <w:rPr>
          <w:rFonts w:ascii="Verdana" w:hAnsi="Verdana" w:cs="Arial"/>
          <w:sz w:val="20"/>
          <w:szCs w:val="20"/>
        </w:rPr>
      </w:pPr>
    </w:p>
    <w:p w:rsidR="002C3AE5" w:rsidRPr="0082459A" w:rsidRDefault="002C3AE5" w:rsidP="002C3AE5">
      <w:pPr>
        <w:ind w:left="-1080" w:right="-852"/>
        <w:jc w:val="both"/>
        <w:rPr>
          <w:rFonts w:ascii="Verdana" w:hAnsi="Verdana" w:cs="Arial"/>
          <w:sz w:val="20"/>
          <w:szCs w:val="20"/>
        </w:rPr>
      </w:pPr>
      <w:r w:rsidRPr="0082459A">
        <w:rPr>
          <w:rFonts w:ascii="Verdana" w:hAnsi="Verdana" w:cs="Arial"/>
          <w:sz w:val="20"/>
          <w:szCs w:val="20"/>
        </w:rPr>
        <w:t>It also places social responsibility at its heart, with a pledge to manage growth in student numbers, foster a growing culture of sustainability and pursue a research and teaching agenda for the wider public good.</w:t>
      </w:r>
    </w:p>
    <w:p w:rsidR="002C3AE5" w:rsidRPr="0082459A" w:rsidRDefault="002C3AE5" w:rsidP="002C3AE5">
      <w:pPr>
        <w:ind w:left="-1080" w:right="-852"/>
        <w:jc w:val="both"/>
        <w:rPr>
          <w:rFonts w:ascii="Verdana" w:hAnsi="Verdana" w:cs="Arial"/>
          <w:sz w:val="20"/>
          <w:szCs w:val="20"/>
        </w:rPr>
      </w:pPr>
    </w:p>
    <w:p w:rsidR="002C3AE5" w:rsidRPr="0082459A" w:rsidRDefault="002C3AE5" w:rsidP="002C3AE5">
      <w:pPr>
        <w:ind w:left="-1080" w:right="-852"/>
        <w:jc w:val="both"/>
        <w:rPr>
          <w:rFonts w:ascii="Verdana" w:hAnsi="Verdana" w:cs="Arial"/>
          <w:sz w:val="20"/>
          <w:szCs w:val="20"/>
        </w:rPr>
      </w:pPr>
      <w:r w:rsidRPr="0082459A">
        <w:rPr>
          <w:rFonts w:ascii="Verdana" w:hAnsi="Verdana" w:cs="Arial"/>
          <w:sz w:val="20"/>
          <w:szCs w:val="20"/>
        </w:rPr>
        <w:t xml:space="preserve">The University is one of Europe’s most research-intensive seats of learning. In the </w:t>
      </w:r>
      <w:hyperlink r:id="rId23" w:history="1">
        <w:r w:rsidRPr="0082459A">
          <w:rPr>
            <w:rStyle w:val="Hyperlink"/>
            <w:rFonts w:ascii="Verdana" w:hAnsi="Verdana" w:cs="Arial"/>
            <w:sz w:val="20"/>
            <w:szCs w:val="20"/>
          </w:rPr>
          <w:t>Research Excellence Framework (REF) 2014</w:t>
        </w:r>
      </w:hyperlink>
      <w:r w:rsidRPr="0082459A">
        <w:rPr>
          <w:rFonts w:ascii="Verdana" w:hAnsi="Verdana" w:cs="Arial"/>
          <w:sz w:val="20"/>
          <w:szCs w:val="20"/>
        </w:rPr>
        <w:t xml:space="preserve"> it was ranked top in Scotland for quality of research output and one of the UK’s top 20 research universities.</w:t>
      </w:r>
    </w:p>
    <w:p w:rsidR="002C3AE5" w:rsidRPr="0082459A" w:rsidRDefault="002C3AE5" w:rsidP="002C3AE5">
      <w:pPr>
        <w:ind w:left="-1080" w:right="-852"/>
        <w:jc w:val="both"/>
        <w:rPr>
          <w:rFonts w:ascii="Verdana" w:hAnsi="Verdana" w:cs="Arial"/>
          <w:sz w:val="20"/>
          <w:szCs w:val="20"/>
        </w:rPr>
      </w:pPr>
    </w:p>
    <w:p w:rsidR="002C3AE5" w:rsidRPr="0082459A" w:rsidRDefault="002C3AE5" w:rsidP="002C3AE5">
      <w:pPr>
        <w:ind w:left="-1080" w:right="-852"/>
        <w:jc w:val="both"/>
        <w:rPr>
          <w:rFonts w:ascii="Verdana" w:hAnsi="Verdana" w:cs="Arial"/>
          <w:sz w:val="20"/>
          <w:szCs w:val="20"/>
        </w:rPr>
      </w:pPr>
      <w:r w:rsidRPr="0082459A">
        <w:rPr>
          <w:rFonts w:ascii="Verdana" w:hAnsi="Verdana" w:cs="Arial"/>
          <w:sz w:val="20"/>
          <w:szCs w:val="20"/>
        </w:rPr>
        <w:t xml:space="preserve">St Andrews is consistently held to be one of the United Kingdom’s top five universities in university league tables compiled by </w:t>
      </w:r>
      <w:hyperlink r:id="rId24" w:history="1">
        <w:r w:rsidRPr="0082459A">
          <w:rPr>
            <w:rStyle w:val="Hyperlink"/>
            <w:rFonts w:ascii="Verdana" w:hAnsi="Verdana" w:cs="Arial"/>
            <w:sz w:val="20"/>
            <w:szCs w:val="20"/>
          </w:rPr>
          <w:t>The Times and The Sunday Times</w:t>
        </w:r>
      </w:hyperlink>
      <w:r w:rsidRPr="0082459A">
        <w:rPr>
          <w:rFonts w:ascii="Verdana" w:hAnsi="Verdana" w:cs="Arial"/>
          <w:sz w:val="20"/>
          <w:szCs w:val="20"/>
        </w:rPr>
        <w:t xml:space="preserve">, </w:t>
      </w:r>
      <w:hyperlink r:id="rId25" w:history="1">
        <w:r w:rsidRPr="0082459A">
          <w:rPr>
            <w:rStyle w:val="Hyperlink"/>
            <w:rFonts w:ascii="Verdana" w:hAnsi="Verdana" w:cs="Arial"/>
            <w:sz w:val="20"/>
            <w:szCs w:val="20"/>
          </w:rPr>
          <w:t>The Guardian</w:t>
        </w:r>
      </w:hyperlink>
      <w:r w:rsidRPr="0082459A">
        <w:rPr>
          <w:rFonts w:ascii="Verdana" w:hAnsi="Verdana" w:cs="Arial"/>
          <w:sz w:val="20"/>
          <w:szCs w:val="20"/>
        </w:rPr>
        <w:t xml:space="preserve"> and </w:t>
      </w:r>
      <w:hyperlink r:id="rId26" w:history="1">
        <w:r w:rsidRPr="0082459A">
          <w:rPr>
            <w:rStyle w:val="Hyperlink"/>
            <w:rFonts w:ascii="Verdana" w:hAnsi="Verdana" w:cs="Arial"/>
            <w:sz w:val="20"/>
            <w:szCs w:val="20"/>
          </w:rPr>
          <w:t>The Complete University Guide</w:t>
        </w:r>
      </w:hyperlink>
      <w:r w:rsidRPr="0082459A">
        <w:rPr>
          <w:rFonts w:ascii="Verdana" w:hAnsi="Verdana" w:cs="Arial"/>
          <w:sz w:val="20"/>
          <w:szCs w:val="20"/>
        </w:rPr>
        <w:t>.</w:t>
      </w:r>
    </w:p>
    <w:p w:rsidR="002C3AE5" w:rsidRPr="0082459A" w:rsidRDefault="002C3AE5" w:rsidP="002C3AE5">
      <w:pPr>
        <w:ind w:left="-1080" w:right="-852"/>
        <w:jc w:val="both"/>
        <w:rPr>
          <w:rFonts w:ascii="Verdana" w:hAnsi="Verdana" w:cs="Arial"/>
          <w:sz w:val="20"/>
          <w:szCs w:val="20"/>
        </w:rPr>
      </w:pPr>
    </w:p>
    <w:p w:rsidR="002C3AE5" w:rsidRPr="0082459A" w:rsidRDefault="002C3AE5" w:rsidP="002C3AE5">
      <w:pPr>
        <w:ind w:left="-1080" w:right="-852"/>
        <w:jc w:val="both"/>
        <w:rPr>
          <w:rStyle w:val="Hyperlink"/>
          <w:rFonts w:ascii="Verdana" w:hAnsi="Verdana" w:cs="Arial"/>
          <w:sz w:val="20"/>
          <w:szCs w:val="20"/>
        </w:rPr>
      </w:pPr>
      <w:r w:rsidRPr="0082459A">
        <w:rPr>
          <w:rFonts w:ascii="Verdana" w:hAnsi="Verdana" w:cs="Arial"/>
          <w:sz w:val="20"/>
          <w:szCs w:val="20"/>
        </w:rPr>
        <w:lastRenderedPageBreak/>
        <w:t xml:space="preserve">It has frequently been rated the leading university in Scotland for </w:t>
      </w:r>
      <w:hyperlink r:id="rId27" w:history="1">
        <w:r w:rsidRPr="0082459A">
          <w:rPr>
            <w:rStyle w:val="Hyperlink"/>
            <w:rFonts w:ascii="Verdana" w:hAnsi="Verdana" w:cs="Arial"/>
            <w:sz w:val="20"/>
            <w:szCs w:val="20"/>
          </w:rPr>
          <w:t>teaching quality and academic experience</w:t>
        </w:r>
      </w:hyperlink>
      <w:r w:rsidRPr="0082459A">
        <w:rPr>
          <w:rFonts w:ascii="Verdana" w:hAnsi="Verdana" w:cs="Arial"/>
          <w:sz w:val="20"/>
          <w:szCs w:val="20"/>
        </w:rPr>
        <w:t xml:space="preserve">, and in the National Student Survey 2018/19 was </w:t>
      </w:r>
      <w:r w:rsidRPr="0082459A">
        <w:rPr>
          <w:rFonts w:ascii="Verdana" w:hAnsi="Verdana" w:cs="Arial"/>
          <w:sz w:val="20"/>
          <w:szCs w:val="20"/>
        </w:rPr>
        <w:fldChar w:fldCharType="begin"/>
      </w:r>
      <w:r w:rsidRPr="0082459A">
        <w:rPr>
          <w:rFonts w:ascii="Verdana" w:hAnsi="Verdana" w:cs="Arial"/>
          <w:sz w:val="20"/>
          <w:szCs w:val="20"/>
        </w:rPr>
        <w:instrText xml:space="preserve"> HYPERLINK "https://news.st-andrews.ac.uk/archive/a-decade-at-the-top-for-scotlands-first-university/" </w:instrText>
      </w:r>
      <w:r w:rsidRPr="0082459A">
        <w:rPr>
          <w:rFonts w:ascii="Verdana" w:hAnsi="Verdana" w:cs="Arial"/>
          <w:sz w:val="20"/>
          <w:szCs w:val="20"/>
        </w:rPr>
        <w:fldChar w:fldCharType="separate"/>
      </w:r>
      <w:r w:rsidRPr="0082459A">
        <w:rPr>
          <w:rStyle w:val="Hyperlink"/>
          <w:rFonts w:ascii="Verdana" w:hAnsi="Verdana" w:cs="Arial"/>
          <w:sz w:val="20"/>
          <w:szCs w:val="20"/>
        </w:rPr>
        <w:t>the leading mainstream UK university for student satisfaction.</w:t>
      </w:r>
    </w:p>
    <w:p w:rsidR="002C3AE5" w:rsidRPr="0082459A" w:rsidRDefault="002C3AE5" w:rsidP="002C3AE5">
      <w:pPr>
        <w:ind w:left="-1080" w:right="-852"/>
        <w:jc w:val="both"/>
        <w:rPr>
          <w:rFonts w:ascii="Verdana" w:hAnsi="Verdana" w:cs="Arial"/>
          <w:sz w:val="20"/>
          <w:szCs w:val="20"/>
        </w:rPr>
      </w:pPr>
      <w:r w:rsidRPr="0082459A">
        <w:rPr>
          <w:rFonts w:ascii="Verdana" w:hAnsi="Verdana" w:cs="Arial"/>
          <w:sz w:val="20"/>
          <w:szCs w:val="20"/>
        </w:rPr>
        <w:fldChar w:fldCharType="end"/>
      </w:r>
    </w:p>
    <w:p w:rsidR="002C3AE5" w:rsidRPr="0082459A" w:rsidRDefault="002C3AE5" w:rsidP="002C3AE5">
      <w:pPr>
        <w:ind w:left="-1080" w:right="-852"/>
        <w:jc w:val="both"/>
        <w:rPr>
          <w:rStyle w:val="Hyperlink"/>
          <w:rFonts w:ascii="Verdana" w:hAnsi="Verdana" w:cs="Arial"/>
          <w:sz w:val="20"/>
          <w:szCs w:val="20"/>
        </w:rPr>
      </w:pPr>
      <w:r w:rsidRPr="0082459A">
        <w:rPr>
          <w:rFonts w:ascii="Verdana" w:hAnsi="Verdana" w:cs="Arial"/>
          <w:sz w:val="20"/>
          <w:szCs w:val="20"/>
        </w:rPr>
        <w:t xml:space="preserve">In international and world rankings St Andrews scores highly for teaching quality, research, international outlook and citations. It is currently a World Top 100 institution in the </w:t>
      </w:r>
      <w:r w:rsidRPr="0082459A">
        <w:rPr>
          <w:rFonts w:ascii="Verdana" w:hAnsi="Verdana" w:cs="Arial"/>
          <w:sz w:val="20"/>
          <w:szCs w:val="20"/>
        </w:rPr>
        <w:fldChar w:fldCharType="begin"/>
      </w:r>
      <w:r w:rsidRPr="0082459A">
        <w:rPr>
          <w:rFonts w:ascii="Verdana" w:hAnsi="Verdana" w:cs="Arial"/>
          <w:sz w:val="20"/>
          <w:szCs w:val="20"/>
        </w:rPr>
        <w:instrText xml:space="preserve"> HYPERLINK "https://www.topuniversities.com/university-rankings/world-university-rankings/2019" </w:instrText>
      </w:r>
      <w:r w:rsidRPr="0082459A">
        <w:rPr>
          <w:rFonts w:ascii="Verdana" w:hAnsi="Verdana" w:cs="Arial"/>
          <w:sz w:val="20"/>
          <w:szCs w:val="20"/>
        </w:rPr>
        <w:fldChar w:fldCharType="separate"/>
      </w:r>
      <w:r w:rsidRPr="0082459A">
        <w:rPr>
          <w:rStyle w:val="Hyperlink"/>
          <w:rFonts w:ascii="Verdana" w:hAnsi="Verdana" w:cs="Arial"/>
          <w:sz w:val="20"/>
          <w:szCs w:val="20"/>
        </w:rPr>
        <w:t>QS World University Rankings 2019.</w:t>
      </w:r>
    </w:p>
    <w:p w:rsidR="002C3AE5" w:rsidRPr="0082459A" w:rsidRDefault="002C3AE5" w:rsidP="002C3AE5">
      <w:pPr>
        <w:ind w:left="-1080" w:right="-852"/>
        <w:jc w:val="both"/>
        <w:rPr>
          <w:rFonts w:ascii="Verdana" w:hAnsi="Verdana" w:cs="Arial"/>
          <w:sz w:val="20"/>
          <w:szCs w:val="20"/>
        </w:rPr>
      </w:pPr>
      <w:r w:rsidRPr="0082459A">
        <w:rPr>
          <w:rFonts w:ascii="Verdana" w:hAnsi="Verdana" w:cs="Arial"/>
          <w:sz w:val="20"/>
          <w:szCs w:val="20"/>
        </w:rPr>
        <w:fldChar w:fldCharType="end"/>
      </w:r>
    </w:p>
    <w:p w:rsidR="002C3AE5" w:rsidRPr="0082459A" w:rsidRDefault="002C3AE5" w:rsidP="002C3AE5">
      <w:pPr>
        <w:ind w:left="-1080" w:right="-852"/>
        <w:jc w:val="both"/>
        <w:rPr>
          <w:rFonts w:ascii="Verdana" w:hAnsi="Verdana" w:cs="Arial"/>
          <w:sz w:val="20"/>
          <w:szCs w:val="20"/>
        </w:rPr>
      </w:pPr>
      <w:r w:rsidRPr="0082459A">
        <w:rPr>
          <w:rFonts w:ascii="Verdana" w:hAnsi="Verdana" w:cs="Arial"/>
          <w:sz w:val="20"/>
          <w:szCs w:val="20"/>
        </w:rPr>
        <w:t xml:space="preserve">St Andrews’ reputation for teaching, research and student satisfaction make it one of the most sought-after destinations for prospective students from the UK, Europe and overseas. </w:t>
      </w:r>
    </w:p>
    <w:p w:rsidR="002C3AE5" w:rsidRPr="0082459A" w:rsidRDefault="002C3AE5" w:rsidP="002C3AE5">
      <w:pPr>
        <w:ind w:left="-1080" w:right="-852"/>
        <w:jc w:val="both"/>
        <w:rPr>
          <w:rFonts w:ascii="Verdana" w:hAnsi="Verdana" w:cs="Arial"/>
          <w:sz w:val="20"/>
          <w:szCs w:val="20"/>
        </w:rPr>
      </w:pPr>
    </w:p>
    <w:p w:rsidR="002C3AE5" w:rsidRPr="0082459A" w:rsidRDefault="002C3AE5" w:rsidP="002C3AE5">
      <w:pPr>
        <w:ind w:left="-1080" w:right="-852"/>
        <w:jc w:val="both"/>
        <w:rPr>
          <w:rFonts w:ascii="Verdana" w:hAnsi="Verdana" w:cs="Arial"/>
          <w:sz w:val="20"/>
          <w:szCs w:val="20"/>
        </w:rPr>
      </w:pPr>
      <w:r w:rsidRPr="0082459A">
        <w:rPr>
          <w:rFonts w:ascii="Verdana" w:hAnsi="Verdana" w:cs="Arial"/>
          <w:sz w:val="20"/>
          <w:szCs w:val="20"/>
        </w:rPr>
        <w:t xml:space="preserve">The University typically averages 12 applications per place and has not offered Clearing places for over a decade. St Andrews has highly challenging academic entry requirements to attract only the most academically potent students in the Arts, Sciences, Medicine and Divinity. </w:t>
      </w:r>
    </w:p>
    <w:p w:rsidR="002C3AE5" w:rsidRPr="0082459A" w:rsidRDefault="002C3AE5" w:rsidP="002C3AE5">
      <w:pPr>
        <w:ind w:left="-1080" w:right="-852"/>
        <w:jc w:val="both"/>
        <w:rPr>
          <w:rFonts w:ascii="Verdana" w:hAnsi="Verdana" w:cs="Arial"/>
          <w:sz w:val="20"/>
          <w:szCs w:val="20"/>
        </w:rPr>
      </w:pPr>
    </w:p>
    <w:p w:rsidR="002C3AE5" w:rsidRPr="0082459A" w:rsidRDefault="002C3AE5" w:rsidP="002C3AE5">
      <w:pPr>
        <w:ind w:left="-1080" w:right="-852"/>
        <w:jc w:val="both"/>
        <w:rPr>
          <w:rStyle w:val="Hyperlink"/>
          <w:rFonts w:ascii="Verdana" w:hAnsi="Verdana" w:cs="Arial"/>
          <w:sz w:val="20"/>
          <w:szCs w:val="20"/>
        </w:rPr>
      </w:pPr>
      <w:r w:rsidRPr="0082459A">
        <w:rPr>
          <w:rFonts w:ascii="Verdana" w:hAnsi="Verdana" w:cs="Arial"/>
          <w:sz w:val="20"/>
          <w:szCs w:val="20"/>
        </w:rPr>
        <w:t xml:space="preserve">St Andrews holds an Institutional </w:t>
      </w:r>
      <w:hyperlink r:id="rId28" w:history="1">
        <w:r w:rsidRPr="0082459A">
          <w:rPr>
            <w:rStyle w:val="Hyperlink"/>
            <w:rFonts w:ascii="Verdana" w:hAnsi="Verdana" w:cs="Arial"/>
            <w:sz w:val="20"/>
            <w:szCs w:val="20"/>
          </w:rPr>
          <w:t>Athena SWAN Bronze Award</w:t>
        </w:r>
      </w:hyperlink>
      <w:r w:rsidRPr="0082459A">
        <w:rPr>
          <w:rFonts w:ascii="Verdana" w:hAnsi="Verdana" w:cs="Arial"/>
          <w:sz w:val="20"/>
          <w:szCs w:val="20"/>
        </w:rPr>
        <w:t xml:space="preserve">, while the Schools of Biology, Physics &amp; Astronomy and Psychology and Neuroscience have achieved </w:t>
      </w:r>
      <w:r w:rsidRPr="0082459A">
        <w:rPr>
          <w:rFonts w:ascii="Verdana" w:hAnsi="Verdana" w:cs="Arial"/>
          <w:sz w:val="20"/>
          <w:szCs w:val="20"/>
        </w:rPr>
        <w:fldChar w:fldCharType="begin"/>
      </w:r>
      <w:r w:rsidRPr="0082459A">
        <w:rPr>
          <w:rFonts w:ascii="Verdana" w:hAnsi="Verdana" w:cs="Arial"/>
          <w:sz w:val="20"/>
          <w:szCs w:val="20"/>
        </w:rPr>
        <w:instrText xml:space="preserve"> HYPERLINK "https://www.st-andrews.ac.uk/hr/edi/sex_gender/athenaswansupport/" </w:instrText>
      </w:r>
      <w:r w:rsidRPr="0082459A">
        <w:rPr>
          <w:rFonts w:ascii="Verdana" w:hAnsi="Verdana" w:cs="Arial"/>
          <w:sz w:val="20"/>
          <w:szCs w:val="20"/>
        </w:rPr>
        <w:fldChar w:fldCharType="separate"/>
      </w:r>
      <w:r w:rsidRPr="0082459A">
        <w:rPr>
          <w:rStyle w:val="Hyperlink"/>
          <w:rFonts w:ascii="Verdana" w:hAnsi="Verdana" w:cs="Arial"/>
          <w:sz w:val="20"/>
          <w:szCs w:val="20"/>
        </w:rPr>
        <w:t xml:space="preserve">Athena SWAN Silver Awards. </w:t>
      </w:r>
    </w:p>
    <w:p w:rsidR="002C3AE5" w:rsidRPr="0082459A" w:rsidRDefault="002C3AE5" w:rsidP="002C3AE5">
      <w:pPr>
        <w:ind w:left="-1080" w:right="-852"/>
        <w:jc w:val="both"/>
        <w:rPr>
          <w:rFonts w:ascii="Verdana" w:hAnsi="Verdana" w:cs="Arial"/>
          <w:sz w:val="20"/>
          <w:szCs w:val="20"/>
        </w:rPr>
      </w:pPr>
      <w:r w:rsidRPr="0082459A">
        <w:rPr>
          <w:rFonts w:ascii="Verdana" w:hAnsi="Verdana" w:cs="Arial"/>
          <w:sz w:val="20"/>
          <w:szCs w:val="20"/>
        </w:rPr>
        <w:fldChar w:fldCharType="end"/>
      </w:r>
    </w:p>
    <w:p w:rsidR="002C3AE5" w:rsidRPr="00336394" w:rsidRDefault="002C3AE5" w:rsidP="002C3AE5">
      <w:pPr>
        <w:ind w:left="-1080" w:right="-852"/>
        <w:jc w:val="both"/>
        <w:rPr>
          <w:rFonts w:ascii="Verdana" w:hAnsi="Verdana" w:cs="Arial"/>
          <w:b/>
          <w:sz w:val="20"/>
          <w:szCs w:val="20"/>
        </w:rPr>
      </w:pPr>
    </w:p>
    <w:p w:rsidR="000562AC" w:rsidRPr="00336394" w:rsidRDefault="000562AC" w:rsidP="002C3AE5">
      <w:pPr>
        <w:pStyle w:val="BodyText2"/>
        <w:suppressAutoHyphens/>
        <w:ind w:left="-1080" w:right="-894"/>
        <w:rPr>
          <w:rFonts w:ascii="Verdana" w:hAnsi="Verdana" w:cs="Arial"/>
          <w:b/>
          <w:sz w:val="20"/>
        </w:rPr>
      </w:pPr>
    </w:p>
    <w:sectPr w:rsidR="000562AC" w:rsidRPr="00336394" w:rsidSect="00F71BDF">
      <w:pgSz w:w="12240" w:h="15840"/>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348" w:rsidRDefault="00711348" w:rsidP="00B21569">
      <w:r>
        <w:separator/>
      </w:r>
    </w:p>
  </w:endnote>
  <w:endnote w:type="continuationSeparator" w:id="0">
    <w:p w:rsidR="00711348" w:rsidRDefault="00711348" w:rsidP="00B2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348" w:rsidRDefault="00711348" w:rsidP="00B21569">
      <w:r>
        <w:separator/>
      </w:r>
    </w:p>
  </w:footnote>
  <w:footnote w:type="continuationSeparator" w:id="0">
    <w:p w:rsidR="00711348" w:rsidRDefault="00711348" w:rsidP="00B21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E87C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D6797"/>
    <w:multiLevelType w:val="hybridMultilevel"/>
    <w:tmpl w:val="B7C0C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9C87E73"/>
    <w:multiLevelType w:val="hybridMultilevel"/>
    <w:tmpl w:val="B3D47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9E16B7"/>
    <w:multiLevelType w:val="hybridMultilevel"/>
    <w:tmpl w:val="BD6EAC76"/>
    <w:lvl w:ilvl="0" w:tplc="DDAC8E90">
      <w:numFmt w:val="bullet"/>
      <w:lvlText w:val="•"/>
      <w:lvlJc w:val="left"/>
      <w:pPr>
        <w:ind w:left="720" w:hanging="720"/>
      </w:pPr>
      <w:rPr>
        <w:rFonts w:ascii="Verdana" w:eastAsia="Calibri"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B031E5"/>
    <w:multiLevelType w:val="hybridMultilevel"/>
    <w:tmpl w:val="B1208B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806295"/>
    <w:multiLevelType w:val="hybridMultilevel"/>
    <w:tmpl w:val="99106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B15B2D"/>
    <w:multiLevelType w:val="hybridMultilevel"/>
    <w:tmpl w:val="1EA4C5A6"/>
    <w:lvl w:ilvl="0" w:tplc="0809000F">
      <w:start w:val="1"/>
      <w:numFmt w:val="decimal"/>
      <w:pStyle w:val="ListBulle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7402CF2"/>
    <w:multiLevelType w:val="hybridMultilevel"/>
    <w:tmpl w:val="56EAB718"/>
    <w:lvl w:ilvl="0" w:tplc="82101CE8">
      <w:numFmt w:val="bullet"/>
      <w:lvlText w:val="•"/>
      <w:lvlJc w:val="left"/>
      <w:pPr>
        <w:ind w:left="-294" w:hanging="420"/>
      </w:pPr>
      <w:rPr>
        <w:rFonts w:ascii="Verdana" w:eastAsia="Times New Roman" w:hAnsi="Verdana" w:cs="Arial" w:hint="default"/>
      </w:rPr>
    </w:lvl>
    <w:lvl w:ilvl="1" w:tplc="08090003" w:tentative="1">
      <w:start w:val="1"/>
      <w:numFmt w:val="bullet"/>
      <w:lvlText w:val="o"/>
      <w:lvlJc w:val="left"/>
      <w:pPr>
        <w:ind w:left="366" w:hanging="360"/>
      </w:pPr>
      <w:rPr>
        <w:rFonts w:ascii="Courier New" w:hAnsi="Courier New" w:cs="Courier New" w:hint="default"/>
      </w:rPr>
    </w:lvl>
    <w:lvl w:ilvl="2" w:tplc="08090005" w:tentative="1">
      <w:start w:val="1"/>
      <w:numFmt w:val="bullet"/>
      <w:lvlText w:val=""/>
      <w:lvlJc w:val="left"/>
      <w:pPr>
        <w:ind w:left="1086" w:hanging="360"/>
      </w:pPr>
      <w:rPr>
        <w:rFonts w:ascii="Wingdings" w:hAnsi="Wingdings" w:hint="default"/>
      </w:rPr>
    </w:lvl>
    <w:lvl w:ilvl="3" w:tplc="08090001" w:tentative="1">
      <w:start w:val="1"/>
      <w:numFmt w:val="bullet"/>
      <w:lvlText w:val=""/>
      <w:lvlJc w:val="left"/>
      <w:pPr>
        <w:ind w:left="1806" w:hanging="360"/>
      </w:pPr>
      <w:rPr>
        <w:rFonts w:ascii="Symbol" w:hAnsi="Symbol" w:hint="default"/>
      </w:rPr>
    </w:lvl>
    <w:lvl w:ilvl="4" w:tplc="08090003" w:tentative="1">
      <w:start w:val="1"/>
      <w:numFmt w:val="bullet"/>
      <w:lvlText w:val="o"/>
      <w:lvlJc w:val="left"/>
      <w:pPr>
        <w:ind w:left="2526" w:hanging="360"/>
      </w:pPr>
      <w:rPr>
        <w:rFonts w:ascii="Courier New" w:hAnsi="Courier New" w:cs="Courier New" w:hint="default"/>
      </w:rPr>
    </w:lvl>
    <w:lvl w:ilvl="5" w:tplc="08090005" w:tentative="1">
      <w:start w:val="1"/>
      <w:numFmt w:val="bullet"/>
      <w:lvlText w:val=""/>
      <w:lvlJc w:val="left"/>
      <w:pPr>
        <w:ind w:left="3246" w:hanging="360"/>
      </w:pPr>
      <w:rPr>
        <w:rFonts w:ascii="Wingdings" w:hAnsi="Wingdings" w:hint="default"/>
      </w:rPr>
    </w:lvl>
    <w:lvl w:ilvl="6" w:tplc="08090001" w:tentative="1">
      <w:start w:val="1"/>
      <w:numFmt w:val="bullet"/>
      <w:lvlText w:val=""/>
      <w:lvlJc w:val="left"/>
      <w:pPr>
        <w:ind w:left="3966" w:hanging="360"/>
      </w:pPr>
      <w:rPr>
        <w:rFonts w:ascii="Symbol" w:hAnsi="Symbol" w:hint="default"/>
      </w:rPr>
    </w:lvl>
    <w:lvl w:ilvl="7" w:tplc="08090003" w:tentative="1">
      <w:start w:val="1"/>
      <w:numFmt w:val="bullet"/>
      <w:lvlText w:val="o"/>
      <w:lvlJc w:val="left"/>
      <w:pPr>
        <w:ind w:left="4686" w:hanging="360"/>
      </w:pPr>
      <w:rPr>
        <w:rFonts w:ascii="Courier New" w:hAnsi="Courier New" w:cs="Courier New" w:hint="default"/>
      </w:rPr>
    </w:lvl>
    <w:lvl w:ilvl="8" w:tplc="08090005" w:tentative="1">
      <w:start w:val="1"/>
      <w:numFmt w:val="bullet"/>
      <w:lvlText w:val=""/>
      <w:lvlJc w:val="left"/>
      <w:pPr>
        <w:ind w:left="5406" w:hanging="360"/>
      </w:pPr>
      <w:rPr>
        <w:rFonts w:ascii="Wingdings" w:hAnsi="Wingdings" w:hint="default"/>
      </w:rPr>
    </w:lvl>
  </w:abstractNum>
  <w:abstractNum w:abstractNumId="8" w15:restartNumberingAfterBreak="0">
    <w:nsid w:val="1C8E3839"/>
    <w:multiLevelType w:val="hybridMultilevel"/>
    <w:tmpl w:val="50A68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5F55F7"/>
    <w:multiLevelType w:val="hybridMultilevel"/>
    <w:tmpl w:val="6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002396"/>
    <w:multiLevelType w:val="hybridMultilevel"/>
    <w:tmpl w:val="B03A1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765A0D"/>
    <w:multiLevelType w:val="hybridMultilevel"/>
    <w:tmpl w:val="F75C351C"/>
    <w:lvl w:ilvl="0" w:tplc="AF9ED190">
      <w:start w:val="1"/>
      <w:numFmt w:val="lowerLetter"/>
      <w:lvlText w:val="(%1)"/>
      <w:lvlJc w:val="left"/>
      <w:pPr>
        <w:tabs>
          <w:tab w:val="num" w:pos="717"/>
        </w:tabs>
        <w:ind w:left="717" w:hanging="660"/>
      </w:pPr>
      <w:rPr>
        <w:rFonts w:cs="Times New Roman" w:hint="default"/>
        <w:b w:val="0"/>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2" w15:restartNumberingAfterBreak="0">
    <w:nsid w:val="2F075234"/>
    <w:multiLevelType w:val="hybridMultilevel"/>
    <w:tmpl w:val="CCF8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82795"/>
    <w:multiLevelType w:val="hybridMultilevel"/>
    <w:tmpl w:val="8086034C"/>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C0515D4"/>
    <w:multiLevelType w:val="hybridMultilevel"/>
    <w:tmpl w:val="7DA821D4"/>
    <w:lvl w:ilvl="0" w:tplc="08090001">
      <w:start w:val="1"/>
      <w:numFmt w:val="bullet"/>
      <w:lvlText w:val=""/>
      <w:lvlJc w:val="left"/>
      <w:pPr>
        <w:tabs>
          <w:tab w:val="num" w:pos="540"/>
        </w:tabs>
        <w:ind w:left="540" w:hanging="360"/>
      </w:pPr>
      <w:rPr>
        <w:rFonts w:ascii="Symbol" w:hAnsi="Symbol" w:hint="default"/>
      </w:rPr>
    </w:lvl>
    <w:lvl w:ilvl="1" w:tplc="923A2CC6">
      <w:numFmt w:val="bullet"/>
      <w:lvlText w:val="-"/>
      <w:lvlJc w:val="left"/>
      <w:pPr>
        <w:tabs>
          <w:tab w:val="num" w:pos="1620"/>
        </w:tabs>
        <w:ind w:left="1620" w:hanging="720"/>
      </w:pPr>
      <w:rPr>
        <w:rFonts w:ascii="Palatino Linotype" w:eastAsia="Times New Roman" w:hAnsi="Palatino Linotype" w:hint="default"/>
      </w:rPr>
    </w:lvl>
    <w:lvl w:ilvl="2" w:tplc="08090001">
      <w:start w:val="1"/>
      <w:numFmt w:val="bullet"/>
      <w:lvlText w:val=""/>
      <w:lvlJc w:val="left"/>
      <w:pPr>
        <w:tabs>
          <w:tab w:val="num" w:pos="1980"/>
        </w:tabs>
        <w:ind w:left="1980" w:hanging="360"/>
      </w:pPr>
      <w:rPr>
        <w:rFonts w:ascii="Symbol" w:hAnsi="Symbol"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4E2F28CF"/>
    <w:multiLevelType w:val="hybridMultilevel"/>
    <w:tmpl w:val="A740C5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6B917C7"/>
    <w:multiLevelType w:val="hybridMultilevel"/>
    <w:tmpl w:val="BBD80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4AA7B83"/>
    <w:multiLevelType w:val="hybridMultilevel"/>
    <w:tmpl w:val="333E2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7FE2082"/>
    <w:multiLevelType w:val="hybridMultilevel"/>
    <w:tmpl w:val="790886BE"/>
    <w:lvl w:ilvl="0" w:tplc="04090005">
      <w:start w:val="1"/>
      <w:numFmt w:val="bullet"/>
      <w:lvlText w:val=""/>
      <w:lvlJc w:val="left"/>
      <w:pPr>
        <w:tabs>
          <w:tab w:val="num" w:pos="360"/>
        </w:tabs>
        <w:ind w:left="360" w:hanging="360"/>
      </w:pPr>
      <w:rPr>
        <w:rFonts w:ascii="Wingdings" w:hAnsi="Wingdings" w:hint="default"/>
      </w:rPr>
    </w:lvl>
    <w:lvl w:ilvl="1" w:tplc="65083EEA">
      <w:start w:val="1"/>
      <w:numFmt w:val="bullet"/>
      <w:lvlText w:val=""/>
      <w:lvlJc w:val="left"/>
      <w:pPr>
        <w:tabs>
          <w:tab w:val="num" w:pos="1040"/>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15"/>
  </w:num>
  <w:num w:numId="4">
    <w:abstractNumId w:val="1"/>
  </w:num>
  <w:num w:numId="5">
    <w:abstractNumId w:val="13"/>
  </w:num>
  <w:num w:numId="6">
    <w:abstractNumId w:val="17"/>
  </w:num>
  <w:num w:numId="7">
    <w:abstractNumId w:val="9"/>
  </w:num>
  <w:num w:numId="8">
    <w:abstractNumId w:val="14"/>
  </w:num>
  <w:num w:numId="9">
    <w:abstractNumId w:val="10"/>
  </w:num>
  <w:num w:numId="10">
    <w:abstractNumId w:val="8"/>
  </w:num>
  <w:num w:numId="11">
    <w:abstractNumId w:val="2"/>
  </w:num>
  <w:num w:numId="12">
    <w:abstractNumId w:val="18"/>
  </w:num>
  <w:num w:numId="13">
    <w:abstractNumId w:val="5"/>
  </w:num>
  <w:num w:numId="14">
    <w:abstractNumId w:val="16"/>
  </w:num>
  <w:num w:numId="15">
    <w:abstractNumId w:val="6"/>
  </w:num>
  <w:num w:numId="16">
    <w:abstractNumId w:val="0"/>
  </w:num>
  <w:num w:numId="17">
    <w:abstractNumId w:val="11"/>
  </w:num>
  <w:num w:numId="18">
    <w:abstractNumId w:val="7"/>
  </w:num>
  <w:num w:numId="19">
    <w:abstractNumId w:val="4"/>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19"/>
    <w:rsid w:val="00007CAC"/>
    <w:rsid w:val="00037FB2"/>
    <w:rsid w:val="000562AC"/>
    <w:rsid w:val="00063C28"/>
    <w:rsid w:val="00065F35"/>
    <w:rsid w:val="000664CE"/>
    <w:rsid w:val="000814FD"/>
    <w:rsid w:val="000942FD"/>
    <w:rsid w:val="000A200C"/>
    <w:rsid w:val="000B2B34"/>
    <w:rsid w:val="000D4002"/>
    <w:rsid w:val="000E2AB1"/>
    <w:rsid w:val="000E3585"/>
    <w:rsid w:val="000F3F62"/>
    <w:rsid w:val="00144C22"/>
    <w:rsid w:val="00147114"/>
    <w:rsid w:val="001871CA"/>
    <w:rsid w:val="001A1D54"/>
    <w:rsid w:val="001A699D"/>
    <w:rsid w:val="001C26F7"/>
    <w:rsid w:val="001C44BF"/>
    <w:rsid w:val="001C4922"/>
    <w:rsid w:val="001C6349"/>
    <w:rsid w:val="001F3D9E"/>
    <w:rsid w:val="00213858"/>
    <w:rsid w:val="00215722"/>
    <w:rsid w:val="002202FE"/>
    <w:rsid w:val="00231961"/>
    <w:rsid w:val="002406F4"/>
    <w:rsid w:val="00244732"/>
    <w:rsid w:val="00252D16"/>
    <w:rsid w:val="00281368"/>
    <w:rsid w:val="00285652"/>
    <w:rsid w:val="00295405"/>
    <w:rsid w:val="002A3BDF"/>
    <w:rsid w:val="002A4825"/>
    <w:rsid w:val="002B28D7"/>
    <w:rsid w:val="002C339F"/>
    <w:rsid w:val="002C3AE5"/>
    <w:rsid w:val="00336394"/>
    <w:rsid w:val="00343481"/>
    <w:rsid w:val="003612D5"/>
    <w:rsid w:val="003804DE"/>
    <w:rsid w:val="003B7B77"/>
    <w:rsid w:val="003D137D"/>
    <w:rsid w:val="003D208E"/>
    <w:rsid w:val="003D5816"/>
    <w:rsid w:val="00401E4D"/>
    <w:rsid w:val="0040279B"/>
    <w:rsid w:val="00423B69"/>
    <w:rsid w:val="00434B9D"/>
    <w:rsid w:val="004454B7"/>
    <w:rsid w:val="00447A99"/>
    <w:rsid w:val="004564D2"/>
    <w:rsid w:val="00467C85"/>
    <w:rsid w:val="00472465"/>
    <w:rsid w:val="00473CD8"/>
    <w:rsid w:val="004903DF"/>
    <w:rsid w:val="00496348"/>
    <w:rsid w:val="004B5A93"/>
    <w:rsid w:val="004C4038"/>
    <w:rsid w:val="004E7664"/>
    <w:rsid w:val="004F2003"/>
    <w:rsid w:val="004F56A5"/>
    <w:rsid w:val="00507616"/>
    <w:rsid w:val="0050790F"/>
    <w:rsid w:val="00531F7A"/>
    <w:rsid w:val="005348EE"/>
    <w:rsid w:val="00540402"/>
    <w:rsid w:val="00542A0C"/>
    <w:rsid w:val="00552158"/>
    <w:rsid w:val="005648A7"/>
    <w:rsid w:val="0057746D"/>
    <w:rsid w:val="00583E2B"/>
    <w:rsid w:val="00590A81"/>
    <w:rsid w:val="00595830"/>
    <w:rsid w:val="005B4C5E"/>
    <w:rsid w:val="005B5A89"/>
    <w:rsid w:val="005C432D"/>
    <w:rsid w:val="005D1234"/>
    <w:rsid w:val="005E2775"/>
    <w:rsid w:val="005E4A71"/>
    <w:rsid w:val="00611FB8"/>
    <w:rsid w:val="006200ED"/>
    <w:rsid w:val="00621D6F"/>
    <w:rsid w:val="0063325A"/>
    <w:rsid w:val="006458F7"/>
    <w:rsid w:val="00650F44"/>
    <w:rsid w:val="00654F8C"/>
    <w:rsid w:val="00660010"/>
    <w:rsid w:val="00662280"/>
    <w:rsid w:val="00663943"/>
    <w:rsid w:val="00667AF4"/>
    <w:rsid w:val="00670647"/>
    <w:rsid w:val="00674D2F"/>
    <w:rsid w:val="00685CE1"/>
    <w:rsid w:val="00686D18"/>
    <w:rsid w:val="00695F33"/>
    <w:rsid w:val="006A347C"/>
    <w:rsid w:val="006C2731"/>
    <w:rsid w:val="006C593E"/>
    <w:rsid w:val="006D7673"/>
    <w:rsid w:val="006E4C55"/>
    <w:rsid w:val="00711348"/>
    <w:rsid w:val="00712C0B"/>
    <w:rsid w:val="007239D3"/>
    <w:rsid w:val="00730AF3"/>
    <w:rsid w:val="007321EF"/>
    <w:rsid w:val="00743612"/>
    <w:rsid w:val="007560A9"/>
    <w:rsid w:val="007568E9"/>
    <w:rsid w:val="00764D19"/>
    <w:rsid w:val="00766A45"/>
    <w:rsid w:val="00783C12"/>
    <w:rsid w:val="00784CC4"/>
    <w:rsid w:val="00786AFC"/>
    <w:rsid w:val="007A7682"/>
    <w:rsid w:val="007D0C0B"/>
    <w:rsid w:val="007E540D"/>
    <w:rsid w:val="007E5C66"/>
    <w:rsid w:val="007F68F6"/>
    <w:rsid w:val="0080352C"/>
    <w:rsid w:val="00832197"/>
    <w:rsid w:val="008707FB"/>
    <w:rsid w:val="00873083"/>
    <w:rsid w:val="00896488"/>
    <w:rsid w:val="00896E49"/>
    <w:rsid w:val="008A70C4"/>
    <w:rsid w:val="008C2130"/>
    <w:rsid w:val="008E5965"/>
    <w:rsid w:val="008F7D6E"/>
    <w:rsid w:val="00914912"/>
    <w:rsid w:val="009235C0"/>
    <w:rsid w:val="009273F6"/>
    <w:rsid w:val="009368A7"/>
    <w:rsid w:val="00943D83"/>
    <w:rsid w:val="009445B4"/>
    <w:rsid w:val="0095079E"/>
    <w:rsid w:val="00953898"/>
    <w:rsid w:val="00970211"/>
    <w:rsid w:val="0097703B"/>
    <w:rsid w:val="00977D6A"/>
    <w:rsid w:val="009A767B"/>
    <w:rsid w:val="009B325C"/>
    <w:rsid w:val="009B64B5"/>
    <w:rsid w:val="009E219E"/>
    <w:rsid w:val="00A03BFF"/>
    <w:rsid w:val="00A108F0"/>
    <w:rsid w:val="00A1411F"/>
    <w:rsid w:val="00A20B5F"/>
    <w:rsid w:val="00A5155D"/>
    <w:rsid w:val="00A55EB3"/>
    <w:rsid w:val="00A6664B"/>
    <w:rsid w:val="00A840D7"/>
    <w:rsid w:val="00AB0AF8"/>
    <w:rsid w:val="00AB6DF9"/>
    <w:rsid w:val="00AC041B"/>
    <w:rsid w:val="00AC4095"/>
    <w:rsid w:val="00AC4B69"/>
    <w:rsid w:val="00B002E1"/>
    <w:rsid w:val="00B04ACA"/>
    <w:rsid w:val="00B07B67"/>
    <w:rsid w:val="00B07C6A"/>
    <w:rsid w:val="00B119E2"/>
    <w:rsid w:val="00B15402"/>
    <w:rsid w:val="00B17FC1"/>
    <w:rsid w:val="00B20742"/>
    <w:rsid w:val="00B21569"/>
    <w:rsid w:val="00B35F70"/>
    <w:rsid w:val="00B44770"/>
    <w:rsid w:val="00B64D4C"/>
    <w:rsid w:val="00B700C9"/>
    <w:rsid w:val="00B7543E"/>
    <w:rsid w:val="00B7627E"/>
    <w:rsid w:val="00B76466"/>
    <w:rsid w:val="00B7693C"/>
    <w:rsid w:val="00B800E6"/>
    <w:rsid w:val="00B86C70"/>
    <w:rsid w:val="00B97462"/>
    <w:rsid w:val="00BD456A"/>
    <w:rsid w:val="00C03F49"/>
    <w:rsid w:val="00C064C0"/>
    <w:rsid w:val="00C23158"/>
    <w:rsid w:val="00C333B9"/>
    <w:rsid w:val="00C517EF"/>
    <w:rsid w:val="00C60530"/>
    <w:rsid w:val="00C6652A"/>
    <w:rsid w:val="00C80F31"/>
    <w:rsid w:val="00C85434"/>
    <w:rsid w:val="00C96F76"/>
    <w:rsid w:val="00CA0526"/>
    <w:rsid w:val="00CA2520"/>
    <w:rsid w:val="00CA3F65"/>
    <w:rsid w:val="00CC159C"/>
    <w:rsid w:val="00D0477B"/>
    <w:rsid w:val="00D04E59"/>
    <w:rsid w:val="00D2577C"/>
    <w:rsid w:val="00D42205"/>
    <w:rsid w:val="00D47E0C"/>
    <w:rsid w:val="00D6192C"/>
    <w:rsid w:val="00DA5FC3"/>
    <w:rsid w:val="00DB6389"/>
    <w:rsid w:val="00DB6B18"/>
    <w:rsid w:val="00DB7020"/>
    <w:rsid w:val="00DC4ECD"/>
    <w:rsid w:val="00DC663D"/>
    <w:rsid w:val="00DD18EF"/>
    <w:rsid w:val="00DD622B"/>
    <w:rsid w:val="00DE5C21"/>
    <w:rsid w:val="00DE5CF6"/>
    <w:rsid w:val="00E46855"/>
    <w:rsid w:val="00E6091D"/>
    <w:rsid w:val="00E65F26"/>
    <w:rsid w:val="00E86A24"/>
    <w:rsid w:val="00E87C5D"/>
    <w:rsid w:val="00E91EC0"/>
    <w:rsid w:val="00EB6339"/>
    <w:rsid w:val="00EC039B"/>
    <w:rsid w:val="00EC066F"/>
    <w:rsid w:val="00ED2B24"/>
    <w:rsid w:val="00ED758E"/>
    <w:rsid w:val="00EE0A47"/>
    <w:rsid w:val="00EE4251"/>
    <w:rsid w:val="00EE5250"/>
    <w:rsid w:val="00F020DF"/>
    <w:rsid w:val="00F44D07"/>
    <w:rsid w:val="00F5388E"/>
    <w:rsid w:val="00F71BDF"/>
    <w:rsid w:val="00F868BB"/>
    <w:rsid w:val="00F86FED"/>
    <w:rsid w:val="00F87C60"/>
    <w:rsid w:val="00F969A6"/>
    <w:rsid w:val="00FA32C4"/>
    <w:rsid w:val="00FB1D87"/>
    <w:rsid w:val="00FC0E74"/>
    <w:rsid w:val="00FC73E9"/>
    <w:rsid w:val="00FD6A26"/>
    <w:rsid w:val="00FE4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4:docId w14:val="720AAF07"/>
  <w14:defaultImageDpi w14:val="0"/>
  <w15:chartTrackingRefBased/>
  <w15:docId w15:val="{A66F0A1F-915E-4819-8D3F-A9767121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locked/>
    <w:rPr>
      <w:sz w:val="2"/>
      <w:lang w:val="en-US" w:eastAsia="en-US"/>
    </w:rPr>
  </w:style>
  <w:style w:type="paragraph" w:styleId="ListBullet">
    <w:name w:val="List Bullet"/>
    <w:basedOn w:val="Normal"/>
    <w:uiPriority w:val="99"/>
    <w:rsid w:val="00213858"/>
    <w:pPr>
      <w:numPr>
        <w:numId w:val="15"/>
      </w:numPr>
      <w:spacing w:before="40" w:after="40"/>
      <w:jc w:val="both"/>
    </w:pPr>
    <w:rPr>
      <w:rFonts w:ascii="Tahoma" w:hAnsi="Tahoma"/>
      <w:kern w:val="20"/>
      <w:szCs w:val="22"/>
      <w:lang w:val="en-GB" w:eastAsia="en-GB"/>
    </w:rPr>
  </w:style>
  <w:style w:type="paragraph" w:styleId="BodyText2">
    <w:name w:val="Body Text 2"/>
    <w:basedOn w:val="Normal"/>
    <w:link w:val="BodyText2Char"/>
    <w:uiPriority w:val="99"/>
    <w:rsid w:val="006E4C55"/>
    <w:pPr>
      <w:jc w:val="both"/>
    </w:pPr>
    <w:rPr>
      <w:rFonts w:ascii="Arial" w:hAnsi="Arial"/>
      <w:szCs w:val="20"/>
      <w:lang w:val="en-GB"/>
    </w:rPr>
  </w:style>
  <w:style w:type="character" w:customStyle="1" w:styleId="BodyText2Char">
    <w:name w:val="Body Text 2 Char"/>
    <w:link w:val="BodyText2"/>
    <w:uiPriority w:val="99"/>
    <w:semiHidden/>
    <w:locked/>
    <w:rPr>
      <w:sz w:val="24"/>
      <w:lang w:val="en-US" w:eastAsia="en-US"/>
    </w:rPr>
  </w:style>
  <w:style w:type="character" w:styleId="Hyperlink">
    <w:name w:val="Hyperlink"/>
    <w:uiPriority w:val="99"/>
    <w:rsid w:val="001871CA"/>
    <w:rPr>
      <w:color w:val="0000FF"/>
      <w:u w:val="single"/>
    </w:rPr>
  </w:style>
  <w:style w:type="paragraph" w:styleId="Header">
    <w:name w:val="header"/>
    <w:basedOn w:val="Normal"/>
    <w:link w:val="HeaderChar"/>
    <w:rsid w:val="00B21569"/>
    <w:pPr>
      <w:tabs>
        <w:tab w:val="center" w:pos="4513"/>
        <w:tab w:val="right" w:pos="9026"/>
      </w:tabs>
    </w:pPr>
  </w:style>
  <w:style w:type="character" w:customStyle="1" w:styleId="HeaderChar">
    <w:name w:val="Header Char"/>
    <w:link w:val="Header"/>
    <w:rsid w:val="00B21569"/>
    <w:rPr>
      <w:sz w:val="24"/>
      <w:szCs w:val="24"/>
      <w:lang w:val="en-US" w:eastAsia="en-US"/>
    </w:rPr>
  </w:style>
  <w:style w:type="paragraph" w:styleId="Footer">
    <w:name w:val="footer"/>
    <w:basedOn w:val="Normal"/>
    <w:link w:val="FooterChar"/>
    <w:rsid w:val="00B21569"/>
    <w:pPr>
      <w:tabs>
        <w:tab w:val="center" w:pos="4513"/>
        <w:tab w:val="right" w:pos="9026"/>
      </w:tabs>
    </w:pPr>
  </w:style>
  <w:style w:type="character" w:customStyle="1" w:styleId="FooterChar">
    <w:name w:val="Footer Char"/>
    <w:link w:val="Footer"/>
    <w:rsid w:val="00B21569"/>
    <w:rPr>
      <w:sz w:val="24"/>
      <w:szCs w:val="24"/>
      <w:lang w:val="en-US" w:eastAsia="en-US"/>
    </w:rPr>
  </w:style>
  <w:style w:type="paragraph" w:styleId="NoSpacing">
    <w:name w:val="No Spacing"/>
    <w:basedOn w:val="Normal"/>
    <w:uiPriority w:val="1"/>
    <w:qFormat/>
    <w:rsid w:val="007560A9"/>
    <w:rPr>
      <w:rFonts w:ascii="Calibri" w:eastAsia="SimSun" w:hAnsi="Calibri"/>
      <w:sz w:val="22"/>
      <w:szCs w:val="22"/>
      <w:lang w:val="en-GB"/>
    </w:rPr>
  </w:style>
  <w:style w:type="paragraph" w:styleId="ListParagraph">
    <w:name w:val="List Paragraph"/>
    <w:basedOn w:val="Normal"/>
    <w:uiPriority w:val="34"/>
    <w:qFormat/>
    <w:rsid w:val="00743612"/>
    <w:pPr>
      <w:spacing w:after="160" w:line="259" w:lineRule="auto"/>
      <w:ind w:left="720"/>
      <w:contextualSpacing/>
    </w:pPr>
    <w:rPr>
      <w:rFonts w:ascii="Calibri" w:eastAsia="Calibri" w:hAnsi="Calibri"/>
      <w:sz w:val="22"/>
      <w:szCs w:val="22"/>
      <w:lang w:val="en-GB"/>
    </w:rPr>
  </w:style>
  <w:style w:type="paragraph" w:styleId="Revision">
    <w:name w:val="Revision"/>
    <w:hidden/>
    <w:uiPriority w:val="99"/>
    <w:semiHidden/>
    <w:rsid w:val="001A1D5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145">
      <w:bodyDiv w:val="1"/>
      <w:marLeft w:val="0"/>
      <w:marRight w:val="0"/>
      <w:marTop w:val="0"/>
      <w:marBottom w:val="0"/>
      <w:divBdr>
        <w:top w:val="none" w:sz="0" w:space="0" w:color="auto"/>
        <w:left w:val="none" w:sz="0" w:space="0" w:color="auto"/>
        <w:bottom w:val="none" w:sz="0" w:space="0" w:color="auto"/>
        <w:right w:val="none" w:sz="0" w:space="0" w:color="auto"/>
      </w:divBdr>
    </w:div>
    <w:div w:id="787050135">
      <w:bodyDiv w:val="1"/>
      <w:marLeft w:val="0"/>
      <w:marRight w:val="0"/>
      <w:marTop w:val="0"/>
      <w:marBottom w:val="0"/>
      <w:divBdr>
        <w:top w:val="none" w:sz="0" w:space="0" w:color="auto"/>
        <w:left w:val="none" w:sz="0" w:space="0" w:color="auto"/>
        <w:bottom w:val="none" w:sz="0" w:space="0" w:color="auto"/>
        <w:right w:val="none" w:sz="0" w:space="0" w:color="auto"/>
      </w:divBdr>
    </w:div>
    <w:div w:id="1782451431">
      <w:bodyDiv w:val="1"/>
      <w:marLeft w:val="0"/>
      <w:marRight w:val="0"/>
      <w:marTop w:val="0"/>
      <w:marBottom w:val="0"/>
      <w:divBdr>
        <w:top w:val="none" w:sz="0" w:space="0" w:color="auto"/>
        <w:left w:val="none" w:sz="0" w:space="0" w:color="auto"/>
        <w:bottom w:val="none" w:sz="0" w:space="0" w:color="auto"/>
        <w:right w:val="none" w:sz="0" w:space="0" w:color="auto"/>
      </w:divBdr>
    </w:div>
    <w:div w:id="19599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cancies.st-andrews.ac.uk/welcome.aspx" TargetMode="External"/><Relationship Id="rId13" Type="http://schemas.openxmlformats.org/officeDocument/2006/relationships/hyperlink" Target="https://www.ref.ac.uk/2014/" TargetMode="External"/><Relationship Id="rId18" Type="http://schemas.openxmlformats.org/officeDocument/2006/relationships/hyperlink" Target="https://www.st-andrews.ac.uk/hr/edi/carers/childcare/nurseries/" TargetMode="External"/><Relationship Id="rId26" Type="http://schemas.openxmlformats.org/officeDocument/2006/relationships/hyperlink" Target="https://www.thecompleteuniversityguide.co.uk/league-tables/rankings" TargetMode="External"/><Relationship Id="rId3" Type="http://schemas.openxmlformats.org/officeDocument/2006/relationships/styles" Target="styles.xml"/><Relationship Id="rId21" Type="http://schemas.openxmlformats.org/officeDocument/2006/relationships/hyperlink" Target="https://www.st-andrews.ac.uk/about/governance/key-officials/principal/" TargetMode="External"/><Relationship Id="rId7" Type="http://schemas.openxmlformats.org/officeDocument/2006/relationships/endnotes" Target="endnotes.xml"/><Relationship Id="rId12" Type="http://schemas.openxmlformats.org/officeDocument/2006/relationships/hyperlink" Target="https://news.st-andrews.ac.uk/archive/a-decade-at-the-top-for-scotlands-first-university/" TargetMode="External"/><Relationship Id="rId17" Type="http://schemas.openxmlformats.org/officeDocument/2006/relationships/hyperlink" Target="https://news.st-andrews.ac.uk/archive/university-trumpets-construction-of-12.5-million-music-centre/" TargetMode="External"/><Relationship Id="rId25" Type="http://schemas.openxmlformats.org/officeDocument/2006/relationships/hyperlink" Target="https://www.theguardian.com/education/ng-interactive/2018/may/29/university-league-tables-2019" TargetMode="External"/><Relationship Id="rId2" Type="http://schemas.openxmlformats.org/officeDocument/2006/relationships/numbering" Target="numbering.xml"/><Relationship Id="rId16" Type="http://schemas.openxmlformats.org/officeDocument/2006/relationships/hyperlink" Target="https://www.st-andrews.ac.uk/sport/" TargetMode="External"/><Relationship Id="rId20" Type="http://schemas.openxmlformats.org/officeDocument/2006/relationships/hyperlink" Target="https://en.wikipedia.org/wiki/St_Andrew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st-andrews.ac.uk/archive/st-andrews-top-in-the-uk-for-student-experience/" TargetMode="External"/><Relationship Id="rId24" Type="http://schemas.openxmlformats.org/officeDocument/2006/relationships/hyperlink" Target="https://www.thetimes.co.uk/article/good-university-guide-in-full-tp6dzs7wn" TargetMode="External"/><Relationship Id="rId5" Type="http://schemas.openxmlformats.org/officeDocument/2006/relationships/webSettings" Target="webSettings.xml"/><Relationship Id="rId15" Type="http://schemas.openxmlformats.org/officeDocument/2006/relationships/hyperlink" Target="https://www.st-andrews.ac.uk/about/governance/university-strategy/" TargetMode="External"/><Relationship Id="rId23" Type="http://schemas.openxmlformats.org/officeDocument/2006/relationships/hyperlink" Target="https://www.ref.ac.uk/2014/" TargetMode="External"/><Relationship Id="rId28" Type="http://schemas.openxmlformats.org/officeDocument/2006/relationships/hyperlink" Target="https://news.st-andrews.ac.uk/archive/athena-swan-awards/" TargetMode="External"/><Relationship Id="rId10" Type="http://schemas.openxmlformats.org/officeDocument/2006/relationships/hyperlink" Target="https://www.timeshighereducation.com/news/table-tables-2019-lincoln-and-nottingham-trent-top-30" TargetMode="External"/><Relationship Id="rId19" Type="http://schemas.openxmlformats.org/officeDocument/2006/relationships/hyperlink" Target="https://news.st-andrews.ac.uk/archive/award-winning-biomass-plant-commissioned/" TargetMode="External"/><Relationship Id="rId4" Type="http://schemas.openxmlformats.org/officeDocument/2006/relationships/settings" Target="settings.xml"/><Relationship Id="rId9" Type="http://schemas.openxmlformats.org/officeDocument/2006/relationships/hyperlink" Target="http://www.st-andrews.ac.uk/hr/edi/diversityawards/" TargetMode="External"/><Relationship Id="rId14" Type="http://schemas.openxmlformats.org/officeDocument/2006/relationships/hyperlink" Target="https://news.st-andrews.ac.uk/archive/athena-swan-awards/" TargetMode="External"/><Relationship Id="rId22" Type="http://schemas.openxmlformats.org/officeDocument/2006/relationships/hyperlink" Target="https://www.st-andrews.ac.uk/about/governance/university-strategy/" TargetMode="External"/><Relationship Id="rId27" Type="http://schemas.openxmlformats.org/officeDocument/2006/relationships/hyperlink" Target="https://news.st-andrews.ac.uk/archive/st-andrews-top-in-the-uk-for-student-experien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5AC16-022B-479F-98FF-603AE342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2754</Words>
  <Characters>15699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St Andrews</Company>
  <LinksUpToDate>false</LinksUpToDate>
  <CharactersWithSpaces>18417</CharactersWithSpaces>
  <SharedDoc>false</SharedDoc>
  <HLinks>
    <vt:vector size="12" baseType="variant">
      <vt:variant>
        <vt:i4>7405680</vt:i4>
      </vt:variant>
      <vt:variant>
        <vt:i4>3</vt:i4>
      </vt:variant>
      <vt:variant>
        <vt:i4>0</vt:i4>
      </vt:variant>
      <vt:variant>
        <vt:i4>5</vt:i4>
      </vt:variant>
      <vt:variant>
        <vt:lpwstr>http://www.st-andrews.ac.uk/hr/edi/diversityawards/</vt:lpwstr>
      </vt:variant>
      <vt:variant>
        <vt:lpwstr/>
      </vt:variant>
      <vt:variant>
        <vt:i4>2490427</vt:i4>
      </vt:variant>
      <vt:variant>
        <vt:i4>0</vt:i4>
      </vt:variant>
      <vt:variant>
        <vt:i4>0</vt:i4>
      </vt:variant>
      <vt:variant>
        <vt:i4>5</vt:i4>
      </vt:variant>
      <vt:variant>
        <vt:lpwstr>http://www.vacancies.st-andrews.ac.uk/welcome.aspx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Susan Grant</dc:creator>
  <cp:keywords/>
  <cp:lastModifiedBy>Aimee Silver</cp:lastModifiedBy>
  <cp:revision>3</cp:revision>
  <cp:lastPrinted>2019-05-14T09:01:00Z</cp:lastPrinted>
  <dcterms:created xsi:type="dcterms:W3CDTF">2019-06-18T09:07:00Z</dcterms:created>
  <dcterms:modified xsi:type="dcterms:W3CDTF">2019-06-18T09:24:00Z</dcterms:modified>
</cp:coreProperties>
</file>