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BFD3A1" w14:textId="77777777" w:rsidR="00DD71B1" w:rsidRPr="008B3608" w:rsidRDefault="00DD71B1" w:rsidP="00DD71B1">
      <w:pPr>
        <w:ind w:left="-1080" w:right="-1234"/>
        <w:jc w:val="both"/>
        <w:rPr>
          <w:rFonts w:ascii="Verdana" w:hAnsi="Verdana" w:cs="Arial"/>
          <w:sz w:val="20"/>
          <w:szCs w:val="20"/>
        </w:rPr>
      </w:pPr>
    </w:p>
    <w:tbl>
      <w:tblPr>
        <w:tblpPr w:leftFromText="180" w:rightFromText="180" w:vertAnchor="text" w:horzAnchor="margin" w:tblpXSpec="center" w:tblpY="-55"/>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5B3D7"/>
        <w:tblLook w:val="01E0" w:firstRow="1" w:lastRow="1" w:firstColumn="1" w:lastColumn="1" w:noHBand="0" w:noVBand="0"/>
      </w:tblPr>
      <w:tblGrid>
        <w:gridCol w:w="10620"/>
      </w:tblGrid>
      <w:tr w:rsidR="00DD71B1" w:rsidRPr="00FE3C31" w14:paraId="75A85DCD" w14:textId="77777777" w:rsidTr="00F35D9D">
        <w:tc>
          <w:tcPr>
            <w:tcW w:w="10620" w:type="dxa"/>
            <w:shd w:val="clear" w:color="auto" w:fill="9CC2E5" w:themeFill="accent5" w:themeFillTint="99"/>
          </w:tcPr>
          <w:p w14:paraId="6826B8DA" w14:textId="77777777" w:rsidR="00DD71B1" w:rsidRPr="00FE3C31" w:rsidRDefault="00DD71B1" w:rsidP="00C76278">
            <w:pPr>
              <w:jc w:val="both"/>
              <w:rPr>
                <w:rFonts w:ascii="Verdana" w:hAnsi="Verdana" w:cs="Arial"/>
                <w:b/>
                <w:sz w:val="20"/>
                <w:szCs w:val="20"/>
                <w:lang w:val="en-GB"/>
              </w:rPr>
            </w:pPr>
            <w:bookmarkStart w:id="0" w:name="_GoBack"/>
            <w:bookmarkEnd w:id="0"/>
          </w:p>
          <w:p w14:paraId="308E7C95" w14:textId="77777777" w:rsidR="00DD71B1" w:rsidRPr="00FE3C31" w:rsidRDefault="00DD71B1" w:rsidP="00C76278">
            <w:pPr>
              <w:jc w:val="center"/>
              <w:rPr>
                <w:rFonts w:ascii="Verdana" w:hAnsi="Verdana" w:cs="Arial"/>
                <w:b/>
                <w:sz w:val="20"/>
                <w:szCs w:val="20"/>
                <w:lang w:val="en-GB"/>
              </w:rPr>
            </w:pPr>
            <w:r w:rsidRPr="00FE3C31">
              <w:rPr>
                <w:rFonts w:ascii="Verdana" w:hAnsi="Verdana" w:cs="Arial"/>
                <w:b/>
                <w:sz w:val="20"/>
                <w:szCs w:val="20"/>
                <w:lang w:val="en-GB"/>
              </w:rPr>
              <w:t>University of St Andrews</w:t>
            </w:r>
          </w:p>
          <w:p w14:paraId="654E1D7E" w14:textId="77777777" w:rsidR="00DD71B1" w:rsidRPr="00FE3C31" w:rsidRDefault="00DD71B1" w:rsidP="00C76278">
            <w:pPr>
              <w:jc w:val="center"/>
              <w:rPr>
                <w:rFonts w:ascii="Verdana" w:hAnsi="Verdana" w:cs="Arial"/>
                <w:b/>
                <w:sz w:val="20"/>
                <w:szCs w:val="20"/>
                <w:lang w:val="en-GB"/>
              </w:rPr>
            </w:pPr>
          </w:p>
          <w:p w14:paraId="00CE61EA" w14:textId="77777777" w:rsidR="00DD71B1" w:rsidRPr="00FE3C31" w:rsidRDefault="00DD71B1" w:rsidP="00C76278">
            <w:pPr>
              <w:jc w:val="center"/>
              <w:rPr>
                <w:rFonts w:ascii="Verdana" w:hAnsi="Verdana" w:cs="Arial"/>
                <w:b/>
                <w:sz w:val="20"/>
                <w:szCs w:val="20"/>
                <w:lang w:val="en-GB"/>
              </w:rPr>
            </w:pPr>
            <w:r w:rsidRPr="00FE3C31">
              <w:rPr>
                <w:rFonts w:ascii="Verdana" w:hAnsi="Verdana" w:cs="Arial"/>
                <w:b/>
                <w:sz w:val="20"/>
                <w:szCs w:val="20"/>
                <w:lang w:val="en-GB"/>
              </w:rPr>
              <w:t>Registry</w:t>
            </w:r>
          </w:p>
          <w:p w14:paraId="088EFA25" w14:textId="77777777" w:rsidR="00DD71B1" w:rsidRPr="00FE3C31" w:rsidRDefault="00DD71B1" w:rsidP="00C76278">
            <w:pPr>
              <w:jc w:val="center"/>
              <w:rPr>
                <w:rFonts w:ascii="Verdana" w:hAnsi="Verdana" w:cs="Arial"/>
                <w:b/>
                <w:sz w:val="20"/>
                <w:szCs w:val="20"/>
                <w:lang w:val="en-GB"/>
              </w:rPr>
            </w:pPr>
          </w:p>
          <w:p w14:paraId="701F1064" w14:textId="24603972" w:rsidR="00DD71B1" w:rsidRDefault="00DD71B1" w:rsidP="00C76278">
            <w:pPr>
              <w:jc w:val="center"/>
              <w:rPr>
                <w:rFonts w:ascii="Verdana" w:hAnsi="Verdana" w:cs="Arial"/>
                <w:b/>
                <w:sz w:val="20"/>
                <w:szCs w:val="20"/>
                <w:lang w:val="en-GB"/>
              </w:rPr>
            </w:pPr>
            <w:bookmarkStart w:id="1" w:name="_Hlk63068868"/>
            <w:r w:rsidRPr="00FE3C31">
              <w:rPr>
                <w:rFonts w:ascii="Verdana" w:hAnsi="Verdana" w:cs="Arial"/>
                <w:b/>
                <w:sz w:val="20"/>
                <w:szCs w:val="20"/>
                <w:lang w:val="en-GB"/>
              </w:rPr>
              <w:t>Registry Senior Administrator</w:t>
            </w:r>
            <w:r w:rsidR="00844850">
              <w:rPr>
                <w:rFonts w:ascii="Verdana" w:hAnsi="Verdana" w:cs="Arial"/>
                <w:b/>
                <w:sz w:val="20"/>
                <w:szCs w:val="20"/>
                <w:lang w:val="en-GB"/>
              </w:rPr>
              <w:t xml:space="preserve"> </w:t>
            </w:r>
            <w:bookmarkEnd w:id="1"/>
            <w:r w:rsidRPr="00FE3C31">
              <w:rPr>
                <w:rFonts w:ascii="Verdana" w:hAnsi="Verdana" w:cs="Arial"/>
                <w:b/>
                <w:sz w:val="20"/>
                <w:szCs w:val="20"/>
                <w:lang w:val="en-GB"/>
              </w:rPr>
              <w:t>(Student Journey)</w:t>
            </w:r>
            <w:r w:rsidR="00F35D9D">
              <w:rPr>
                <w:rFonts w:ascii="Verdana" w:hAnsi="Verdana" w:cs="Arial"/>
                <w:b/>
                <w:sz w:val="20"/>
                <w:szCs w:val="20"/>
                <w:lang w:val="en-GB"/>
              </w:rPr>
              <w:t xml:space="preserve"> – CG1932DO</w:t>
            </w:r>
            <w:r w:rsidR="00EF124B">
              <w:rPr>
                <w:rFonts w:ascii="Verdana" w:hAnsi="Verdana" w:cs="Arial"/>
                <w:b/>
                <w:sz w:val="20"/>
                <w:szCs w:val="20"/>
                <w:lang w:val="en-GB"/>
              </w:rPr>
              <w:t xml:space="preserve"> </w:t>
            </w:r>
          </w:p>
          <w:p w14:paraId="7E68BE73" w14:textId="135F36BE" w:rsidR="00E85051" w:rsidRDefault="00E85051" w:rsidP="00C76278">
            <w:pPr>
              <w:jc w:val="center"/>
              <w:rPr>
                <w:rFonts w:ascii="Verdana" w:hAnsi="Verdana" w:cs="Arial"/>
                <w:b/>
                <w:sz w:val="20"/>
                <w:szCs w:val="20"/>
                <w:lang w:val="en-GB"/>
              </w:rPr>
            </w:pPr>
          </w:p>
          <w:p w14:paraId="01D7AB6A" w14:textId="1F8AEEEF" w:rsidR="00DD71B1" w:rsidRDefault="00DD71B1" w:rsidP="00844850">
            <w:pPr>
              <w:jc w:val="center"/>
              <w:rPr>
                <w:rFonts w:ascii="Verdana" w:hAnsi="Verdana" w:cs="Arial"/>
                <w:b/>
                <w:sz w:val="20"/>
                <w:szCs w:val="20"/>
                <w:lang w:val="en-GB"/>
              </w:rPr>
            </w:pPr>
            <w:r w:rsidRPr="00FE3C31">
              <w:rPr>
                <w:rFonts w:ascii="Verdana" w:hAnsi="Verdana" w:cs="Arial"/>
                <w:b/>
                <w:sz w:val="20"/>
                <w:szCs w:val="20"/>
                <w:lang w:val="en-GB"/>
              </w:rPr>
              <w:t>Further Particulars for A</w:t>
            </w:r>
            <w:r w:rsidR="00F30AB7">
              <w:rPr>
                <w:rFonts w:ascii="Verdana" w:hAnsi="Verdana" w:cs="Arial"/>
                <w:b/>
                <w:sz w:val="20"/>
                <w:szCs w:val="20"/>
                <w:lang w:val="en-GB"/>
              </w:rPr>
              <w:t>p</w:t>
            </w:r>
            <w:r w:rsidRPr="00FE3C31">
              <w:rPr>
                <w:rFonts w:ascii="Verdana" w:hAnsi="Verdana" w:cs="Arial"/>
                <w:b/>
                <w:sz w:val="20"/>
                <w:szCs w:val="20"/>
                <w:lang w:val="en-GB"/>
              </w:rPr>
              <w:t>plicants</w:t>
            </w:r>
          </w:p>
          <w:p w14:paraId="49D7C4DE" w14:textId="77777777" w:rsidR="00DD71B1" w:rsidRPr="00FE3C31" w:rsidRDefault="00DD71B1" w:rsidP="00C668E0">
            <w:pPr>
              <w:jc w:val="center"/>
              <w:rPr>
                <w:rFonts w:ascii="Verdana" w:hAnsi="Verdana" w:cs="Arial"/>
                <w:sz w:val="20"/>
                <w:szCs w:val="20"/>
                <w:lang w:val="en-GB"/>
              </w:rPr>
            </w:pPr>
          </w:p>
        </w:tc>
      </w:tr>
    </w:tbl>
    <w:p w14:paraId="57237A8E" w14:textId="77777777" w:rsidR="00DD71B1" w:rsidRPr="00FE3C31" w:rsidRDefault="00DD71B1" w:rsidP="00DD71B1">
      <w:pPr>
        <w:jc w:val="both"/>
        <w:rPr>
          <w:rFonts w:ascii="Verdana" w:hAnsi="Verdana"/>
          <w:vanish/>
          <w:sz w:val="20"/>
          <w:szCs w:val="20"/>
        </w:rPr>
      </w:pPr>
    </w:p>
    <w:tbl>
      <w:tblPr>
        <w:tblpPr w:leftFromText="180" w:rightFromText="180" w:vertAnchor="text" w:horzAnchor="margin" w:tblpXSpec="center" w:tblpY="107"/>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0"/>
      </w:tblGrid>
      <w:tr w:rsidR="00DD71B1" w:rsidRPr="00FE3C31" w14:paraId="5BEDDBE1" w14:textId="77777777" w:rsidTr="00F35D9D">
        <w:tc>
          <w:tcPr>
            <w:tcW w:w="10620" w:type="dxa"/>
            <w:shd w:val="clear" w:color="auto" w:fill="9CC2E5" w:themeFill="accent5" w:themeFillTint="99"/>
          </w:tcPr>
          <w:p w14:paraId="072187CF" w14:textId="77777777" w:rsidR="00DD71B1" w:rsidRPr="00FE3C31" w:rsidRDefault="00DD71B1" w:rsidP="00C76278">
            <w:pPr>
              <w:jc w:val="both"/>
              <w:rPr>
                <w:rFonts w:ascii="Verdana" w:hAnsi="Verdana" w:cs="Arial"/>
                <w:b/>
                <w:sz w:val="20"/>
                <w:szCs w:val="20"/>
                <w:lang w:val="en-GB"/>
              </w:rPr>
            </w:pPr>
          </w:p>
          <w:p w14:paraId="2C63CB18" w14:textId="77777777" w:rsidR="00DD71B1" w:rsidRPr="00FE3C31" w:rsidRDefault="00DD71B1" w:rsidP="00C76278">
            <w:pPr>
              <w:jc w:val="both"/>
              <w:rPr>
                <w:rFonts w:ascii="Verdana" w:hAnsi="Verdana" w:cs="Arial"/>
                <w:b/>
                <w:sz w:val="20"/>
                <w:szCs w:val="20"/>
                <w:lang w:val="en-GB"/>
              </w:rPr>
            </w:pPr>
            <w:r w:rsidRPr="00FE3C31">
              <w:rPr>
                <w:rFonts w:ascii="Verdana" w:hAnsi="Verdana" w:cs="Arial"/>
                <w:b/>
                <w:sz w:val="20"/>
                <w:szCs w:val="20"/>
                <w:lang w:val="en-GB"/>
              </w:rPr>
              <w:t>Registry</w:t>
            </w:r>
          </w:p>
          <w:p w14:paraId="0B7328B8" w14:textId="77777777" w:rsidR="00DD71B1" w:rsidRPr="00FE3C31" w:rsidRDefault="00DD71B1" w:rsidP="00C76278">
            <w:pPr>
              <w:ind w:left="-1080"/>
              <w:jc w:val="both"/>
              <w:rPr>
                <w:rFonts w:ascii="Verdana" w:hAnsi="Verdana" w:cs="Arial"/>
                <w:sz w:val="20"/>
                <w:szCs w:val="20"/>
                <w:lang w:val="en-GB"/>
              </w:rPr>
            </w:pPr>
          </w:p>
        </w:tc>
      </w:tr>
    </w:tbl>
    <w:p w14:paraId="4F193A0D" w14:textId="77777777" w:rsidR="00DD71B1" w:rsidRPr="00FE3C31" w:rsidRDefault="00DD71B1" w:rsidP="00DD71B1">
      <w:pPr>
        <w:ind w:left="-1080" w:right="-1234"/>
        <w:jc w:val="both"/>
        <w:rPr>
          <w:rFonts w:ascii="Verdana" w:hAnsi="Verdana" w:cs="Arial"/>
          <w:sz w:val="20"/>
          <w:szCs w:val="20"/>
        </w:rPr>
      </w:pPr>
    </w:p>
    <w:p w14:paraId="15D4F378" w14:textId="77777777" w:rsidR="00C65BE9" w:rsidRPr="006C12B8" w:rsidRDefault="00C65BE9" w:rsidP="00C65BE9">
      <w:pPr>
        <w:ind w:left="-993" w:right="-993"/>
        <w:jc w:val="both"/>
        <w:rPr>
          <w:rFonts w:ascii="Verdana" w:hAnsi="Verdana"/>
          <w:bCs/>
          <w:sz w:val="20"/>
          <w:szCs w:val="20"/>
          <w:lang w:val="en-GB"/>
        </w:rPr>
      </w:pPr>
      <w:r w:rsidRPr="00500C66">
        <w:rPr>
          <w:rFonts w:ascii="Verdana" w:hAnsi="Verdana" w:cs="Arial"/>
          <w:bCs/>
          <w:sz w:val="20"/>
          <w:szCs w:val="20"/>
          <w:lang w:val="en-GB"/>
        </w:rPr>
        <w:t>Academic Registry is a key central administrative service of the University supporting Schools, students, senior management and external stakeholders through admissions, the administration of student records, curriculum</w:t>
      </w:r>
      <w:r>
        <w:rPr>
          <w:rFonts w:ascii="Verdana" w:hAnsi="Verdana" w:cs="Arial"/>
          <w:bCs/>
          <w:sz w:val="20"/>
          <w:szCs w:val="20"/>
          <w:lang w:val="en-GB"/>
        </w:rPr>
        <w:t>, compliance and scholarships, and management of systems and data.</w:t>
      </w:r>
      <w:r w:rsidRPr="00500C66">
        <w:rPr>
          <w:rFonts w:ascii="Verdana" w:hAnsi="Verdana" w:cs="Arial"/>
          <w:bCs/>
          <w:sz w:val="20"/>
          <w:szCs w:val="20"/>
          <w:lang w:val="en-GB"/>
        </w:rPr>
        <w:t xml:space="preserve"> Members of staff are required to work flexibly and provide support across the Unit according to the priorities of the academic cycle. </w:t>
      </w:r>
      <w:r w:rsidRPr="00C66052">
        <w:rPr>
          <w:rFonts w:ascii="Verdana" w:hAnsi="Verdana" w:cs="Arial"/>
          <w:bCs/>
          <w:sz w:val="20"/>
          <w:szCs w:val="20"/>
        </w:rPr>
        <w:t xml:space="preserve">Registry staff initiate, shape and support institution-wide projects, effecting improvements in key strategic areas including the overall St Andrews student experience. </w:t>
      </w:r>
      <w:r w:rsidRPr="006C12B8">
        <w:rPr>
          <w:rFonts w:ascii="Verdana" w:hAnsi="Verdana"/>
          <w:bCs/>
          <w:sz w:val="20"/>
          <w:szCs w:val="20"/>
          <w:lang w:val="en-GB"/>
        </w:rPr>
        <w:t xml:space="preserve">The Unit actively supports the </w:t>
      </w:r>
      <w:hyperlink r:id="rId8" w:history="1">
        <w:r w:rsidRPr="00D52AA2">
          <w:rPr>
            <w:rStyle w:val="Hyperlink"/>
            <w:rFonts w:ascii="Verdana" w:hAnsi="Verdana"/>
            <w:bCs/>
            <w:sz w:val="20"/>
            <w:szCs w:val="20"/>
            <w:lang w:val="en-GB"/>
          </w:rPr>
          <w:t>University’s strategy</w:t>
        </w:r>
      </w:hyperlink>
      <w:r w:rsidRPr="006C12B8">
        <w:rPr>
          <w:rFonts w:ascii="Verdana" w:hAnsi="Verdana"/>
          <w:bCs/>
          <w:sz w:val="20"/>
          <w:szCs w:val="20"/>
          <w:lang w:val="en-GB"/>
        </w:rPr>
        <w:t xml:space="preserve"> with various proj</w:t>
      </w:r>
      <w:r>
        <w:rPr>
          <w:rFonts w:ascii="Verdana" w:hAnsi="Verdana"/>
          <w:bCs/>
          <w:sz w:val="20"/>
          <w:szCs w:val="20"/>
          <w:lang w:val="en-GB"/>
        </w:rPr>
        <w:t xml:space="preserve">ects and cross-unit functions. </w:t>
      </w:r>
    </w:p>
    <w:p w14:paraId="258D07E8" w14:textId="77777777" w:rsidR="00C65BE9" w:rsidRPr="006C12B8" w:rsidRDefault="00C65BE9" w:rsidP="00C65BE9">
      <w:pPr>
        <w:ind w:left="-993" w:right="-993"/>
        <w:jc w:val="both"/>
        <w:rPr>
          <w:rFonts w:ascii="Verdana" w:hAnsi="Verdana"/>
          <w:sz w:val="20"/>
          <w:szCs w:val="20"/>
          <w:lang w:val="en-GB"/>
        </w:rPr>
      </w:pPr>
    </w:p>
    <w:p w14:paraId="2E75036F" w14:textId="273D6F16" w:rsidR="006E3928" w:rsidRDefault="00C65BE9" w:rsidP="00C65BE9">
      <w:pPr>
        <w:pStyle w:val="BodyText2"/>
        <w:ind w:left="-993" w:right="-993"/>
        <w:rPr>
          <w:rFonts w:ascii="Verdana" w:hAnsi="Verdana" w:cs="Arial"/>
          <w:bCs/>
          <w:sz w:val="20"/>
        </w:rPr>
      </w:pPr>
      <w:r w:rsidRPr="0024066F">
        <w:rPr>
          <w:rFonts w:ascii="Verdana" w:hAnsi="Verdana" w:cs="Arial"/>
          <w:bCs/>
          <w:sz w:val="20"/>
        </w:rPr>
        <w:t xml:space="preserve">The key services of Academic Registry are led by the Academic Registrar who is supported by a team of senior staff with all operations spread across their portfolios.  Each portfolio comprises several teams.  While each team has a distinct focus, colleagues across the Unit work very closely together to ensure that Registry services and processes are integrated, well-considered, flexible and </w:t>
      </w:r>
      <w:r w:rsidR="00894E7B" w:rsidRPr="0024066F">
        <w:rPr>
          <w:rFonts w:ascii="Verdana" w:hAnsi="Verdana" w:cs="Arial"/>
          <w:bCs/>
          <w:sz w:val="20"/>
        </w:rPr>
        <w:t>customer focused</w:t>
      </w:r>
      <w:r w:rsidRPr="0024066F">
        <w:rPr>
          <w:rFonts w:ascii="Verdana" w:hAnsi="Verdana" w:cs="Arial"/>
          <w:bCs/>
          <w:sz w:val="20"/>
        </w:rPr>
        <w:t xml:space="preserve">. The Registry Student Journey encompasses the operations and student experience from application through conversion, matriculation, </w:t>
      </w:r>
      <w:r w:rsidR="00894E7B" w:rsidRPr="0024066F">
        <w:rPr>
          <w:rFonts w:ascii="Verdana" w:hAnsi="Verdana" w:cs="Arial"/>
          <w:bCs/>
          <w:sz w:val="20"/>
        </w:rPr>
        <w:t>progression,</w:t>
      </w:r>
      <w:r w:rsidRPr="0024066F">
        <w:rPr>
          <w:rFonts w:ascii="Verdana" w:hAnsi="Verdana" w:cs="Arial"/>
          <w:bCs/>
          <w:sz w:val="20"/>
        </w:rPr>
        <w:t xml:space="preserve"> and award of all standard student cohorts (undergraduate and postgraduate).</w:t>
      </w:r>
      <w:r>
        <w:rPr>
          <w:rFonts w:ascii="Verdana" w:hAnsi="Verdana" w:cs="Arial"/>
          <w:bCs/>
          <w:sz w:val="20"/>
        </w:rPr>
        <w:t xml:space="preserve"> </w:t>
      </w:r>
    </w:p>
    <w:p w14:paraId="5A117CFC" w14:textId="77777777" w:rsidR="006E3928" w:rsidRDefault="006E3928" w:rsidP="00C65BE9">
      <w:pPr>
        <w:pStyle w:val="BodyText2"/>
        <w:ind w:left="-993" w:right="-993"/>
        <w:rPr>
          <w:rFonts w:ascii="Verdana" w:hAnsi="Verdana" w:cs="Arial"/>
          <w:bCs/>
          <w:sz w:val="20"/>
        </w:rPr>
      </w:pPr>
    </w:p>
    <w:p w14:paraId="46DF2F7A" w14:textId="4DD21AC9" w:rsidR="00C65BE9" w:rsidRDefault="00207808" w:rsidP="35D04133">
      <w:pPr>
        <w:ind w:left="-993" w:right="-993"/>
        <w:jc w:val="both"/>
        <w:rPr>
          <w:rFonts w:ascii="Verdana" w:eastAsia="Calibri" w:hAnsi="Verdana" w:cs="Arial"/>
          <w:sz w:val="20"/>
          <w:szCs w:val="20"/>
          <w:lang w:val="en-GB"/>
        </w:rPr>
      </w:pPr>
      <w:bookmarkStart w:id="2" w:name="_Hlk61614817"/>
      <w:bookmarkStart w:id="3" w:name="_Hlk61863295"/>
      <w:r w:rsidRPr="35D04133">
        <w:rPr>
          <w:rFonts w:ascii="Verdana" w:eastAsia="Calibri" w:hAnsi="Verdana" w:cs="Arial"/>
          <w:sz w:val="20"/>
          <w:szCs w:val="20"/>
          <w:lang w:val="en-GB"/>
        </w:rPr>
        <w:t>The role focus</w:t>
      </w:r>
      <w:r w:rsidR="00193713">
        <w:rPr>
          <w:rFonts w:ascii="Verdana" w:eastAsia="Calibri" w:hAnsi="Verdana" w:cs="Arial"/>
          <w:sz w:val="20"/>
          <w:szCs w:val="20"/>
          <w:lang w:val="en-GB"/>
        </w:rPr>
        <w:t>es</w:t>
      </w:r>
      <w:r w:rsidRPr="35D04133">
        <w:rPr>
          <w:rFonts w:ascii="Verdana" w:eastAsia="Calibri" w:hAnsi="Verdana" w:cs="Arial"/>
          <w:sz w:val="20"/>
          <w:szCs w:val="20"/>
          <w:lang w:val="en-GB"/>
        </w:rPr>
        <w:t xml:space="preserve"> on the co-ordination, delivery and development of services relating to </w:t>
      </w:r>
      <w:r w:rsidR="00AF3143" w:rsidRPr="35D04133">
        <w:rPr>
          <w:rFonts w:ascii="Verdana" w:eastAsia="Calibri" w:hAnsi="Verdana" w:cs="Arial"/>
          <w:sz w:val="20"/>
          <w:szCs w:val="20"/>
          <w:lang w:val="en-GB"/>
        </w:rPr>
        <w:t>the entire student journey, covering both applicants and students, as well as supporting activities within curriculum and data areas.</w:t>
      </w:r>
      <w:r w:rsidRPr="35D04133">
        <w:rPr>
          <w:rFonts w:ascii="Verdana" w:eastAsia="Calibri" w:hAnsi="Verdana" w:cs="Arial"/>
          <w:sz w:val="20"/>
          <w:szCs w:val="20"/>
          <w:lang w:val="en-GB"/>
        </w:rPr>
        <w:t xml:space="preserve"> You will be </w:t>
      </w:r>
      <w:r w:rsidR="00AF3143" w:rsidRPr="35D04133">
        <w:rPr>
          <w:rFonts w:ascii="Verdana" w:eastAsia="Calibri" w:hAnsi="Verdana" w:cs="Arial"/>
          <w:sz w:val="20"/>
          <w:szCs w:val="20"/>
          <w:lang w:val="en-GB"/>
        </w:rPr>
        <w:t xml:space="preserve">involved in services and activities </w:t>
      </w:r>
      <w:r w:rsidR="00E01706" w:rsidRPr="35D04133">
        <w:rPr>
          <w:rFonts w:ascii="Verdana" w:eastAsia="Calibri" w:hAnsi="Verdana" w:cs="Arial"/>
          <w:sz w:val="20"/>
          <w:szCs w:val="20"/>
          <w:lang w:val="en-GB"/>
        </w:rPr>
        <w:t>processing application</w:t>
      </w:r>
      <w:r w:rsidR="00C65638" w:rsidRPr="35D04133">
        <w:rPr>
          <w:rFonts w:ascii="Verdana" w:eastAsia="Calibri" w:hAnsi="Verdana" w:cs="Arial"/>
          <w:sz w:val="20"/>
          <w:szCs w:val="20"/>
          <w:lang w:val="en-GB"/>
        </w:rPr>
        <w:t xml:space="preserve"> and student records </w:t>
      </w:r>
      <w:r w:rsidR="00E01706" w:rsidRPr="35D04133">
        <w:rPr>
          <w:rFonts w:ascii="Verdana" w:eastAsia="Calibri" w:hAnsi="Verdana" w:cs="Arial"/>
          <w:sz w:val="20"/>
          <w:szCs w:val="20"/>
          <w:lang w:val="en-GB"/>
        </w:rPr>
        <w:t xml:space="preserve">and will be </w:t>
      </w:r>
      <w:r w:rsidRPr="35D04133">
        <w:rPr>
          <w:rFonts w:ascii="Verdana" w:eastAsia="Calibri" w:hAnsi="Verdana" w:cs="Arial"/>
          <w:sz w:val="20"/>
          <w:szCs w:val="20"/>
          <w:lang w:val="en-GB"/>
        </w:rPr>
        <w:t>responding to applicant</w:t>
      </w:r>
      <w:r w:rsidR="00C65638" w:rsidRPr="35D04133">
        <w:rPr>
          <w:rFonts w:ascii="Verdana" w:eastAsia="Calibri" w:hAnsi="Verdana" w:cs="Arial"/>
          <w:sz w:val="20"/>
          <w:szCs w:val="20"/>
          <w:lang w:val="en-GB"/>
        </w:rPr>
        <w:t>, student and staff</w:t>
      </w:r>
      <w:r w:rsidRPr="35D04133">
        <w:rPr>
          <w:rFonts w:ascii="Verdana" w:eastAsia="Calibri" w:hAnsi="Verdana" w:cs="Arial"/>
          <w:sz w:val="20"/>
          <w:szCs w:val="20"/>
          <w:lang w:val="en-GB"/>
        </w:rPr>
        <w:t xml:space="preserve"> queries</w:t>
      </w:r>
      <w:r w:rsidR="254F71E6" w:rsidRPr="35D04133">
        <w:rPr>
          <w:rFonts w:ascii="Verdana" w:eastAsia="Calibri" w:hAnsi="Verdana" w:cs="Arial"/>
          <w:sz w:val="20"/>
          <w:szCs w:val="20"/>
          <w:lang w:val="en-GB"/>
        </w:rPr>
        <w:t xml:space="preserve">.  </w:t>
      </w:r>
      <w:r w:rsidR="00F35D9D" w:rsidRPr="35D04133">
        <w:rPr>
          <w:rFonts w:ascii="Verdana" w:eastAsia="Calibri" w:hAnsi="Verdana" w:cs="Arial"/>
          <w:sz w:val="20"/>
          <w:szCs w:val="20"/>
          <w:lang w:val="en-GB"/>
        </w:rPr>
        <w:t>The</w:t>
      </w:r>
      <w:r w:rsidR="254F71E6" w:rsidRPr="35D04133">
        <w:rPr>
          <w:rFonts w:ascii="Verdana" w:eastAsia="Calibri" w:hAnsi="Verdana" w:cs="Arial"/>
          <w:sz w:val="20"/>
          <w:szCs w:val="20"/>
          <w:lang w:val="en-GB"/>
        </w:rPr>
        <w:t xml:space="preserve"> successful candidates will</w:t>
      </w:r>
      <w:r w:rsidRPr="35D04133">
        <w:rPr>
          <w:rFonts w:ascii="Verdana" w:eastAsia="Calibri" w:hAnsi="Verdana" w:cs="Arial"/>
          <w:sz w:val="20"/>
          <w:szCs w:val="20"/>
          <w:lang w:val="en-GB"/>
        </w:rPr>
        <w:t xml:space="preserve"> work closely with colleagues in Academic Schools, </w:t>
      </w:r>
      <w:r w:rsidR="00E01706" w:rsidRPr="35D04133">
        <w:rPr>
          <w:rFonts w:ascii="Verdana" w:eastAsia="Calibri" w:hAnsi="Verdana" w:cs="Arial"/>
          <w:sz w:val="20"/>
          <w:szCs w:val="20"/>
          <w:lang w:val="en-GB"/>
        </w:rPr>
        <w:t>Proctor’s Office</w:t>
      </w:r>
      <w:r w:rsidR="23E05183" w:rsidRPr="35D04133">
        <w:rPr>
          <w:rFonts w:ascii="Verdana" w:eastAsia="Calibri" w:hAnsi="Verdana" w:cs="Arial"/>
          <w:sz w:val="20"/>
          <w:szCs w:val="20"/>
          <w:lang w:val="en-GB"/>
        </w:rPr>
        <w:t xml:space="preserve"> and other Professional Service units </w:t>
      </w:r>
      <w:r w:rsidR="14235EE0" w:rsidRPr="35D04133">
        <w:rPr>
          <w:rFonts w:ascii="Verdana" w:eastAsia="Calibri" w:hAnsi="Verdana" w:cs="Arial"/>
          <w:sz w:val="20"/>
          <w:szCs w:val="20"/>
          <w:lang w:val="en-GB"/>
        </w:rPr>
        <w:t>(</w:t>
      </w:r>
      <w:r w:rsidRPr="35D04133">
        <w:rPr>
          <w:rFonts w:ascii="Verdana" w:eastAsia="Calibri" w:hAnsi="Verdana" w:cs="Arial"/>
          <w:sz w:val="20"/>
          <w:szCs w:val="20"/>
          <w:lang w:val="en-GB"/>
        </w:rPr>
        <w:t xml:space="preserve">Admissions, </w:t>
      </w:r>
      <w:bookmarkStart w:id="4" w:name="_Hlk61606062"/>
      <w:r w:rsidRPr="35D04133">
        <w:rPr>
          <w:rFonts w:ascii="Verdana" w:eastAsia="Calibri" w:hAnsi="Verdana" w:cs="Arial"/>
          <w:sz w:val="20"/>
          <w:szCs w:val="20"/>
          <w:lang w:val="en-GB"/>
        </w:rPr>
        <w:t xml:space="preserve">International Educational Institute, </w:t>
      </w:r>
      <w:bookmarkEnd w:id="4"/>
      <w:r w:rsidRPr="35D04133">
        <w:rPr>
          <w:rFonts w:ascii="Verdana" w:eastAsia="Calibri" w:hAnsi="Verdana" w:cs="Arial"/>
          <w:sz w:val="20"/>
          <w:szCs w:val="20"/>
          <w:lang w:val="en-GB"/>
        </w:rPr>
        <w:t>Accommodation, Global Office</w:t>
      </w:r>
      <w:r w:rsidR="6193D557" w:rsidRPr="35D04133">
        <w:rPr>
          <w:rFonts w:ascii="Verdana" w:eastAsia="Calibri" w:hAnsi="Verdana" w:cs="Arial"/>
          <w:sz w:val="20"/>
          <w:szCs w:val="20"/>
          <w:lang w:val="en-GB"/>
        </w:rPr>
        <w:t>)</w:t>
      </w:r>
      <w:r w:rsidRPr="35D04133">
        <w:rPr>
          <w:rFonts w:ascii="Verdana" w:eastAsia="Calibri" w:hAnsi="Verdana" w:cs="Arial"/>
          <w:sz w:val="20"/>
          <w:szCs w:val="20"/>
          <w:lang w:val="en-GB"/>
        </w:rPr>
        <w:t xml:space="preserve"> to ensure that we provide a first-rate and integrated service </w:t>
      </w:r>
      <w:bookmarkStart w:id="5" w:name="_Hlk61598622"/>
      <w:r w:rsidRPr="35D04133">
        <w:rPr>
          <w:rFonts w:ascii="Verdana" w:eastAsia="Calibri" w:hAnsi="Verdana" w:cs="Arial"/>
          <w:sz w:val="20"/>
          <w:szCs w:val="20"/>
          <w:lang w:val="en-GB"/>
        </w:rPr>
        <w:t xml:space="preserve">to </w:t>
      </w:r>
      <w:r w:rsidR="00C65638" w:rsidRPr="35D04133">
        <w:rPr>
          <w:rFonts w:ascii="Verdana" w:eastAsia="Calibri" w:hAnsi="Verdana" w:cs="Arial"/>
          <w:sz w:val="20"/>
          <w:szCs w:val="20"/>
          <w:lang w:val="en-GB"/>
        </w:rPr>
        <w:t>all stakeholders across and beyond</w:t>
      </w:r>
      <w:r w:rsidRPr="35D04133">
        <w:rPr>
          <w:rFonts w:ascii="Verdana" w:eastAsia="Calibri" w:hAnsi="Verdana" w:cs="Arial"/>
          <w:sz w:val="20"/>
          <w:szCs w:val="20"/>
          <w:lang w:val="en-GB"/>
        </w:rPr>
        <w:t xml:space="preserve"> the University. </w:t>
      </w:r>
      <w:bookmarkEnd w:id="2"/>
      <w:bookmarkEnd w:id="5"/>
    </w:p>
    <w:bookmarkEnd w:id="3"/>
    <w:p w14:paraId="7B2D34A2" w14:textId="77777777" w:rsidR="00207808" w:rsidRPr="006C12B8" w:rsidRDefault="00207808" w:rsidP="00207808">
      <w:pPr>
        <w:ind w:left="-993" w:right="-993"/>
        <w:jc w:val="both"/>
        <w:rPr>
          <w:rFonts w:ascii="Verdana" w:hAnsi="Verdana"/>
          <w:bCs/>
          <w:sz w:val="20"/>
          <w:szCs w:val="20"/>
          <w:lang w:val="en-GB"/>
        </w:rPr>
      </w:pPr>
    </w:p>
    <w:p w14:paraId="1049187A" w14:textId="3CD73448" w:rsidR="00C65BE9" w:rsidRPr="006C12B8" w:rsidRDefault="00C65BE9" w:rsidP="00C65BE9">
      <w:pPr>
        <w:ind w:left="-993" w:right="-993"/>
        <w:jc w:val="both"/>
        <w:rPr>
          <w:rFonts w:ascii="Verdana" w:hAnsi="Verdana"/>
          <w:bCs/>
          <w:sz w:val="20"/>
          <w:szCs w:val="20"/>
          <w:lang w:val="en-GB"/>
        </w:rPr>
      </w:pPr>
      <w:r w:rsidRPr="006C12B8">
        <w:rPr>
          <w:rFonts w:ascii="Verdana" w:hAnsi="Verdana"/>
          <w:bCs/>
          <w:sz w:val="20"/>
          <w:szCs w:val="20"/>
          <w:lang w:val="en-GB"/>
        </w:rPr>
        <w:t>Registry is the steward of the institutional student record and therefore all processes and procedures assure and are designed to maintain or improve the quality, integrity and security of this information while ensuring that as much of it is available, accessible, and as usable as possible at the point of need.</w:t>
      </w:r>
      <w:r w:rsidR="00E85051" w:rsidRPr="00E85051">
        <w:rPr>
          <w:rFonts w:ascii="Verdana" w:eastAsia="Calibri" w:hAnsi="Verdana" w:cs="Arial"/>
          <w:bCs/>
          <w:sz w:val="20"/>
          <w:szCs w:val="20"/>
          <w:lang w:val="en-GB"/>
        </w:rPr>
        <w:t xml:space="preserve"> </w:t>
      </w:r>
      <w:r w:rsidR="00E85051" w:rsidRPr="00207808">
        <w:rPr>
          <w:rFonts w:ascii="Verdana" w:eastAsia="Calibri" w:hAnsi="Verdana" w:cs="Arial"/>
          <w:bCs/>
          <w:sz w:val="20"/>
          <w:szCs w:val="20"/>
          <w:lang w:val="en-GB"/>
        </w:rPr>
        <w:t>You will have a commitment to the highest standards of data quality and will support the team</w:t>
      </w:r>
      <w:r w:rsidR="00E85051">
        <w:rPr>
          <w:rFonts w:ascii="Verdana" w:eastAsia="Calibri" w:hAnsi="Verdana" w:cs="Arial"/>
          <w:bCs/>
          <w:sz w:val="20"/>
          <w:szCs w:val="20"/>
          <w:lang w:val="en-GB"/>
        </w:rPr>
        <w:t>s</w:t>
      </w:r>
      <w:r w:rsidR="00E85051" w:rsidRPr="00207808">
        <w:rPr>
          <w:rFonts w:ascii="Verdana" w:eastAsia="Calibri" w:hAnsi="Verdana" w:cs="Arial"/>
          <w:bCs/>
          <w:sz w:val="20"/>
          <w:szCs w:val="20"/>
          <w:lang w:val="en-GB"/>
        </w:rPr>
        <w:t xml:space="preserve"> in ensuring that all information, data and records are maintained to the highest levels.</w:t>
      </w:r>
    </w:p>
    <w:p w14:paraId="5F3CA9E7" w14:textId="77777777" w:rsidR="00C65BE9" w:rsidRPr="00FE3C31" w:rsidRDefault="00C65BE9" w:rsidP="00DD71B1">
      <w:pPr>
        <w:pStyle w:val="BodyText2"/>
        <w:ind w:left="-993" w:right="-993"/>
        <w:rPr>
          <w:rFonts w:ascii="Verdana" w:hAnsi="Verdana"/>
          <w:sz w:val="20"/>
        </w:rPr>
      </w:pPr>
    </w:p>
    <w:p w14:paraId="354EFBDA" w14:textId="77777777" w:rsidR="00D84A16" w:rsidRDefault="00DD71B1" w:rsidP="00625933">
      <w:pPr>
        <w:pStyle w:val="BodyText2"/>
        <w:ind w:left="-993" w:right="-993"/>
        <w:rPr>
          <w:rFonts w:ascii="Verdana" w:hAnsi="Verdana"/>
          <w:b/>
          <w:sz w:val="20"/>
        </w:rPr>
      </w:pPr>
      <w:r w:rsidRPr="00FE3C31">
        <w:rPr>
          <w:rFonts w:ascii="Verdana" w:hAnsi="Verdana"/>
          <w:b/>
          <w:sz w:val="20"/>
        </w:rPr>
        <w:t>The job description is attached below</w:t>
      </w:r>
      <w:r w:rsidR="00625933" w:rsidRPr="00FE3C31">
        <w:rPr>
          <w:rFonts w:ascii="Verdana" w:hAnsi="Verdana"/>
          <w:b/>
          <w:sz w:val="20"/>
        </w:rPr>
        <w:t>.</w:t>
      </w:r>
    </w:p>
    <w:p w14:paraId="3220BA7B" w14:textId="77777777" w:rsidR="00DD71B1" w:rsidRPr="00625933" w:rsidRDefault="00DD71B1" w:rsidP="00625933">
      <w:pPr>
        <w:pStyle w:val="BodyText2"/>
        <w:ind w:left="-993" w:right="-993"/>
        <w:rPr>
          <w:rFonts w:ascii="Verdana" w:hAnsi="Verdana"/>
          <w:b/>
          <w:sz w:val="20"/>
        </w:rPr>
      </w:pPr>
      <w:r>
        <w:rPr>
          <w:rFonts w:ascii="Verdana" w:hAnsi="Verdana" w:cs="Arial"/>
          <w:sz w:val="20"/>
        </w:rPr>
        <w:br w:type="page"/>
      </w:r>
    </w:p>
    <w:p w14:paraId="2C9EC3D2" w14:textId="77777777" w:rsidR="00DD71B1" w:rsidRPr="00693D12" w:rsidRDefault="00DD71B1" w:rsidP="00DD71B1">
      <w:pPr>
        <w:rPr>
          <w:rFonts w:ascii="Verdana" w:hAnsi="Verdana" w:cs="Arial"/>
          <w:sz w:val="20"/>
          <w:szCs w:val="20"/>
          <w:lang w:val="en-GB"/>
        </w:rPr>
      </w:pPr>
      <w:r w:rsidRPr="00693D12">
        <w:rPr>
          <w:rFonts w:ascii="Verdana" w:hAnsi="Verdana"/>
          <w:sz w:val="20"/>
          <w:szCs w:val="20"/>
          <w:lang w:val="en-GB"/>
        </w:rPr>
        <w:lastRenderedPageBreak/>
        <w:t xml:space="preserve"> </w:t>
      </w:r>
    </w:p>
    <w:tbl>
      <w:tblPr>
        <w:tblW w:w="1062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0"/>
      </w:tblGrid>
      <w:tr w:rsidR="00DD71B1" w:rsidRPr="00693D12" w14:paraId="4351B74A" w14:textId="77777777" w:rsidTr="00F35D9D">
        <w:tc>
          <w:tcPr>
            <w:tcW w:w="10620" w:type="dxa"/>
            <w:shd w:val="clear" w:color="auto" w:fill="9CC2E5" w:themeFill="accent5" w:themeFillTint="99"/>
          </w:tcPr>
          <w:p w14:paraId="61CB1F89" w14:textId="77777777" w:rsidR="00DD71B1" w:rsidRPr="00693D12" w:rsidRDefault="00DD71B1" w:rsidP="00C76278">
            <w:pPr>
              <w:ind w:left="-1080"/>
              <w:jc w:val="center"/>
              <w:rPr>
                <w:rFonts w:ascii="Verdana" w:hAnsi="Verdana" w:cs="Arial"/>
                <w:sz w:val="20"/>
                <w:szCs w:val="20"/>
                <w:lang w:val="en-GB"/>
              </w:rPr>
            </w:pPr>
            <w:r>
              <w:rPr>
                <w:rFonts w:ascii="Verdana" w:hAnsi="Verdana"/>
                <w:color w:val="FF0000"/>
                <w:sz w:val="20"/>
              </w:rPr>
              <w:br w:type="page"/>
            </w:r>
            <w:r w:rsidRPr="00693D12">
              <w:rPr>
                <w:rFonts w:ascii="Verdana" w:hAnsi="Verdana"/>
                <w:b/>
                <w:sz w:val="20"/>
                <w:szCs w:val="20"/>
                <w:lang w:val="en-GB"/>
              </w:rPr>
              <w:br w:type="page"/>
            </w:r>
            <w:r w:rsidRPr="00693D12">
              <w:rPr>
                <w:rFonts w:ascii="Verdana" w:hAnsi="Verdana"/>
                <w:sz w:val="20"/>
                <w:szCs w:val="20"/>
                <w:lang w:val="en-GB"/>
              </w:rPr>
              <w:t xml:space="preserve"> </w:t>
            </w:r>
          </w:p>
          <w:p w14:paraId="4885B937" w14:textId="77777777" w:rsidR="00DD71B1" w:rsidRPr="00693D12" w:rsidRDefault="00DD71B1" w:rsidP="00C76278">
            <w:pPr>
              <w:jc w:val="center"/>
              <w:rPr>
                <w:rFonts w:ascii="Verdana" w:hAnsi="Verdana" w:cs="Arial"/>
                <w:b/>
                <w:sz w:val="20"/>
                <w:szCs w:val="20"/>
                <w:lang w:val="en-GB"/>
              </w:rPr>
            </w:pPr>
            <w:r w:rsidRPr="00693D12">
              <w:rPr>
                <w:rFonts w:ascii="Verdana" w:hAnsi="Verdana" w:cs="Arial"/>
                <w:b/>
                <w:sz w:val="20"/>
                <w:szCs w:val="20"/>
                <w:lang w:val="en-GB"/>
              </w:rPr>
              <w:t>Job Description</w:t>
            </w:r>
          </w:p>
          <w:p w14:paraId="4D1F42C7" w14:textId="77777777" w:rsidR="00DD71B1" w:rsidRPr="00693D12" w:rsidRDefault="00DD71B1" w:rsidP="00C76278">
            <w:pPr>
              <w:jc w:val="center"/>
              <w:rPr>
                <w:rFonts w:ascii="Verdana" w:hAnsi="Verdana" w:cs="Arial"/>
                <w:sz w:val="20"/>
                <w:szCs w:val="20"/>
                <w:lang w:val="en-GB"/>
              </w:rPr>
            </w:pPr>
          </w:p>
        </w:tc>
      </w:tr>
    </w:tbl>
    <w:p w14:paraId="3AF1D088" w14:textId="77777777" w:rsidR="000562AC" w:rsidRPr="00693D12" w:rsidRDefault="000562AC" w:rsidP="00C96F76">
      <w:pPr>
        <w:ind w:left="-1080"/>
        <w:rPr>
          <w:rFonts w:ascii="Verdana" w:hAnsi="Verdana" w:cs="Arial"/>
          <w:sz w:val="20"/>
          <w:szCs w:val="20"/>
          <w:lang w:val="en-GB"/>
        </w:rPr>
      </w:pPr>
    </w:p>
    <w:tbl>
      <w:tblPr>
        <w:tblW w:w="1062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gridCol w:w="5580"/>
      </w:tblGrid>
      <w:tr w:rsidR="000562AC" w:rsidRPr="00693D12" w14:paraId="2AFC8A69" w14:textId="77777777" w:rsidTr="007568E9">
        <w:tc>
          <w:tcPr>
            <w:tcW w:w="5040" w:type="dxa"/>
          </w:tcPr>
          <w:p w14:paraId="69D9C8B2" w14:textId="77777777" w:rsidR="000562AC" w:rsidRPr="00693D12" w:rsidRDefault="000562AC" w:rsidP="00C96F76">
            <w:pPr>
              <w:rPr>
                <w:rFonts w:ascii="Verdana" w:hAnsi="Verdana" w:cs="Arial"/>
                <w:sz w:val="20"/>
                <w:szCs w:val="20"/>
                <w:lang w:val="en-GB"/>
              </w:rPr>
            </w:pPr>
          </w:p>
          <w:p w14:paraId="62F545F4" w14:textId="77777777" w:rsidR="000562AC" w:rsidRPr="00693D12" w:rsidRDefault="000562AC" w:rsidP="004D2DE8">
            <w:pPr>
              <w:tabs>
                <w:tab w:val="left" w:pos="720"/>
                <w:tab w:val="left" w:pos="1440"/>
                <w:tab w:val="center" w:pos="2412"/>
              </w:tabs>
              <w:rPr>
                <w:rFonts w:ascii="Verdana" w:hAnsi="Verdana" w:cs="Arial"/>
                <w:sz w:val="20"/>
                <w:szCs w:val="20"/>
                <w:lang w:val="en-GB"/>
              </w:rPr>
            </w:pPr>
            <w:r w:rsidRPr="00693D12">
              <w:rPr>
                <w:rFonts w:ascii="Verdana" w:hAnsi="Verdana" w:cs="Arial"/>
                <w:sz w:val="20"/>
                <w:szCs w:val="20"/>
                <w:lang w:val="en-GB"/>
              </w:rPr>
              <w:t>Job Title:</w:t>
            </w:r>
            <w:r w:rsidR="003864B5">
              <w:rPr>
                <w:rFonts w:ascii="Verdana" w:hAnsi="Verdana" w:cs="Arial"/>
                <w:sz w:val="20"/>
                <w:szCs w:val="20"/>
                <w:lang w:val="en-GB"/>
              </w:rPr>
              <w:t xml:space="preserve"> Registry </w:t>
            </w:r>
            <w:r w:rsidR="00221ACA">
              <w:rPr>
                <w:rFonts w:ascii="Verdana" w:hAnsi="Verdana" w:cs="Arial"/>
                <w:sz w:val="20"/>
                <w:szCs w:val="20"/>
                <w:lang w:val="en-GB"/>
              </w:rPr>
              <w:t>Senior Administrator</w:t>
            </w:r>
          </w:p>
          <w:p w14:paraId="7689940E" w14:textId="77777777" w:rsidR="000562AC" w:rsidRPr="00693D12" w:rsidRDefault="000562AC" w:rsidP="008E5965">
            <w:pPr>
              <w:rPr>
                <w:rFonts w:ascii="Verdana" w:hAnsi="Verdana" w:cs="Arial"/>
                <w:sz w:val="20"/>
                <w:szCs w:val="20"/>
                <w:lang w:val="en-GB"/>
              </w:rPr>
            </w:pPr>
          </w:p>
          <w:p w14:paraId="1701C4F0" w14:textId="77777777" w:rsidR="000562AC" w:rsidRPr="00693D12" w:rsidRDefault="000562AC" w:rsidP="00C96F76">
            <w:pPr>
              <w:rPr>
                <w:rFonts w:ascii="Verdana" w:hAnsi="Verdana" w:cs="Arial"/>
                <w:sz w:val="20"/>
                <w:szCs w:val="20"/>
                <w:lang w:val="en-GB"/>
              </w:rPr>
            </w:pPr>
            <w:r w:rsidRPr="00693D12">
              <w:rPr>
                <w:rFonts w:ascii="Verdana" w:hAnsi="Verdana" w:cs="Arial"/>
                <w:sz w:val="20"/>
                <w:szCs w:val="20"/>
                <w:lang w:val="en-GB"/>
              </w:rPr>
              <w:t xml:space="preserve">School/Unit: </w:t>
            </w:r>
            <w:r w:rsidR="0033446D">
              <w:rPr>
                <w:rFonts w:ascii="Verdana" w:hAnsi="Verdana" w:cs="Arial"/>
                <w:sz w:val="20"/>
                <w:szCs w:val="20"/>
                <w:lang w:val="en-GB"/>
              </w:rPr>
              <w:t>Registry</w:t>
            </w:r>
          </w:p>
          <w:p w14:paraId="39ECFBBC" w14:textId="77777777" w:rsidR="000562AC" w:rsidRPr="00693D12" w:rsidRDefault="000562AC" w:rsidP="00C96F76">
            <w:pPr>
              <w:rPr>
                <w:rFonts w:ascii="Verdana" w:hAnsi="Verdana" w:cs="Arial"/>
                <w:sz w:val="20"/>
                <w:szCs w:val="20"/>
                <w:lang w:val="en-GB"/>
              </w:rPr>
            </w:pPr>
          </w:p>
          <w:p w14:paraId="53823F40" w14:textId="1E727B1E" w:rsidR="000562AC" w:rsidRPr="00693D12" w:rsidRDefault="000562AC" w:rsidP="00E319DA">
            <w:pPr>
              <w:rPr>
                <w:rFonts w:ascii="Verdana" w:hAnsi="Verdana" w:cs="Arial"/>
                <w:sz w:val="20"/>
                <w:szCs w:val="20"/>
                <w:lang w:val="en-GB"/>
              </w:rPr>
            </w:pPr>
            <w:r w:rsidRPr="00693D12">
              <w:rPr>
                <w:rFonts w:ascii="Verdana" w:hAnsi="Verdana" w:cs="Arial"/>
                <w:sz w:val="20"/>
                <w:szCs w:val="20"/>
                <w:lang w:val="en-GB"/>
              </w:rPr>
              <w:t xml:space="preserve">Reporting to: </w:t>
            </w:r>
            <w:r w:rsidR="00820A62">
              <w:rPr>
                <w:rFonts w:ascii="Verdana" w:hAnsi="Verdana" w:cs="Arial"/>
                <w:sz w:val="20"/>
                <w:szCs w:val="20"/>
                <w:lang w:val="en-GB"/>
              </w:rPr>
              <w:t xml:space="preserve"> </w:t>
            </w:r>
            <w:r w:rsidR="00207808" w:rsidRPr="00207808">
              <w:rPr>
                <w:rFonts w:ascii="Verdana" w:hAnsi="Verdana" w:cs="Arial"/>
                <w:sz w:val="20"/>
                <w:szCs w:val="20"/>
                <w:lang w:val="en-GB"/>
              </w:rPr>
              <w:t xml:space="preserve">Registry </w:t>
            </w:r>
            <w:r w:rsidR="00C65638">
              <w:rPr>
                <w:rFonts w:ascii="Verdana" w:hAnsi="Verdana" w:cs="Arial"/>
                <w:sz w:val="20"/>
                <w:szCs w:val="20"/>
                <w:lang w:val="en-GB"/>
              </w:rPr>
              <w:t>Manager</w:t>
            </w:r>
          </w:p>
          <w:p w14:paraId="46C15FED" w14:textId="77777777" w:rsidR="000562AC" w:rsidRPr="00693D12" w:rsidRDefault="000562AC" w:rsidP="00C96F76">
            <w:pPr>
              <w:rPr>
                <w:rFonts w:ascii="Verdana" w:hAnsi="Verdana" w:cs="Arial"/>
                <w:sz w:val="20"/>
                <w:szCs w:val="20"/>
                <w:lang w:val="en-GB"/>
              </w:rPr>
            </w:pPr>
          </w:p>
          <w:p w14:paraId="0389F399" w14:textId="77777777" w:rsidR="000562AC" w:rsidRDefault="000562AC" w:rsidP="00E319DA">
            <w:pPr>
              <w:rPr>
                <w:rFonts w:ascii="Verdana" w:hAnsi="Verdana" w:cs="Arial"/>
                <w:sz w:val="20"/>
                <w:szCs w:val="20"/>
                <w:lang w:val="en-GB"/>
              </w:rPr>
            </w:pPr>
            <w:r w:rsidRPr="00693D12">
              <w:rPr>
                <w:rFonts w:ascii="Verdana" w:hAnsi="Verdana" w:cs="Arial"/>
                <w:sz w:val="20"/>
                <w:szCs w:val="20"/>
                <w:lang w:val="en-GB"/>
              </w:rPr>
              <w:t xml:space="preserve">Job Family: </w:t>
            </w:r>
            <w:r w:rsidR="00520074">
              <w:rPr>
                <w:rFonts w:ascii="Verdana" w:hAnsi="Verdana" w:cs="Arial"/>
                <w:sz w:val="20"/>
                <w:szCs w:val="20"/>
                <w:lang w:val="en-GB"/>
              </w:rPr>
              <w:t>Managerial, Specialist &amp; Administrative</w:t>
            </w:r>
          </w:p>
          <w:p w14:paraId="5E52E8A8" w14:textId="77777777" w:rsidR="00844850" w:rsidRDefault="00844850" w:rsidP="00E319DA">
            <w:pPr>
              <w:rPr>
                <w:rFonts w:ascii="Verdana" w:hAnsi="Verdana" w:cs="Arial"/>
                <w:sz w:val="20"/>
                <w:szCs w:val="20"/>
                <w:lang w:val="en-GB"/>
              </w:rPr>
            </w:pPr>
          </w:p>
          <w:p w14:paraId="2DB45817" w14:textId="39C60356" w:rsidR="000562AC" w:rsidRPr="00693D12" w:rsidRDefault="00844850" w:rsidP="006C2731">
            <w:pPr>
              <w:rPr>
                <w:rFonts w:ascii="Verdana" w:hAnsi="Verdana" w:cs="Arial"/>
                <w:sz w:val="20"/>
                <w:szCs w:val="20"/>
                <w:lang w:val="en-GB"/>
              </w:rPr>
            </w:pPr>
            <w:r>
              <w:rPr>
                <w:rFonts w:ascii="Verdana" w:hAnsi="Verdana" w:cs="Arial"/>
                <w:sz w:val="20"/>
                <w:szCs w:val="20"/>
                <w:lang w:val="en-GB"/>
              </w:rPr>
              <w:t>Duration:</w:t>
            </w:r>
            <w:r w:rsidR="000969E1">
              <w:rPr>
                <w:rFonts w:ascii="Verdana" w:hAnsi="Verdana" w:cs="Arial"/>
                <w:sz w:val="20"/>
                <w:szCs w:val="20"/>
                <w:lang w:val="en-GB"/>
              </w:rPr>
              <w:t xml:space="preserve"> 2-year fixed term to cover secondment.</w:t>
            </w:r>
            <w:r w:rsidR="00E85051">
              <w:rPr>
                <w:rFonts w:ascii="Verdana" w:hAnsi="Verdana" w:cs="Arial"/>
                <w:sz w:val="20"/>
                <w:szCs w:val="20"/>
                <w:lang w:val="en-GB"/>
              </w:rPr>
              <w:t xml:space="preserve"> </w:t>
            </w:r>
          </w:p>
          <w:p w14:paraId="7AA422C6" w14:textId="77777777" w:rsidR="000562AC" w:rsidRPr="00693D12" w:rsidRDefault="000562AC" w:rsidP="00C96F76">
            <w:pPr>
              <w:rPr>
                <w:rFonts w:ascii="Verdana" w:hAnsi="Verdana" w:cs="Arial"/>
                <w:sz w:val="20"/>
                <w:szCs w:val="20"/>
                <w:lang w:val="en-GB"/>
              </w:rPr>
            </w:pPr>
          </w:p>
        </w:tc>
        <w:tc>
          <w:tcPr>
            <w:tcW w:w="5580" w:type="dxa"/>
          </w:tcPr>
          <w:p w14:paraId="05D6FD85" w14:textId="77777777" w:rsidR="000562AC" w:rsidRPr="00693D12" w:rsidRDefault="000562AC" w:rsidP="00C96F76">
            <w:pPr>
              <w:rPr>
                <w:rFonts w:ascii="Verdana" w:hAnsi="Verdana" w:cs="Arial"/>
                <w:sz w:val="20"/>
                <w:szCs w:val="20"/>
                <w:lang w:val="en-GB"/>
              </w:rPr>
            </w:pPr>
          </w:p>
          <w:p w14:paraId="23C886E6" w14:textId="7D679E74" w:rsidR="00221ACA" w:rsidRDefault="000562AC" w:rsidP="00C96F76">
            <w:pPr>
              <w:rPr>
                <w:rFonts w:ascii="Verdana" w:hAnsi="Verdana" w:cs="Arial"/>
                <w:sz w:val="20"/>
                <w:szCs w:val="20"/>
                <w:lang w:val="en-GB"/>
              </w:rPr>
            </w:pPr>
            <w:r w:rsidRPr="00693D12">
              <w:rPr>
                <w:rFonts w:ascii="Verdana" w:hAnsi="Verdana" w:cs="Arial"/>
                <w:sz w:val="20"/>
                <w:szCs w:val="20"/>
                <w:lang w:val="en-GB"/>
              </w:rPr>
              <w:t xml:space="preserve">Working Hours: </w:t>
            </w:r>
            <w:r w:rsidR="00207808" w:rsidRPr="00207808">
              <w:rPr>
                <w:rFonts w:ascii="Verdana" w:hAnsi="Verdana" w:cs="Arial"/>
                <w:sz w:val="20"/>
                <w:szCs w:val="20"/>
                <w:lang w:val="en-GB"/>
              </w:rPr>
              <w:t>Full-time</w:t>
            </w:r>
            <w:r w:rsidR="00F35D9D">
              <w:rPr>
                <w:rFonts w:ascii="Verdana" w:hAnsi="Verdana" w:cs="Arial"/>
                <w:sz w:val="20"/>
                <w:szCs w:val="20"/>
                <w:lang w:val="en-GB"/>
              </w:rPr>
              <w:t xml:space="preserve"> </w:t>
            </w:r>
            <w:r w:rsidR="00207808" w:rsidRPr="00207808">
              <w:rPr>
                <w:rFonts w:ascii="Verdana" w:hAnsi="Verdana" w:cs="Arial"/>
                <w:sz w:val="20"/>
                <w:szCs w:val="20"/>
                <w:lang w:val="en-GB"/>
              </w:rPr>
              <w:t>/</w:t>
            </w:r>
            <w:r w:rsidR="00F35D9D">
              <w:rPr>
                <w:rFonts w:ascii="Verdana" w:hAnsi="Verdana" w:cs="Arial"/>
                <w:sz w:val="20"/>
                <w:szCs w:val="20"/>
                <w:lang w:val="en-GB"/>
              </w:rPr>
              <w:t xml:space="preserve"> </w:t>
            </w:r>
            <w:r w:rsidR="00207808" w:rsidRPr="00207808">
              <w:rPr>
                <w:rFonts w:ascii="Verdana" w:hAnsi="Verdana" w:cs="Arial"/>
                <w:sz w:val="20"/>
                <w:szCs w:val="20"/>
                <w:lang w:val="en-GB"/>
              </w:rPr>
              <w:t>36.25 hours per week</w:t>
            </w:r>
            <w:r w:rsidR="000E7F47">
              <w:rPr>
                <w:rFonts w:ascii="Verdana" w:hAnsi="Verdana" w:cs="Arial"/>
                <w:sz w:val="20"/>
                <w:szCs w:val="20"/>
                <w:lang w:val="en-GB"/>
              </w:rPr>
              <w:t xml:space="preserve"> </w:t>
            </w:r>
          </w:p>
          <w:p w14:paraId="5EEBE624" w14:textId="77777777" w:rsidR="000E7F47" w:rsidRPr="00693D12" w:rsidRDefault="000E7F47" w:rsidP="00C96F76">
            <w:pPr>
              <w:rPr>
                <w:rFonts w:ascii="Verdana" w:hAnsi="Verdana" w:cs="Arial"/>
                <w:sz w:val="20"/>
                <w:szCs w:val="20"/>
                <w:lang w:val="en-GB"/>
              </w:rPr>
            </w:pPr>
          </w:p>
          <w:p w14:paraId="1AE8E2F3" w14:textId="038B8BE6" w:rsidR="000562AC" w:rsidRDefault="00520074" w:rsidP="00C96F76">
            <w:pPr>
              <w:rPr>
                <w:rFonts w:ascii="Verdana" w:hAnsi="Verdana" w:cs="Arial"/>
                <w:i/>
                <w:sz w:val="20"/>
                <w:szCs w:val="20"/>
                <w:lang w:val="en-GB"/>
              </w:rPr>
            </w:pPr>
            <w:r>
              <w:rPr>
                <w:rFonts w:ascii="Verdana" w:hAnsi="Verdana" w:cs="Arial"/>
                <w:sz w:val="20"/>
                <w:szCs w:val="20"/>
                <w:lang w:val="en-GB"/>
              </w:rPr>
              <w:t>Grade/</w:t>
            </w:r>
            <w:r w:rsidR="005C19BA" w:rsidRPr="00427CA2">
              <w:rPr>
                <w:rFonts w:ascii="Verdana" w:hAnsi="Verdana" w:cs="Arial"/>
                <w:sz w:val="20"/>
                <w:szCs w:val="20"/>
                <w:lang w:val="en-GB"/>
              </w:rPr>
              <w:t>Salary</w:t>
            </w:r>
            <w:r w:rsidR="00427CA2">
              <w:rPr>
                <w:rFonts w:ascii="Verdana" w:hAnsi="Verdana" w:cs="Arial"/>
                <w:sz w:val="20"/>
                <w:szCs w:val="20"/>
                <w:lang w:val="en-GB"/>
              </w:rPr>
              <w:t>:</w:t>
            </w:r>
            <w:r w:rsidRPr="00427CA2">
              <w:rPr>
                <w:rFonts w:ascii="Verdana" w:hAnsi="Verdana" w:cs="Arial"/>
                <w:sz w:val="20"/>
                <w:szCs w:val="20"/>
                <w:lang w:val="en-GB"/>
              </w:rPr>
              <w:t xml:space="preserve"> </w:t>
            </w:r>
            <w:r w:rsidR="00221ACA" w:rsidRPr="00427CA2">
              <w:rPr>
                <w:rFonts w:ascii="Verdana" w:hAnsi="Verdana" w:cs="Arial"/>
                <w:sz w:val="20"/>
                <w:szCs w:val="20"/>
                <w:lang w:val="en-GB"/>
              </w:rPr>
              <w:t>4</w:t>
            </w:r>
            <w:r w:rsidR="00F35D9D">
              <w:rPr>
                <w:rFonts w:ascii="Verdana" w:hAnsi="Verdana" w:cs="Arial"/>
                <w:sz w:val="20"/>
                <w:szCs w:val="20"/>
                <w:lang w:val="en-GB"/>
              </w:rPr>
              <w:t xml:space="preserve"> </w:t>
            </w:r>
            <w:r w:rsidR="002A63B6">
              <w:rPr>
                <w:rFonts w:ascii="Verdana" w:hAnsi="Verdana" w:cs="Arial"/>
                <w:sz w:val="20"/>
                <w:szCs w:val="20"/>
                <w:lang w:val="en-GB"/>
              </w:rPr>
              <w:t>/</w:t>
            </w:r>
            <w:r w:rsidR="00F35D9D">
              <w:rPr>
                <w:rFonts w:ascii="Verdana" w:hAnsi="Verdana" w:cs="Arial"/>
                <w:sz w:val="20"/>
                <w:szCs w:val="20"/>
                <w:lang w:val="en-GB"/>
              </w:rPr>
              <w:t xml:space="preserve"> </w:t>
            </w:r>
            <w:r w:rsidR="002A63B6" w:rsidRPr="002A63B6">
              <w:rPr>
                <w:rFonts w:ascii="Verdana" w:hAnsi="Verdana" w:cs="Arial"/>
                <w:sz w:val="20"/>
                <w:szCs w:val="20"/>
                <w:lang w:val="en-GB"/>
              </w:rPr>
              <w:t>£</w:t>
            </w:r>
            <w:r w:rsidR="003F4D07">
              <w:rPr>
                <w:rFonts w:ascii="Verdana" w:hAnsi="Verdana" w:cs="Arial"/>
                <w:sz w:val="20"/>
                <w:szCs w:val="20"/>
                <w:lang w:val="en-GB"/>
              </w:rPr>
              <w:t>24,285</w:t>
            </w:r>
            <w:r w:rsidR="002A63B6" w:rsidRPr="002A63B6">
              <w:rPr>
                <w:rFonts w:ascii="Verdana" w:hAnsi="Verdana" w:cs="Arial"/>
                <w:sz w:val="20"/>
                <w:szCs w:val="20"/>
                <w:lang w:val="en-GB"/>
              </w:rPr>
              <w:t>-2</w:t>
            </w:r>
            <w:r w:rsidR="003F4D07">
              <w:rPr>
                <w:rFonts w:ascii="Verdana" w:hAnsi="Verdana" w:cs="Arial"/>
                <w:sz w:val="20"/>
                <w:szCs w:val="20"/>
                <w:lang w:val="en-GB"/>
              </w:rPr>
              <w:t>7,929</w:t>
            </w:r>
            <w:r w:rsidR="00B7441A">
              <w:rPr>
                <w:rFonts w:ascii="Verdana" w:hAnsi="Verdana" w:cs="Arial"/>
                <w:sz w:val="20"/>
                <w:szCs w:val="20"/>
                <w:lang w:val="en-GB"/>
              </w:rPr>
              <w:t xml:space="preserve"> per annum</w:t>
            </w:r>
          </w:p>
          <w:p w14:paraId="73573F05" w14:textId="77777777" w:rsidR="00B7441A" w:rsidRDefault="00B7441A" w:rsidP="00C96F76">
            <w:pPr>
              <w:rPr>
                <w:rFonts w:ascii="Verdana" w:hAnsi="Verdana" w:cs="Arial"/>
                <w:i/>
                <w:sz w:val="20"/>
                <w:szCs w:val="20"/>
                <w:lang w:val="en-GB"/>
              </w:rPr>
            </w:pPr>
          </w:p>
          <w:p w14:paraId="75198C3D" w14:textId="136BC8FE" w:rsidR="00B7441A" w:rsidRPr="00B7441A" w:rsidRDefault="00B7441A" w:rsidP="00C96F76">
            <w:pPr>
              <w:rPr>
                <w:rFonts w:ascii="Verdana" w:hAnsi="Verdana" w:cs="Arial"/>
                <w:sz w:val="20"/>
                <w:szCs w:val="20"/>
                <w:lang w:val="en-GB"/>
              </w:rPr>
            </w:pPr>
            <w:r>
              <w:rPr>
                <w:rFonts w:ascii="Verdana" w:hAnsi="Verdana" w:cs="Arial"/>
                <w:sz w:val="20"/>
                <w:szCs w:val="20"/>
                <w:lang w:val="en-GB"/>
              </w:rPr>
              <w:t>Ref no:</w:t>
            </w:r>
            <w:r w:rsidR="003F4D07">
              <w:rPr>
                <w:rFonts w:ascii="Verdana" w:hAnsi="Verdana" w:cs="Arial"/>
                <w:sz w:val="20"/>
                <w:szCs w:val="20"/>
                <w:lang w:val="en-GB"/>
              </w:rPr>
              <w:t xml:space="preserve"> CG1932DO</w:t>
            </w:r>
            <w:r>
              <w:rPr>
                <w:rFonts w:ascii="Verdana" w:hAnsi="Verdana" w:cs="Arial"/>
                <w:sz w:val="20"/>
                <w:szCs w:val="20"/>
                <w:lang w:val="en-GB"/>
              </w:rPr>
              <w:t xml:space="preserve"> </w:t>
            </w:r>
          </w:p>
          <w:p w14:paraId="7025EFE0" w14:textId="77777777" w:rsidR="00207808" w:rsidRPr="00693D12" w:rsidRDefault="00207808" w:rsidP="00C96F76">
            <w:pPr>
              <w:rPr>
                <w:rFonts w:ascii="Verdana" w:hAnsi="Verdana" w:cs="Arial"/>
                <w:sz w:val="20"/>
                <w:szCs w:val="20"/>
                <w:lang w:val="en-GB"/>
              </w:rPr>
            </w:pPr>
          </w:p>
          <w:p w14:paraId="788F42A4" w14:textId="391002CC" w:rsidR="00C97833" w:rsidRPr="00693D12" w:rsidRDefault="00C97833" w:rsidP="00E55353">
            <w:pPr>
              <w:rPr>
                <w:rFonts w:ascii="Verdana" w:hAnsi="Verdana" w:cs="Arial"/>
                <w:sz w:val="20"/>
                <w:szCs w:val="20"/>
                <w:lang w:val="en-GB"/>
              </w:rPr>
            </w:pPr>
            <w:r>
              <w:rPr>
                <w:rFonts w:ascii="Verdana" w:hAnsi="Verdana" w:cs="Arial"/>
                <w:sz w:val="20"/>
                <w:szCs w:val="20"/>
                <w:lang w:val="en-GB"/>
              </w:rPr>
              <w:t xml:space="preserve">Interview </w:t>
            </w:r>
            <w:r w:rsidR="003F4D07">
              <w:rPr>
                <w:rFonts w:ascii="Verdana" w:hAnsi="Verdana" w:cs="Arial"/>
                <w:sz w:val="20"/>
                <w:szCs w:val="20"/>
                <w:lang w:val="en-GB"/>
              </w:rPr>
              <w:t>Date: w/c 20 February 2023</w:t>
            </w:r>
            <w:r>
              <w:rPr>
                <w:rFonts w:ascii="Verdana" w:hAnsi="Verdana" w:cs="Arial"/>
                <w:sz w:val="20"/>
                <w:szCs w:val="20"/>
                <w:lang w:val="en-GB"/>
              </w:rPr>
              <w:t xml:space="preserve"> </w:t>
            </w:r>
          </w:p>
        </w:tc>
      </w:tr>
    </w:tbl>
    <w:p w14:paraId="58A9A991" w14:textId="0B36D41C" w:rsidR="00D21854" w:rsidRDefault="000562AC" w:rsidP="00C96F76">
      <w:pPr>
        <w:ind w:left="-1080"/>
        <w:rPr>
          <w:rFonts w:ascii="Verdana" w:hAnsi="Verdana" w:cs="Arial"/>
          <w:sz w:val="20"/>
          <w:szCs w:val="20"/>
          <w:lang w:val="en-GB"/>
        </w:rPr>
      </w:pPr>
      <w:r w:rsidRPr="00693D12">
        <w:rPr>
          <w:rFonts w:ascii="Verdana" w:hAnsi="Verdana" w:cs="Arial"/>
          <w:sz w:val="20"/>
          <w:szCs w:val="20"/>
          <w:lang w:val="en-GB"/>
        </w:rPr>
        <w:tab/>
      </w:r>
      <w:r w:rsidR="00C0271A">
        <w:rPr>
          <w:rFonts w:ascii="Verdana" w:hAnsi="Verdana" w:cs="Arial"/>
          <w:sz w:val="20"/>
          <w:szCs w:val="20"/>
          <w:lang w:val="en-GB"/>
        </w:rPr>
        <w:t xml:space="preserve"> </w:t>
      </w:r>
    </w:p>
    <w:tbl>
      <w:tblPr>
        <w:tblW w:w="1062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0"/>
      </w:tblGrid>
      <w:tr w:rsidR="000562AC" w:rsidRPr="00FE3C31" w14:paraId="0EE24BC8" w14:textId="77777777" w:rsidTr="00F35D9D">
        <w:tc>
          <w:tcPr>
            <w:tcW w:w="10620" w:type="dxa"/>
            <w:shd w:val="clear" w:color="auto" w:fill="9CC2E5" w:themeFill="accent5" w:themeFillTint="99"/>
          </w:tcPr>
          <w:p w14:paraId="7FDAFB29" w14:textId="77777777" w:rsidR="000562AC" w:rsidRPr="00E04511" w:rsidRDefault="000562AC" w:rsidP="00C96F76">
            <w:pPr>
              <w:rPr>
                <w:rFonts w:ascii="Verdana" w:hAnsi="Verdana" w:cs="Arial"/>
                <w:b/>
                <w:sz w:val="20"/>
                <w:szCs w:val="20"/>
                <w:highlight w:val="lightGray"/>
                <w:lang w:val="en-GB"/>
              </w:rPr>
            </w:pPr>
            <w:r w:rsidRPr="00FE3C31">
              <w:rPr>
                <w:rFonts w:ascii="Verdana" w:hAnsi="Verdana" w:cs="Arial"/>
                <w:b/>
                <w:sz w:val="20"/>
                <w:szCs w:val="20"/>
                <w:lang w:val="en-GB"/>
              </w:rPr>
              <w:t>Main Purpose of Role</w:t>
            </w:r>
          </w:p>
        </w:tc>
      </w:tr>
    </w:tbl>
    <w:p w14:paraId="1A82031D" w14:textId="77777777" w:rsidR="000562AC" w:rsidRPr="00FE3C31" w:rsidRDefault="000562AC" w:rsidP="00C96F76">
      <w:pPr>
        <w:ind w:left="-1080"/>
        <w:rPr>
          <w:rFonts w:ascii="Verdana" w:hAnsi="Verdana" w:cs="Arial"/>
          <w:sz w:val="20"/>
          <w:szCs w:val="20"/>
          <w:lang w:val="en-GB"/>
        </w:rPr>
      </w:pPr>
    </w:p>
    <w:p w14:paraId="08BE1FA5" w14:textId="5ACC5AC8" w:rsidR="004C209A" w:rsidRPr="004C209A" w:rsidRDefault="3029E727" w:rsidP="08513745">
      <w:pPr>
        <w:ind w:left="-1080" w:right="-1185"/>
        <w:jc w:val="both"/>
        <w:rPr>
          <w:rFonts w:ascii="Verdana" w:hAnsi="Verdana" w:cs="Arial"/>
          <w:sz w:val="20"/>
          <w:szCs w:val="20"/>
          <w:lang w:val="en-GB"/>
        </w:rPr>
      </w:pPr>
      <w:r w:rsidRPr="35D04133">
        <w:rPr>
          <w:rFonts w:ascii="Verdana" w:hAnsi="Verdana" w:cs="Arial"/>
          <w:sz w:val="20"/>
          <w:szCs w:val="20"/>
          <w:lang w:val="en-GB"/>
        </w:rPr>
        <w:t>The Registry Senior Administrator play</w:t>
      </w:r>
      <w:r w:rsidR="2C83D35E" w:rsidRPr="35D04133">
        <w:rPr>
          <w:rFonts w:ascii="Verdana" w:hAnsi="Verdana" w:cs="Arial"/>
          <w:sz w:val="20"/>
          <w:szCs w:val="20"/>
          <w:lang w:val="en-GB"/>
        </w:rPr>
        <w:t>s</w:t>
      </w:r>
      <w:r w:rsidRPr="35D04133">
        <w:rPr>
          <w:rFonts w:ascii="Verdana" w:hAnsi="Verdana" w:cs="Arial"/>
          <w:sz w:val="20"/>
          <w:szCs w:val="20"/>
          <w:lang w:val="en-GB"/>
        </w:rPr>
        <w:t xml:space="preserve"> a key role in the effective operation of </w:t>
      </w:r>
      <w:r w:rsidR="02DD9BAD" w:rsidRPr="35D04133">
        <w:rPr>
          <w:rFonts w:ascii="Verdana" w:hAnsi="Verdana" w:cs="Arial"/>
          <w:sz w:val="20"/>
          <w:szCs w:val="20"/>
          <w:lang w:val="en-GB"/>
        </w:rPr>
        <w:t>all</w:t>
      </w:r>
      <w:r w:rsidRPr="35D04133">
        <w:rPr>
          <w:rFonts w:ascii="Verdana" w:hAnsi="Verdana" w:cs="Arial"/>
          <w:sz w:val="20"/>
          <w:szCs w:val="20"/>
          <w:lang w:val="en-GB"/>
        </w:rPr>
        <w:t xml:space="preserve"> </w:t>
      </w:r>
      <w:r w:rsidR="02DD9BAD" w:rsidRPr="35D04133">
        <w:rPr>
          <w:rFonts w:ascii="Verdana" w:hAnsi="Verdana" w:cs="Arial"/>
          <w:sz w:val="20"/>
          <w:szCs w:val="20"/>
          <w:lang w:val="en-GB"/>
        </w:rPr>
        <w:t>t</w:t>
      </w:r>
      <w:r w:rsidRPr="35D04133">
        <w:rPr>
          <w:rFonts w:ascii="Verdana" w:hAnsi="Verdana" w:cs="Arial"/>
          <w:sz w:val="20"/>
          <w:szCs w:val="20"/>
          <w:lang w:val="en-GB"/>
        </w:rPr>
        <w:t>ea</w:t>
      </w:r>
      <w:r w:rsidR="02DD9BAD" w:rsidRPr="35D04133">
        <w:rPr>
          <w:rFonts w:ascii="Verdana" w:hAnsi="Verdana" w:cs="Arial"/>
          <w:sz w:val="20"/>
          <w:szCs w:val="20"/>
          <w:lang w:val="en-GB"/>
        </w:rPr>
        <w:t>ms within Registry</w:t>
      </w:r>
      <w:r w:rsidRPr="35D04133">
        <w:rPr>
          <w:rFonts w:ascii="Verdana" w:hAnsi="Verdana" w:cs="Arial"/>
          <w:sz w:val="20"/>
          <w:szCs w:val="20"/>
          <w:lang w:val="en-GB"/>
        </w:rPr>
        <w:t xml:space="preserve">. The role focuses on the co-ordination, delivery and development of services and processes relating to applicants to the University, and the customer experience we offer at all stages of the applicant </w:t>
      </w:r>
      <w:r w:rsidR="02DD9BAD" w:rsidRPr="35D04133">
        <w:rPr>
          <w:rFonts w:ascii="Verdana" w:hAnsi="Verdana" w:cs="Arial"/>
          <w:sz w:val="20"/>
          <w:szCs w:val="20"/>
          <w:lang w:val="en-GB"/>
        </w:rPr>
        <w:t xml:space="preserve">and student </w:t>
      </w:r>
      <w:r w:rsidRPr="35D04133">
        <w:rPr>
          <w:rFonts w:ascii="Verdana" w:hAnsi="Verdana" w:cs="Arial"/>
          <w:sz w:val="20"/>
          <w:szCs w:val="20"/>
          <w:lang w:val="en-GB"/>
        </w:rPr>
        <w:t>journey to all relevant stakeholders.</w:t>
      </w:r>
      <w:r w:rsidR="1D4A8DE3" w:rsidRPr="35D04133">
        <w:rPr>
          <w:rFonts w:ascii="Verdana" w:hAnsi="Verdana" w:cs="Arial"/>
          <w:sz w:val="20"/>
          <w:szCs w:val="20"/>
          <w:lang w:val="en-GB"/>
        </w:rPr>
        <w:t xml:space="preserve"> </w:t>
      </w:r>
      <w:r w:rsidR="261261BD" w:rsidRPr="35D04133">
        <w:rPr>
          <w:rFonts w:ascii="Verdana" w:hAnsi="Verdana" w:cs="Arial"/>
          <w:sz w:val="20"/>
          <w:szCs w:val="20"/>
          <w:lang w:val="en-GB"/>
        </w:rPr>
        <w:t>Th</w:t>
      </w:r>
      <w:r w:rsidR="73D02B68" w:rsidRPr="35D04133">
        <w:rPr>
          <w:rFonts w:ascii="Verdana" w:hAnsi="Verdana" w:cs="Arial"/>
          <w:sz w:val="20"/>
          <w:szCs w:val="20"/>
          <w:lang w:val="en-GB"/>
        </w:rPr>
        <w:t>e</w:t>
      </w:r>
      <w:r w:rsidR="261261BD" w:rsidRPr="35D04133">
        <w:rPr>
          <w:rFonts w:ascii="Verdana" w:hAnsi="Verdana" w:cs="Arial"/>
          <w:sz w:val="20"/>
          <w:szCs w:val="20"/>
          <w:lang w:val="en-GB"/>
        </w:rPr>
        <w:t xml:space="preserve"> role offers the opportunity to </w:t>
      </w:r>
      <w:r w:rsidR="004C209A" w:rsidRPr="35D04133">
        <w:rPr>
          <w:rFonts w:ascii="Verdana" w:hAnsi="Verdana" w:cs="Arial"/>
          <w:sz w:val="20"/>
          <w:szCs w:val="20"/>
          <w:lang w:val="en-GB"/>
        </w:rPr>
        <w:t>experience</w:t>
      </w:r>
      <w:r w:rsidR="261261BD" w:rsidRPr="35D04133">
        <w:rPr>
          <w:rFonts w:ascii="Verdana" w:hAnsi="Verdana" w:cs="Arial"/>
          <w:sz w:val="20"/>
          <w:szCs w:val="20"/>
          <w:lang w:val="en-GB"/>
        </w:rPr>
        <w:t xml:space="preserve"> all areas of Registry</w:t>
      </w:r>
      <w:r w:rsidR="004C209A" w:rsidRPr="35D04133">
        <w:rPr>
          <w:rFonts w:ascii="Verdana" w:hAnsi="Verdana" w:cs="Arial"/>
          <w:sz w:val="20"/>
          <w:szCs w:val="20"/>
          <w:lang w:val="en-GB"/>
        </w:rPr>
        <w:t xml:space="preserve"> activity,</w:t>
      </w:r>
      <w:r w:rsidR="261261BD" w:rsidRPr="35D04133">
        <w:rPr>
          <w:rFonts w:ascii="Verdana" w:hAnsi="Verdana" w:cs="Arial"/>
          <w:sz w:val="20"/>
          <w:szCs w:val="20"/>
          <w:lang w:val="en-GB"/>
        </w:rPr>
        <w:t xml:space="preserve"> developing skills and experience in a very wide range of administrative and systems processes. T</w:t>
      </w:r>
      <w:r w:rsidRPr="35D04133">
        <w:rPr>
          <w:rFonts w:ascii="Verdana" w:hAnsi="Verdana" w:cs="Arial"/>
          <w:sz w:val="20"/>
          <w:szCs w:val="20"/>
          <w:lang w:val="en-GB"/>
        </w:rPr>
        <w:t xml:space="preserve">he role-holder will work closely with </w:t>
      </w:r>
      <w:r w:rsidR="02DD9BAD" w:rsidRPr="35D04133">
        <w:rPr>
          <w:rFonts w:ascii="Verdana" w:hAnsi="Verdana" w:cs="Arial"/>
          <w:sz w:val="20"/>
          <w:szCs w:val="20"/>
          <w:lang w:val="en-GB"/>
        </w:rPr>
        <w:t>all</w:t>
      </w:r>
      <w:r w:rsidRPr="35D04133">
        <w:rPr>
          <w:rFonts w:ascii="Verdana" w:hAnsi="Verdana" w:cs="Arial"/>
          <w:sz w:val="20"/>
          <w:szCs w:val="20"/>
          <w:lang w:val="en-GB"/>
        </w:rPr>
        <w:t xml:space="preserve"> Registry Teams to ensure operations are </w:t>
      </w:r>
      <w:r w:rsidR="4F67D53E" w:rsidRPr="35D04133">
        <w:rPr>
          <w:rFonts w:ascii="Verdana" w:hAnsi="Verdana" w:cs="Arial"/>
          <w:sz w:val="20"/>
          <w:szCs w:val="20"/>
          <w:lang w:val="en-GB"/>
        </w:rPr>
        <w:t xml:space="preserve">delivered appropriately, </w:t>
      </w:r>
      <w:r w:rsidRPr="35D04133">
        <w:rPr>
          <w:rFonts w:ascii="Verdana" w:hAnsi="Verdana" w:cs="Arial"/>
          <w:sz w:val="20"/>
          <w:szCs w:val="20"/>
          <w:lang w:val="en-GB"/>
        </w:rPr>
        <w:t>and that there is appropriate support for day-to-day processes within the team</w:t>
      </w:r>
      <w:r w:rsidR="775CD5AC" w:rsidRPr="35D04133">
        <w:rPr>
          <w:rFonts w:ascii="Verdana" w:hAnsi="Verdana" w:cs="Arial"/>
          <w:sz w:val="20"/>
          <w:szCs w:val="20"/>
          <w:lang w:val="en-GB"/>
        </w:rPr>
        <w:t>s</w:t>
      </w:r>
      <w:r w:rsidRPr="35D04133">
        <w:rPr>
          <w:rFonts w:ascii="Verdana" w:hAnsi="Verdana" w:cs="Arial"/>
          <w:sz w:val="20"/>
          <w:szCs w:val="20"/>
          <w:lang w:val="en-GB"/>
        </w:rPr>
        <w:t xml:space="preserve"> to run smoothly and to schedule. The role requires close liaison with colleagues in </w:t>
      </w:r>
      <w:r w:rsidR="1D4A8DE3" w:rsidRPr="35D04133">
        <w:rPr>
          <w:rFonts w:ascii="Verdana" w:hAnsi="Verdana" w:cs="Arial"/>
          <w:sz w:val="20"/>
          <w:szCs w:val="20"/>
          <w:lang w:val="en-GB"/>
        </w:rPr>
        <w:t>A</w:t>
      </w:r>
      <w:r w:rsidRPr="35D04133">
        <w:rPr>
          <w:rFonts w:ascii="Verdana" w:hAnsi="Verdana" w:cs="Arial"/>
          <w:sz w:val="20"/>
          <w:szCs w:val="20"/>
          <w:lang w:val="en-GB"/>
        </w:rPr>
        <w:t xml:space="preserve">cademic </w:t>
      </w:r>
      <w:r w:rsidR="1D4A8DE3" w:rsidRPr="35D04133">
        <w:rPr>
          <w:rFonts w:ascii="Verdana" w:hAnsi="Verdana" w:cs="Arial"/>
          <w:sz w:val="20"/>
          <w:szCs w:val="20"/>
          <w:lang w:val="en-GB"/>
        </w:rPr>
        <w:t>S</w:t>
      </w:r>
      <w:r w:rsidRPr="35D04133">
        <w:rPr>
          <w:rFonts w:ascii="Verdana" w:hAnsi="Verdana" w:cs="Arial"/>
          <w:sz w:val="20"/>
          <w:szCs w:val="20"/>
          <w:lang w:val="en-GB"/>
        </w:rPr>
        <w:t xml:space="preserve">chools and in </w:t>
      </w:r>
      <w:r w:rsidR="1D4A8DE3" w:rsidRPr="35D04133">
        <w:rPr>
          <w:rFonts w:ascii="Verdana" w:hAnsi="Verdana" w:cs="Arial"/>
          <w:sz w:val="20"/>
          <w:szCs w:val="20"/>
          <w:lang w:val="en-GB"/>
        </w:rPr>
        <w:t>P</w:t>
      </w:r>
      <w:r w:rsidRPr="35D04133">
        <w:rPr>
          <w:rFonts w:ascii="Verdana" w:hAnsi="Verdana" w:cs="Arial"/>
          <w:sz w:val="20"/>
          <w:szCs w:val="20"/>
          <w:lang w:val="en-GB"/>
        </w:rPr>
        <w:t xml:space="preserve">rofessional </w:t>
      </w:r>
      <w:r w:rsidR="1D4A8DE3" w:rsidRPr="35D04133">
        <w:rPr>
          <w:rFonts w:ascii="Verdana" w:hAnsi="Verdana" w:cs="Arial"/>
          <w:sz w:val="20"/>
          <w:szCs w:val="20"/>
          <w:lang w:val="en-GB"/>
        </w:rPr>
        <w:t>S</w:t>
      </w:r>
      <w:r w:rsidRPr="35D04133">
        <w:rPr>
          <w:rFonts w:ascii="Verdana" w:hAnsi="Verdana" w:cs="Arial"/>
          <w:sz w:val="20"/>
          <w:szCs w:val="20"/>
          <w:lang w:val="en-GB"/>
        </w:rPr>
        <w:t xml:space="preserve">ervice units. </w:t>
      </w:r>
    </w:p>
    <w:p w14:paraId="00D0A196" w14:textId="77777777" w:rsidR="004C209A" w:rsidRPr="004C209A" w:rsidRDefault="004C209A" w:rsidP="004C209A">
      <w:pPr>
        <w:ind w:left="-1080" w:right="-1185"/>
        <w:jc w:val="both"/>
        <w:rPr>
          <w:rFonts w:ascii="Verdana" w:hAnsi="Verdana" w:cs="Arial"/>
          <w:sz w:val="20"/>
          <w:szCs w:val="20"/>
          <w:lang w:val="en-GB"/>
        </w:rPr>
      </w:pPr>
    </w:p>
    <w:p w14:paraId="5ED3A426" w14:textId="4E09F8D0" w:rsidR="004C209A" w:rsidRPr="004C209A" w:rsidRDefault="004C209A" w:rsidP="004C209A">
      <w:pPr>
        <w:ind w:left="-1080" w:right="-1185"/>
        <w:jc w:val="both"/>
        <w:rPr>
          <w:rFonts w:ascii="Verdana" w:hAnsi="Verdana" w:cs="Arial"/>
          <w:sz w:val="20"/>
          <w:szCs w:val="20"/>
          <w:lang w:val="en-GB"/>
        </w:rPr>
      </w:pPr>
      <w:r w:rsidRPr="004C209A">
        <w:rPr>
          <w:rFonts w:ascii="Verdana" w:hAnsi="Verdana" w:cs="Arial"/>
          <w:sz w:val="20"/>
          <w:szCs w:val="20"/>
          <w:lang w:val="en-GB"/>
        </w:rPr>
        <w:t xml:space="preserve">Reporting to the Registry </w:t>
      </w:r>
      <w:r w:rsidR="00C0271A">
        <w:rPr>
          <w:rFonts w:ascii="Verdana" w:hAnsi="Verdana" w:cs="Arial"/>
          <w:sz w:val="20"/>
          <w:szCs w:val="20"/>
          <w:lang w:val="en-GB"/>
        </w:rPr>
        <w:t>Manager,</w:t>
      </w:r>
      <w:r w:rsidRPr="004C209A">
        <w:rPr>
          <w:rFonts w:ascii="Verdana" w:hAnsi="Verdana" w:cs="Arial"/>
          <w:sz w:val="20"/>
          <w:szCs w:val="20"/>
          <w:lang w:val="en-GB"/>
        </w:rPr>
        <w:t xml:space="preserve"> the role holder supports the following areas</w:t>
      </w:r>
      <w:r w:rsidR="00C0271A">
        <w:rPr>
          <w:rFonts w:ascii="Verdana" w:hAnsi="Verdana" w:cs="Arial"/>
          <w:sz w:val="20"/>
          <w:szCs w:val="20"/>
          <w:lang w:val="en-GB"/>
        </w:rPr>
        <w:t>, working across teams and the academic cycle to ensure capacity and expertise is available</w:t>
      </w:r>
      <w:r w:rsidRPr="004C209A">
        <w:rPr>
          <w:rFonts w:ascii="Verdana" w:hAnsi="Verdana" w:cs="Arial"/>
          <w:sz w:val="20"/>
          <w:szCs w:val="20"/>
          <w:lang w:val="en-GB"/>
        </w:rPr>
        <w:t>:</w:t>
      </w:r>
    </w:p>
    <w:p w14:paraId="784D2988" w14:textId="77777777" w:rsidR="00884848" w:rsidRPr="00884848" w:rsidRDefault="00884848" w:rsidP="00884848">
      <w:pPr>
        <w:ind w:left="-1080" w:right="-1185"/>
        <w:jc w:val="both"/>
        <w:rPr>
          <w:rFonts w:ascii="Verdana" w:hAnsi="Verdana" w:cs="Arial"/>
          <w:sz w:val="20"/>
          <w:szCs w:val="20"/>
          <w:lang w:val="en-GB"/>
        </w:rPr>
      </w:pPr>
    </w:p>
    <w:p w14:paraId="433F4902" w14:textId="4D3C3D24" w:rsidR="00451BC9" w:rsidRPr="00FE3C31" w:rsidRDefault="004C5D3B" w:rsidP="00451BC9">
      <w:pPr>
        <w:ind w:left="-993" w:right="-1185"/>
        <w:rPr>
          <w:rFonts w:ascii="Verdana" w:hAnsi="Verdana"/>
          <w:b/>
          <w:sz w:val="20"/>
          <w:szCs w:val="20"/>
        </w:rPr>
      </w:pPr>
      <w:r>
        <w:rPr>
          <w:rFonts w:ascii="Verdana" w:hAnsi="Verdana"/>
          <w:b/>
          <w:sz w:val="20"/>
          <w:szCs w:val="20"/>
        </w:rPr>
        <w:t>Applica</w:t>
      </w:r>
      <w:r w:rsidR="006C4A9C">
        <w:rPr>
          <w:rFonts w:ascii="Verdana" w:hAnsi="Verdana"/>
          <w:b/>
          <w:sz w:val="20"/>
          <w:szCs w:val="20"/>
        </w:rPr>
        <w:t xml:space="preserve">nt, </w:t>
      </w:r>
      <w:r w:rsidR="00C64413">
        <w:rPr>
          <w:rFonts w:ascii="Verdana" w:hAnsi="Verdana"/>
          <w:b/>
          <w:sz w:val="20"/>
          <w:szCs w:val="20"/>
        </w:rPr>
        <w:t>student,</w:t>
      </w:r>
      <w:r>
        <w:rPr>
          <w:rFonts w:ascii="Verdana" w:hAnsi="Verdana"/>
          <w:b/>
          <w:sz w:val="20"/>
          <w:szCs w:val="20"/>
        </w:rPr>
        <w:t xml:space="preserve"> </w:t>
      </w:r>
      <w:r w:rsidR="006C4A9C">
        <w:rPr>
          <w:rFonts w:ascii="Verdana" w:hAnsi="Verdana"/>
          <w:b/>
          <w:sz w:val="20"/>
          <w:szCs w:val="20"/>
        </w:rPr>
        <w:t xml:space="preserve">and curriculum </w:t>
      </w:r>
      <w:r>
        <w:rPr>
          <w:rFonts w:ascii="Verdana" w:hAnsi="Verdana"/>
          <w:b/>
          <w:sz w:val="20"/>
          <w:szCs w:val="20"/>
        </w:rPr>
        <w:t>records</w:t>
      </w:r>
    </w:p>
    <w:p w14:paraId="6DE09C47" w14:textId="73EE033C" w:rsidR="004C5D3B" w:rsidRPr="004C5D3B" w:rsidRDefault="004C5D3B" w:rsidP="00C558A7">
      <w:pPr>
        <w:numPr>
          <w:ilvl w:val="0"/>
          <w:numId w:val="24"/>
        </w:numPr>
        <w:ind w:left="-426" w:right="-1185"/>
        <w:jc w:val="both"/>
        <w:rPr>
          <w:rFonts w:ascii="Verdana" w:hAnsi="Verdana" w:cs="Arial"/>
          <w:b/>
          <w:sz w:val="20"/>
          <w:szCs w:val="20"/>
          <w:lang w:val="en-GB"/>
        </w:rPr>
      </w:pPr>
      <w:r w:rsidRPr="004C5D3B">
        <w:rPr>
          <w:rFonts w:ascii="Verdana" w:hAnsi="Verdana" w:cs="Arial"/>
          <w:sz w:val="20"/>
          <w:szCs w:val="20"/>
          <w:lang w:val="en-GB"/>
        </w:rPr>
        <w:t>Administering applications</w:t>
      </w:r>
      <w:r w:rsidR="006C4A9C">
        <w:rPr>
          <w:rFonts w:ascii="Verdana" w:hAnsi="Verdana" w:cs="Arial"/>
          <w:sz w:val="20"/>
          <w:szCs w:val="20"/>
          <w:lang w:val="en-GB"/>
        </w:rPr>
        <w:t xml:space="preserve"> and student records,</w:t>
      </w:r>
      <w:r w:rsidRPr="004C5D3B">
        <w:rPr>
          <w:rFonts w:ascii="Verdana" w:hAnsi="Verdana" w:cs="Arial"/>
          <w:sz w:val="20"/>
          <w:szCs w:val="20"/>
          <w:lang w:val="en-GB"/>
        </w:rPr>
        <w:t xml:space="preserve"> and associated processes</w:t>
      </w:r>
      <w:r w:rsidR="006C4A9C">
        <w:rPr>
          <w:rFonts w:ascii="Verdana" w:hAnsi="Verdana" w:cs="Arial"/>
          <w:sz w:val="20"/>
          <w:szCs w:val="20"/>
          <w:lang w:val="en-GB"/>
        </w:rPr>
        <w:t>.</w:t>
      </w:r>
    </w:p>
    <w:p w14:paraId="5CD845BB" w14:textId="0CFF1514" w:rsidR="004C5D3B" w:rsidRPr="004C5D3B" w:rsidRDefault="004C5D3B" w:rsidP="00C558A7">
      <w:pPr>
        <w:numPr>
          <w:ilvl w:val="0"/>
          <w:numId w:val="24"/>
        </w:numPr>
        <w:ind w:left="-426" w:right="-1185"/>
        <w:jc w:val="both"/>
        <w:rPr>
          <w:rFonts w:ascii="Verdana" w:hAnsi="Verdana" w:cs="Arial"/>
          <w:b/>
          <w:sz w:val="20"/>
          <w:szCs w:val="20"/>
          <w:lang w:val="en-GB"/>
        </w:rPr>
      </w:pPr>
      <w:r>
        <w:rPr>
          <w:rFonts w:ascii="Verdana" w:hAnsi="Verdana" w:cs="Arial"/>
          <w:sz w:val="20"/>
          <w:szCs w:val="20"/>
          <w:lang w:val="en-GB"/>
        </w:rPr>
        <w:t xml:space="preserve">Communicating with </w:t>
      </w:r>
      <w:r w:rsidR="006C4A9C">
        <w:rPr>
          <w:rFonts w:ascii="Verdana" w:hAnsi="Verdana" w:cs="Arial"/>
          <w:sz w:val="20"/>
          <w:szCs w:val="20"/>
          <w:lang w:val="en-GB"/>
        </w:rPr>
        <w:t>students and applicants</w:t>
      </w:r>
      <w:r>
        <w:rPr>
          <w:rFonts w:ascii="Verdana" w:hAnsi="Verdana" w:cs="Arial"/>
          <w:sz w:val="20"/>
          <w:szCs w:val="20"/>
          <w:lang w:val="en-GB"/>
        </w:rPr>
        <w:t>, including responding to queries by email or phone</w:t>
      </w:r>
      <w:r w:rsidR="006C4A9C">
        <w:rPr>
          <w:rFonts w:ascii="Verdana" w:hAnsi="Verdana" w:cs="Arial"/>
          <w:sz w:val="20"/>
          <w:szCs w:val="20"/>
          <w:lang w:val="en-GB"/>
        </w:rPr>
        <w:t>.</w:t>
      </w:r>
    </w:p>
    <w:p w14:paraId="6FF7ED2C" w14:textId="1D910491" w:rsidR="004C5D3B" w:rsidRPr="004C5D3B" w:rsidRDefault="004C5D3B" w:rsidP="00C558A7">
      <w:pPr>
        <w:numPr>
          <w:ilvl w:val="0"/>
          <w:numId w:val="24"/>
        </w:numPr>
        <w:ind w:left="-426" w:right="-1185"/>
        <w:jc w:val="both"/>
        <w:rPr>
          <w:rFonts w:ascii="Verdana" w:hAnsi="Verdana" w:cs="Arial"/>
          <w:b/>
          <w:sz w:val="20"/>
          <w:szCs w:val="20"/>
          <w:lang w:val="en-GB"/>
        </w:rPr>
      </w:pPr>
      <w:r>
        <w:rPr>
          <w:rFonts w:ascii="Verdana" w:hAnsi="Verdana" w:cs="Arial"/>
          <w:bCs/>
          <w:sz w:val="20"/>
          <w:szCs w:val="20"/>
          <w:lang w:val="en-GB"/>
        </w:rPr>
        <w:t xml:space="preserve">Liaising with Academic Schools and Professional </w:t>
      </w:r>
      <w:r w:rsidR="00C558A7">
        <w:rPr>
          <w:rFonts w:ascii="Verdana" w:hAnsi="Verdana" w:cs="Arial"/>
          <w:bCs/>
          <w:sz w:val="20"/>
          <w:szCs w:val="20"/>
          <w:lang w:val="en-GB"/>
        </w:rPr>
        <w:t>U</w:t>
      </w:r>
      <w:r>
        <w:rPr>
          <w:rFonts w:ascii="Verdana" w:hAnsi="Verdana" w:cs="Arial"/>
          <w:bCs/>
          <w:sz w:val="20"/>
          <w:szCs w:val="20"/>
          <w:lang w:val="en-GB"/>
        </w:rPr>
        <w:t xml:space="preserve">nits, to facilitate the </w:t>
      </w:r>
      <w:r w:rsidR="006C4A9C">
        <w:rPr>
          <w:rFonts w:ascii="Verdana" w:hAnsi="Verdana" w:cs="Arial"/>
          <w:bCs/>
          <w:sz w:val="20"/>
          <w:szCs w:val="20"/>
          <w:lang w:val="en-GB"/>
        </w:rPr>
        <w:t xml:space="preserve">student and </w:t>
      </w:r>
      <w:r>
        <w:rPr>
          <w:rFonts w:ascii="Verdana" w:hAnsi="Verdana" w:cs="Arial"/>
          <w:bCs/>
          <w:sz w:val="20"/>
          <w:szCs w:val="20"/>
          <w:lang w:val="en-GB"/>
        </w:rPr>
        <w:t xml:space="preserve">applicant journey. </w:t>
      </w:r>
    </w:p>
    <w:p w14:paraId="1552B3D0" w14:textId="1F5156EB" w:rsidR="004C5D3B" w:rsidRPr="006C4A9C" w:rsidRDefault="004C5D3B" w:rsidP="00C558A7">
      <w:pPr>
        <w:numPr>
          <w:ilvl w:val="0"/>
          <w:numId w:val="24"/>
        </w:numPr>
        <w:ind w:left="-426" w:right="-1185"/>
        <w:jc w:val="both"/>
        <w:rPr>
          <w:rFonts w:ascii="Verdana" w:hAnsi="Verdana" w:cs="Arial"/>
          <w:b/>
          <w:sz w:val="20"/>
          <w:szCs w:val="20"/>
          <w:lang w:val="en-GB"/>
        </w:rPr>
      </w:pPr>
      <w:r w:rsidRPr="004C5D3B">
        <w:rPr>
          <w:rFonts w:ascii="Verdana" w:hAnsi="Verdana" w:cs="Arial"/>
          <w:sz w:val="20"/>
          <w:szCs w:val="20"/>
          <w:lang w:val="en-GB"/>
        </w:rPr>
        <w:t xml:space="preserve">Administering </w:t>
      </w:r>
      <w:r w:rsidR="006C4A9C">
        <w:rPr>
          <w:rFonts w:ascii="Verdana" w:hAnsi="Verdana" w:cs="Arial"/>
          <w:sz w:val="20"/>
          <w:szCs w:val="20"/>
          <w:lang w:val="en-GB"/>
        </w:rPr>
        <w:t xml:space="preserve">a range of business activities and </w:t>
      </w:r>
      <w:r w:rsidRPr="004C5D3B">
        <w:rPr>
          <w:rFonts w:ascii="Verdana" w:hAnsi="Verdana" w:cs="Arial"/>
          <w:sz w:val="20"/>
          <w:szCs w:val="20"/>
          <w:lang w:val="en-GB"/>
        </w:rPr>
        <w:t>process</w:t>
      </w:r>
      <w:r w:rsidR="006C4A9C">
        <w:rPr>
          <w:rFonts w:ascii="Verdana" w:hAnsi="Verdana" w:cs="Arial"/>
          <w:sz w:val="20"/>
          <w:szCs w:val="20"/>
          <w:lang w:val="en-GB"/>
        </w:rPr>
        <w:t>es across the entire student academic journey, including applications, student records, assessments, scholarships.</w:t>
      </w:r>
    </w:p>
    <w:p w14:paraId="0E80416D" w14:textId="04FEE085" w:rsidR="006C4A9C" w:rsidRPr="004C5D3B" w:rsidRDefault="006C4A9C" w:rsidP="00C558A7">
      <w:pPr>
        <w:numPr>
          <w:ilvl w:val="0"/>
          <w:numId w:val="24"/>
        </w:numPr>
        <w:ind w:left="-426" w:right="-1185"/>
        <w:jc w:val="both"/>
        <w:rPr>
          <w:rFonts w:ascii="Verdana" w:hAnsi="Verdana" w:cs="Arial"/>
          <w:b/>
          <w:sz w:val="20"/>
          <w:szCs w:val="20"/>
          <w:lang w:val="en-GB"/>
        </w:rPr>
      </w:pPr>
      <w:r>
        <w:rPr>
          <w:rFonts w:ascii="Verdana" w:hAnsi="Verdana" w:cs="Arial"/>
          <w:sz w:val="20"/>
          <w:szCs w:val="20"/>
          <w:lang w:val="en-GB"/>
        </w:rPr>
        <w:t>Supporting curriculum and wider data management activities</w:t>
      </w:r>
    </w:p>
    <w:p w14:paraId="66E612E7" w14:textId="77777777" w:rsidR="00712E31" w:rsidRPr="00FE3C31" w:rsidRDefault="00712E31" w:rsidP="00844850">
      <w:pPr>
        <w:ind w:right="-1185"/>
        <w:jc w:val="both"/>
        <w:rPr>
          <w:rFonts w:ascii="Verdana" w:hAnsi="Verdana" w:cs="Arial"/>
          <w:sz w:val="20"/>
          <w:szCs w:val="20"/>
          <w:lang w:val="en-GB"/>
        </w:rPr>
      </w:pPr>
    </w:p>
    <w:p w14:paraId="2370213B" w14:textId="77777777" w:rsidR="007D4270" w:rsidRDefault="00377455" w:rsidP="00844850">
      <w:pPr>
        <w:ind w:left="-993" w:right="-1185"/>
        <w:jc w:val="both"/>
        <w:rPr>
          <w:rFonts w:ascii="Verdana" w:hAnsi="Verdana"/>
          <w:b/>
          <w:sz w:val="20"/>
          <w:szCs w:val="20"/>
        </w:rPr>
      </w:pPr>
      <w:bookmarkStart w:id="6" w:name="_Hlk61608196"/>
      <w:r>
        <w:rPr>
          <w:rFonts w:ascii="Verdana" w:hAnsi="Verdana"/>
          <w:b/>
          <w:sz w:val="20"/>
          <w:szCs w:val="20"/>
        </w:rPr>
        <w:t>Data quality</w:t>
      </w:r>
    </w:p>
    <w:p w14:paraId="1FB78AD5" w14:textId="7025D0EB" w:rsidR="00377455" w:rsidRPr="00C558A7" w:rsidRDefault="00377455" w:rsidP="00C558A7">
      <w:pPr>
        <w:numPr>
          <w:ilvl w:val="0"/>
          <w:numId w:val="24"/>
        </w:numPr>
        <w:ind w:left="-426" w:right="-1185"/>
        <w:jc w:val="both"/>
        <w:rPr>
          <w:rFonts w:ascii="Verdana" w:hAnsi="Verdana" w:cs="Arial"/>
          <w:sz w:val="20"/>
          <w:szCs w:val="20"/>
          <w:lang w:val="en-GB"/>
        </w:rPr>
      </w:pPr>
      <w:r w:rsidRPr="00C558A7">
        <w:rPr>
          <w:rFonts w:ascii="Verdana" w:hAnsi="Verdana" w:cs="Arial"/>
          <w:sz w:val="20"/>
          <w:szCs w:val="20"/>
          <w:lang w:val="en-GB"/>
        </w:rPr>
        <w:t>Monitoring data integrity and correcting records as necessary</w:t>
      </w:r>
    </w:p>
    <w:p w14:paraId="484B4F9A" w14:textId="4B30C4F8" w:rsidR="006C4A9C" w:rsidRPr="00C558A7" w:rsidRDefault="006C4A9C" w:rsidP="00C558A7">
      <w:pPr>
        <w:numPr>
          <w:ilvl w:val="0"/>
          <w:numId w:val="24"/>
        </w:numPr>
        <w:ind w:left="-426" w:right="-1185"/>
        <w:jc w:val="both"/>
        <w:rPr>
          <w:rFonts w:ascii="Verdana" w:hAnsi="Verdana" w:cs="Arial"/>
          <w:sz w:val="20"/>
          <w:szCs w:val="20"/>
          <w:lang w:val="en-GB"/>
        </w:rPr>
      </w:pPr>
      <w:r w:rsidRPr="004C5D3B">
        <w:rPr>
          <w:rFonts w:ascii="Verdana" w:hAnsi="Verdana" w:cs="Arial"/>
          <w:sz w:val="20"/>
          <w:szCs w:val="20"/>
          <w:lang w:val="en-GB"/>
        </w:rPr>
        <w:t>Running reports</w:t>
      </w:r>
      <w:r>
        <w:rPr>
          <w:rFonts w:ascii="Verdana" w:hAnsi="Verdana" w:cs="Arial"/>
          <w:sz w:val="20"/>
          <w:szCs w:val="20"/>
          <w:lang w:val="en-GB"/>
        </w:rPr>
        <w:t xml:space="preserve"> and analysing outputs</w:t>
      </w:r>
    </w:p>
    <w:p w14:paraId="5F55E245" w14:textId="15149CCF" w:rsidR="00377455" w:rsidRPr="00377455" w:rsidRDefault="00377455" w:rsidP="00C558A7">
      <w:pPr>
        <w:numPr>
          <w:ilvl w:val="0"/>
          <w:numId w:val="24"/>
        </w:numPr>
        <w:ind w:left="-426" w:right="-1185"/>
        <w:jc w:val="both"/>
        <w:rPr>
          <w:rFonts w:ascii="Verdana" w:hAnsi="Verdana"/>
          <w:bCs/>
          <w:sz w:val="20"/>
          <w:szCs w:val="20"/>
          <w:lang w:val="en-GB"/>
        </w:rPr>
      </w:pPr>
      <w:r w:rsidRPr="00C558A7">
        <w:rPr>
          <w:rFonts w:ascii="Verdana" w:hAnsi="Verdana" w:cs="Arial"/>
          <w:sz w:val="20"/>
          <w:szCs w:val="20"/>
          <w:lang w:val="en-GB"/>
        </w:rPr>
        <w:t>Providing quality</w:t>
      </w:r>
      <w:r w:rsidRPr="00377455">
        <w:rPr>
          <w:rFonts w:ascii="Verdana" w:hAnsi="Verdana"/>
          <w:bCs/>
          <w:sz w:val="20"/>
          <w:szCs w:val="20"/>
          <w:lang w:val="en-GB"/>
        </w:rPr>
        <w:t xml:space="preserve"> assurance</w:t>
      </w:r>
      <w:r w:rsidR="006C4A9C">
        <w:rPr>
          <w:rFonts w:ascii="Verdana" w:hAnsi="Verdana"/>
          <w:bCs/>
          <w:sz w:val="20"/>
          <w:szCs w:val="20"/>
          <w:lang w:val="en-GB"/>
        </w:rPr>
        <w:t xml:space="preserve"> across a range of processes</w:t>
      </w:r>
    </w:p>
    <w:p w14:paraId="091372E5" w14:textId="77777777" w:rsidR="00377455" w:rsidRPr="00377455" w:rsidRDefault="00377455" w:rsidP="00844850">
      <w:pPr>
        <w:ind w:left="-993" w:right="-1185"/>
        <w:jc w:val="both"/>
        <w:rPr>
          <w:rFonts w:ascii="Verdana" w:hAnsi="Verdana"/>
          <w:bCs/>
          <w:sz w:val="20"/>
          <w:szCs w:val="20"/>
        </w:rPr>
      </w:pPr>
    </w:p>
    <w:p w14:paraId="4A2B83F2" w14:textId="77777777" w:rsidR="00377455" w:rsidRPr="00FE3C31" w:rsidRDefault="00377455" w:rsidP="00844850">
      <w:pPr>
        <w:ind w:left="-993" w:right="-1185"/>
        <w:jc w:val="both"/>
        <w:rPr>
          <w:rFonts w:ascii="Verdana" w:hAnsi="Verdana"/>
          <w:b/>
          <w:sz w:val="20"/>
          <w:szCs w:val="20"/>
        </w:rPr>
      </w:pPr>
      <w:r w:rsidRPr="00377455">
        <w:rPr>
          <w:rFonts w:ascii="Verdana" w:hAnsi="Verdana"/>
          <w:b/>
          <w:sz w:val="20"/>
          <w:szCs w:val="20"/>
        </w:rPr>
        <w:t>Key liaison groups</w:t>
      </w:r>
    </w:p>
    <w:bookmarkEnd w:id="6"/>
    <w:p w14:paraId="0271C312" w14:textId="77777777" w:rsidR="007D4270" w:rsidRPr="00C558A7" w:rsidRDefault="004C5D3B" w:rsidP="00C558A7">
      <w:pPr>
        <w:numPr>
          <w:ilvl w:val="0"/>
          <w:numId w:val="24"/>
        </w:numPr>
        <w:ind w:left="-426" w:right="-1185"/>
        <w:jc w:val="both"/>
        <w:rPr>
          <w:rFonts w:ascii="Verdana" w:hAnsi="Verdana" w:cs="Arial"/>
          <w:sz w:val="20"/>
          <w:szCs w:val="20"/>
          <w:lang w:val="en-GB"/>
        </w:rPr>
      </w:pPr>
      <w:r w:rsidRPr="00C558A7">
        <w:rPr>
          <w:rFonts w:ascii="Verdana" w:hAnsi="Verdana" w:cs="Arial"/>
          <w:sz w:val="20"/>
          <w:szCs w:val="20"/>
          <w:lang w:val="en-GB"/>
        </w:rPr>
        <w:t>Academic Schools</w:t>
      </w:r>
    </w:p>
    <w:p w14:paraId="61552915" w14:textId="77777777" w:rsidR="007D4270" w:rsidRPr="00C558A7" w:rsidRDefault="007D58AA" w:rsidP="00C558A7">
      <w:pPr>
        <w:numPr>
          <w:ilvl w:val="0"/>
          <w:numId w:val="24"/>
        </w:numPr>
        <w:ind w:left="-426" w:right="-1185"/>
        <w:jc w:val="both"/>
        <w:rPr>
          <w:rFonts w:ascii="Verdana" w:hAnsi="Verdana" w:cs="Arial"/>
          <w:sz w:val="20"/>
          <w:szCs w:val="20"/>
          <w:lang w:val="en-GB"/>
        </w:rPr>
      </w:pPr>
      <w:r w:rsidRPr="00C558A7">
        <w:rPr>
          <w:rFonts w:ascii="Verdana" w:hAnsi="Verdana" w:cs="Arial"/>
          <w:sz w:val="20"/>
          <w:szCs w:val="20"/>
          <w:lang w:val="en-GB"/>
        </w:rPr>
        <w:t>Proctor’s Office</w:t>
      </w:r>
    </w:p>
    <w:p w14:paraId="1B15F688" w14:textId="77777777" w:rsidR="004C5D3B" w:rsidRPr="00C558A7" w:rsidRDefault="004C5D3B" w:rsidP="00C558A7">
      <w:pPr>
        <w:numPr>
          <w:ilvl w:val="0"/>
          <w:numId w:val="24"/>
        </w:numPr>
        <w:ind w:left="-426" w:right="-1185"/>
        <w:jc w:val="both"/>
        <w:rPr>
          <w:rFonts w:ascii="Verdana" w:hAnsi="Verdana" w:cs="Arial"/>
          <w:sz w:val="20"/>
          <w:szCs w:val="20"/>
          <w:lang w:val="en-GB"/>
        </w:rPr>
      </w:pPr>
      <w:r w:rsidRPr="00C558A7">
        <w:rPr>
          <w:rFonts w:ascii="Verdana" w:hAnsi="Verdana" w:cs="Arial"/>
          <w:sz w:val="20"/>
          <w:szCs w:val="20"/>
          <w:lang w:val="en-GB"/>
        </w:rPr>
        <w:t>Admissions</w:t>
      </w:r>
    </w:p>
    <w:p w14:paraId="349F791A" w14:textId="6F29B972" w:rsidR="00377455" w:rsidRDefault="00377455" w:rsidP="00C558A7">
      <w:pPr>
        <w:numPr>
          <w:ilvl w:val="0"/>
          <w:numId w:val="24"/>
        </w:numPr>
        <w:ind w:left="-426" w:right="-1185"/>
        <w:jc w:val="both"/>
        <w:rPr>
          <w:rFonts w:ascii="Verdana" w:hAnsi="Verdana" w:cs="Arial"/>
          <w:sz w:val="20"/>
          <w:szCs w:val="20"/>
          <w:lang w:val="en-GB"/>
        </w:rPr>
      </w:pPr>
      <w:r w:rsidRPr="00C558A7">
        <w:rPr>
          <w:rFonts w:ascii="Verdana" w:hAnsi="Verdana" w:cs="Arial"/>
          <w:sz w:val="20"/>
          <w:szCs w:val="20"/>
          <w:lang w:val="en-GB"/>
        </w:rPr>
        <w:t>International Educational Institute</w:t>
      </w:r>
    </w:p>
    <w:p w14:paraId="2EBC4021" w14:textId="748503B2" w:rsidR="00C558A7" w:rsidRPr="00C558A7" w:rsidRDefault="00C558A7" w:rsidP="00C558A7">
      <w:pPr>
        <w:numPr>
          <w:ilvl w:val="0"/>
          <w:numId w:val="24"/>
        </w:numPr>
        <w:ind w:left="-426" w:right="-1185"/>
        <w:jc w:val="both"/>
        <w:rPr>
          <w:rFonts w:ascii="Verdana" w:hAnsi="Verdana" w:cs="Arial"/>
          <w:sz w:val="20"/>
          <w:szCs w:val="20"/>
          <w:lang w:val="en-GB"/>
        </w:rPr>
      </w:pPr>
      <w:r>
        <w:rPr>
          <w:rFonts w:ascii="Verdana" w:hAnsi="Verdana" w:cs="Arial"/>
          <w:sz w:val="20"/>
          <w:szCs w:val="20"/>
          <w:lang w:val="en-GB"/>
        </w:rPr>
        <w:t>IT Services</w:t>
      </w:r>
    </w:p>
    <w:p w14:paraId="433E98BD" w14:textId="77777777" w:rsidR="00C558A7" w:rsidRPr="00C558A7" w:rsidRDefault="00C558A7" w:rsidP="00C558A7">
      <w:pPr>
        <w:numPr>
          <w:ilvl w:val="0"/>
          <w:numId w:val="24"/>
        </w:numPr>
        <w:ind w:left="-426" w:right="-1185"/>
        <w:jc w:val="both"/>
        <w:rPr>
          <w:rFonts w:ascii="Verdana" w:hAnsi="Verdana" w:cs="Arial"/>
          <w:sz w:val="20"/>
          <w:szCs w:val="20"/>
          <w:lang w:val="en-GB"/>
        </w:rPr>
      </w:pPr>
      <w:r w:rsidRPr="00C558A7">
        <w:rPr>
          <w:rFonts w:ascii="Verdana" w:hAnsi="Verdana" w:cs="Arial"/>
          <w:sz w:val="20"/>
          <w:szCs w:val="20"/>
          <w:lang w:val="en-GB"/>
        </w:rPr>
        <w:t xml:space="preserve">Accommodation </w:t>
      </w:r>
    </w:p>
    <w:p w14:paraId="5376560A" w14:textId="77777777" w:rsidR="00C558A7" w:rsidRPr="00C558A7" w:rsidRDefault="00C558A7" w:rsidP="00C558A7">
      <w:pPr>
        <w:numPr>
          <w:ilvl w:val="0"/>
          <w:numId w:val="24"/>
        </w:numPr>
        <w:ind w:left="-426" w:right="-1185"/>
        <w:jc w:val="both"/>
        <w:rPr>
          <w:rFonts w:ascii="Verdana" w:hAnsi="Verdana" w:cs="Arial"/>
          <w:sz w:val="20"/>
          <w:szCs w:val="20"/>
          <w:lang w:val="en-GB"/>
        </w:rPr>
      </w:pPr>
      <w:r w:rsidRPr="00C558A7">
        <w:rPr>
          <w:rFonts w:ascii="Verdana" w:hAnsi="Verdana" w:cs="Arial"/>
          <w:sz w:val="20"/>
          <w:szCs w:val="20"/>
          <w:lang w:val="en-GB"/>
        </w:rPr>
        <w:t>Finance</w:t>
      </w:r>
    </w:p>
    <w:p w14:paraId="7DCF8D21" w14:textId="77777777" w:rsidR="00C558A7" w:rsidRPr="00C558A7" w:rsidRDefault="00C558A7" w:rsidP="00C558A7">
      <w:pPr>
        <w:numPr>
          <w:ilvl w:val="0"/>
          <w:numId w:val="24"/>
        </w:numPr>
        <w:ind w:left="-426" w:right="-1185"/>
        <w:jc w:val="both"/>
        <w:rPr>
          <w:rFonts w:ascii="Verdana" w:hAnsi="Verdana" w:cs="Arial"/>
          <w:sz w:val="20"/>
          <w:szCs w:val="20"/>
          <w:lang w:val="en-GB"/>
        </w:rPr>
      </w:pPr>
      <w:r w:rsidRPr="00C558A7">
        <w:rPr>
          <w:rFonts w:ascii="Verdana" w:hAnsi="Verdana" w:cs="Arial"/>
          <w:sz w:val="20"/>
          <w:szCs w:val="20"/>
          <w:lang w:val="en-GB"/>
        </w:rPr>
        <w:t>Student Services</w:t>
      </w:r>
    </w:p>
    <w:p w14:paraId="1E66207A" w14:textId="77777777" w:rsidR="00C558A7" w:rsidRPr="00C558A7" w:rsidRDefault="00C558A7" w:rsidP="00C558A7">
      <w:pPr>
        <w:numPr>
          <w:ilvl w:val="0"/>
          <w:numId w:val="24"/>
        </w:numPr>
        <w:ind w:left="-426" w:right="-1185"/>
        <w:jc w:val="both"/>
        <w:rPr>
          <w:rFonts w:ascii="Verdana" w:hAnsi="Verdana" w:cs="Arial"/>
          <w:sz w:val="20"/>
          <w:szCs w:val="20"/>
          <w:lang w:val="en-GB"/>
        </w:rPr>
      </w:pPr>
      <w:r w:rsidRPr="00C558A7">
        <w:rPr>
          <w:rFonts w:ascii="Verdana" w:hAnsi="Verdana" w:cs="Arial"/>
          <w:sz w:val="20"/>
          <w:szCs w:val="20"/>
          <w:lang w:val="en-GB"/>
        </w:rPr>
        <w:t>Global Office</w:t>
      </w:r>
    </w:p>
    <w:p w14:paraId="64F5AF0A" w14:textId="381CDF69" w:rsidR="004C5D3B" w:rsidRPr="00C558A7" w:rsidRDefault="004C5D3B" w:rsidP="00C558A7">
      <w:pPr>
        <w:numPr>
          <w:ilvl w:val="0"/>
          <w:numId w:val="24"/>
        </w:numPr>
        <w:ind w:left="-426" w:right="-1185"/>
        <w:jc w:val="both"/>
        <w:rPr>
          <w:rFonts w:ascii="Verdana" w:hAnsi="Verdana" w:cs="Arial"/>
          <w:sz w:val="20"/>
          <w:szCs w:val="20"/>
          <w:lang w:val="en-GB"/>
        </w:rPr>
      </w:pPr>
      <w:r w:rsidRPr="00C558A7">
        <w:rPr>
          <w:rFonts w:ascii="Verdana" w:hAnsi="Verdana" w:cs="Arial"/>
          <w:sz w:val="20"/>
          <w:szCs w:val="20"/>
          <w:lang w:val="en-GB"/>
        </w:rPr>
        <w:t xml:space="preserve">Registry teams </w:t>
      </w:r>
    </w:p>
    <w:p w14:paraId="0BE12D24" w14:textId="77777777" w:rsidR="00884848" w:rsidRDefault="00884848" w:rsidP="00844850">
      <w:pPr>
        <w:ind w:left="-273" w:right="-1185"/>
        <w:jc w:val="both"/>
        <w:rPr>
          <w:rFonts w:ascii="Verdana" w:hAnsi="Verdana"/>
          <w:sz w:val="20"/>
          <w:szCs w:val="20"/>
        </w:rPr>
      </w:pPr>
    </w:p>
    <w:p w14:paraId="588D6890" w14:textId="77777777" w:rsidR="00884848" w:rsidRPr="00FE3C31" w:rsidRDefault="00884848" w:rsidP="00844850">
      <w:pPr>
        <w:ind w:left="-1080" w:right="-1185"/>
        <w:jc w:val="both"/>
        <w:rPr>
          <w:rFonts w:ascii="Verdana" w:hAnsi="Verdana" w:cs="Arial"/>
          <w:sz w:val="20"/>
          <w:szCs w:val="20"/>
          <w:lang w:val="en-GB"/>
        </w:rPr>
      </w:pPr>
      <w:r w:rsidRPr="00FE3C31">
        <w:rPr>
          <w:rFonts w:ascii="Verdana" w:hAnsi="Verdana"/>
          <w:b/>
          <w:sz w:val="20"/>
          <w:szCs w:val="20"/>
        </w:rPr>
        <w:t>Development</w:t>
      </w:r>
    </w:p>
    <w:p w14:paraId="43F135C7" w14:textId="77777777" w:rsidR="00884848" w:rsidRPr="00C558A7" w:rsidRDefault="00884848" w:rsidP="00C558A7">
      <w:pPr>
        <w:numPr>
          <w:ilvl w:val="0"/>
          <w:numId w:val="24"/>
        </w:numPr>
        <w:ind w:left="-426" w:right="-1185"/>
        <w:jc w:val="both"/>
        <w:rPr>
          <w:rFonts w:ascii="Verdana" w:hAnsi="Verdana" w:cs="Arial"/>
          <w:sz w:val="20"/>
          <w:szCs w:val="20"/>
          <w:lang w:val="en-GB"/>
        </w:rPr>
      </w:pPr>
      <w:r w:rsidRPr="00C558A7">
        <w:rPr>
          <w:rFonts w:ascii="Verdana" w:hAnsi="Verdana" w:cs="Arial"/>
          <w:sz w:val="20"/>
          <w:szCs w:val="20"/>
          <w:lang w:val="en-GB"/>
        </w:rPr>
        <w:t xml:space="preserve">Producing </w:t>
      </w:r>
      <w:r w:rsidR="00377455" w:rsidRPr="00C558A7">
        <w:rPr>
          <w:rFonts w:ascii="Verdana" w:hAnsi="Verdana" w:cs="Arial"/>
          <w:sz w:val="20"/>
          <w:szCs w:val="20"/>
          <w:lang w:val="en-GB"/>
        </w:rPr>
        <w:t xml:space="preserve">and updating </w:t>
      </w:r>
      <w:r w:rsidRPr="00C558A7">
        <w:rPr>
          <w:rFonts w:ascii="Verdana" w:hAnsi="Verdana" w:cs="Arial"/>
          <w:sz w:val="20"/>
          <w:szCs w:val="20"/>
          <w:lang w:val="en-GB"/>
        </w:rPr>
        <w:t>procedural documentation</w:t>
      </w:r>
    </w:p>
    <w:p w14:paraId="17A8E87D" w14:textId="77777777" w:rsidR="00884848" w:rsidRPr="00C558A7" w:rsidRDefault="00884848" w:rsidP="00C558A7">
      <w:pPr>
        <w:numPr>
          <w:ilvl w:val="0"/>
          <w:numId w:val="24"/>
        </w:numPr>
        <w:ind w:left="-426" w:right="-1185"/>
        <w:jc w:val="both"/>
        <w:rPr>
          <w:rFonts w:ascii="Verdana" w:hAnsi="Verdana" w:cs="Arial"/>
          <w:sz w:val="20"/>
          <w:szCs w:val="20"/>
          <w:lang w:val="en-GB"/>
        </w:rPr>
      </w:pPr>
      <w:r w:rsidRPr="00C558A7">
        <w:rPr>
          <w:rFonts w:ascii="Verdana" w:hAnsi="Verdana" w:cs="Arial"/>
          <w:sz w:val="20"/>
          <w:szCs w:val="20"/>
          <w:lang w:val="en-GB"/>
        </w:rPr>
        <w:lastRenderedPageBreak/>
        <w:t>Assisting with IT developments and design</w:t>
      </w:r>
    </w:p>
    <w:p w14:paraId="45EBCB0B" w14:textId="77777777" w:rsidR="00884848" w:rsidRPr="00C558A7" w:rsidRDefault="00884848" w:rsidP="00C558A7">
      <w:pPr>
        <w:numPr>
          <w:ilvl w:val="0"/>
          <w:numId w:val="24"/>
        </w:numPr>
        <w:ind w:left="-426" w:right="-1185"/>
        <w:jc w:val="both"/>
        <w:rPr>
          <w:rFonts w:ascii="Verdana" w:hAnsi="Verdana" w:cs="Arial"/>
          <w:sz w:val="20"/>
          <w:szCs w:val="20"/>
          <w:lang w:val="en-GB"/>
        </w:rPr>
      </w:pPr>
      <w:r w:rsidRPr="00C558A7">
        <w:rPr>
          <w:rFonts w:ascii="Verdana" w:hAnsi="Verdana" w:cs="Arial"/>
          <w:sz w:val="20"/>
          <w:szCs w:val="20"/>
          <w:lang w:val="en-GB"/>
        </w:rPr>
        <w:t>Testing new IT developments</w:t>
      </w:r>
    </w:p>
    <w:p w14:paraId="01D9315A" w14:textId="77777777" w:rsidR="00884848" w:rsidRPr="00C558A7" w:rsidRDefault="00884848" w:rsidP="00C558A7">
      <w:pPr>
        <w:numPr>
          <w:ilvl w:val="0"/>
          <w:numId w:val="24"/>
        </w:numPr>
        <w:ind w:left="-426" w:right="-1185"/>
        <w:jc w:val="both"/>
        <w:rPr>
          <w:rFonts w:ascii="Verdana" w:hAnsi="Verdana" w:cs="Arial"/>
          <w:sz w:val="20"/>
          <w:szCs w:val="20"/>
          <w:lang w:val="en-GB"/>
        </w:rPr>
      </w:pPr>
      <w:r w:rsidRPr="00C558A7">
        <w:rPr>
          <w:rFonts w:ascii="Verdana" w:hAnsi="Verdana" w:cs="Arial"/>
          <w:sz w:val="20"/>
          <w:szCs w:val="20"/>
          <w:lang w:val="en-GB"/>
        </w:rPr>
        <w:t>Supporting a cyclical process of ongoing improvements</w:t>
      </w:r>
    </w:p>
    <w:p w14:paraId="044700B2" w14:textId="77777777" w:rsidR="00884848" w:rsidRPr="00C558A7" w:rsidRDefault="00884848" w:rsidP="00C558A7">
      <w:pPr>
        <w:numPr>
          <w:ilvl w:val="0"/>
          <w:numId w:val="24"/>
        </w:numPr>
        <w:ind w:left="-426" w:right="-1185"/>
        <w:jc w:val="both"/>
        <w:rPr>
          <w:rFonts w:ascii="Verdana" w:hAnsi="Verdana" w:cs="Arial"/>
          <w:sz w:val="20"/>
          <w:szCs w:val="20"/>
          <w:lang w:val="en-GB"/>
        </w:rPr>
      </w:pPr>
      <w:r w:rsidRPr="00C558A7">
        <w:rPr>
          <w:rFonts w:ascii="Verdana" w:hAnsi="Verdana" w:cs="Arial"/>
          <w:sz w:val="20"/>
          <w:szCs w:val="20"/>
          <w:lang w:val="en-GB"/>
        </w:rPr>
        <w:t>Helping with website development and maintenance</w:t>
      </w:r>
    </w:p>
    <w:p w14:paraId="32F26C95" w14:textId="77777777" w:rsidR="00884848" w:rsidRPr="00C558A7" w:rsidRDefault="00884848" w:rsidP="00C558A7">
      <w:pPr>
        <w:numPr>
          <w:ilvl w:val="0"/>
          <w:numId w:val="24"/>
        </w:numPr>
        <w:ind w:left="-426" w:right="-1185"/>
        <w:jc w:val="both"/>
        <w:rPr>
          <w:rFonts w:ascii="Verdana" w:hAnsi="Verdana" w:cs="Arial"/>
          <w:sz w:val="20"/>
          <w:szCs w:val="20"/>
          <w:lang w:val="en-GB"/>
        </w:rPr>
      </w:pPr>
      <w:r w:rsidRPr="00C558A7">
        <w:rPr>
          <w:rFonts w:ascii="Verdana" w:hAnsi="Verdana" w:cs="Arial"/>
          <w:sz w:val="20"/>
          <w:szCs w:val="20"/>
          <w:lang w:val="en-GB"/>
        </w:rPr>
        <w:t>Supporting Team and institutional projects</w:t>
      </w:r>
    </w:p>
    <w:p w14:paraId="193C5847" w14:textId="77777777" w:rsidR="00884848" w:rsidRDefault="00884848" w:rsidP="00844850">
      <w:pPr>
        <w:ind w:right="-1185"/>
        <w:jc w:val="both"/>
        <w:rPr>
          <w:rFonts w:ascii="Verdana" w:hAnsi="Verdana"/>
          <w:sz w:val="20"/>
          <w:szCs w:val="20"/>
        </w:rPr>
      </w:pPr>
    </w:p>
    <w:tbl>
      <w:tblPr>
        <w:tblW w:w="1062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0"/>
      </w:tblGrid>
      <w:tr w:rsidR="000562AC" w:rsidRPr="00FE3C31" w14:paraId="57970E40" w14:textId="77777777" w:rsidTr="00F35D9D">
        <w:tc>
          <w:tcPr>
            <w:tcW w:w="10620" w:type="dxa"/>
            <w:shd w:val="clear" w:color="auto" w:fill="9CC2E5" w:themeFill="accent5" w:themeFillTint="99"/>
          </w:tcPr>
          <w:p w14:paraId="319260C4" w14:textId="77777777" w:rsidR="000562AC" w:rsidRPr="00FE3C31" w:rsidRDefault="000562AC" w:rsidP="00DF11F0">
            <w:pPr>
              <w:ind w:right="-1185"/>
              <w:rPr>
                <w:rFonts w:ascii="Verdana" w:hAnsi="Verdana" w:cs="Arial"/>
                <w:b/>
                <w:sz w:val="20"/>
                <w:szCs w:val="20"/>
              </w:rPr>
            </w:pPr>
            <w:r w:rsidRPr="00FE3C31">
              <w:rPr>
                <w:rFonts w:ascii="Verdana" w:hAnsi="Verdana" w:cs="Arial"/>
                <w:b/>
                <w:sz w:val="20"/>
                <w:szCs w:val="20"/>
                <w:lang w:val="en-GB"/>
              </w:rPr>
              <w:t>Key Duties and Responsibilities</w:t>
            </w:r>
            <w:r w:rsidR="001B2ECD" w:rsidRPr="00FE3C31">
              <w:rPr>
                <w:rFonts w:ascii="Verdana" w:hAnsi="Verdana" w:cs="Arial"/>
                <w:b/>
                <w:sz w:val="20"/>
                <w:szCs w:val="20"/>
                <w:lang w:val="en-GB"/>
              </w:rPr>
              <w:t xml:space="preserve"> </w:t>
            </w:r>
          </w:p>
        </w:tc>
      </w:tr>
    </w:tbl>
    <w:p w14:paraId="590A9F4A" w14:textId="77777777" w:rsidR="000562AC" w:rsidRPr="00FE3C31" w:rsidRDefault="000562AC" w:rsidP="00DF11F0">
      <w:pPr>
        <w:ind w:left="-1080" w:right="-1185"/>
        <w:rPr>
          <w:rFonts w:ascii="Verdana" w:hAnsi="Verdana" w:cs="Arial"/>
          <w:sz w:val="20"/>
          <w:szCs w:val="20"/>
          <w:lang w:val="en-GB"/>
        </w:rPr>
      </w:pPr>
    </w:p>
    <w:p w14:paraId="5E47DAAD" w14:textId="77777777" w:rsidR="006C4A9C" w:rsidRDefault="006C4A9C" w:rsidP="006C4A9C">
      <w:pPr>
        <w:ind w:left="-993" w:right="-852"/>
        <w:jc w:val="both"/>
        <w:rPr>
          <w:rFonts w:ascii="Verdana" w:hAnsi="Verdana" w:cs="Arial"/>
          <w:sz w:val="20"/>
          <w:szCs w:val="20"/>
        </w:rPr>
      </w:pPr>
      <w:r>
        <w:rPr>
          <w:rFonts w:ascii="Verdana" w:hAnsi="Verdana" w:cs="Arial"/>
          <w:sz w:val="20"/>
          <w:szCs w:val="20"/>
        </w:rPr>
        <w:t>The duties of the post will vary according to the academic cycle and will be focused in the following areas:</w:t>
      </w:r>
    </w:p>
    <w:p w14:paraId="059D0880" w14:textId="77777777" w:rsidR="006C4A9C" w:rsidRDefault="006C4A9C" w:rsidP="006C4A9C">
      <w:pPr>
        <w:ind w:left="-993"/>
        <w:jc w:val="both"/>
        <w:rPr>
          <w:rFonts w:ascii="Verdana" w:hAnsi="Verdana" w:cs="Arial"/>
          <w:sz w:val="20"/>
          <w:szCs w:val="20"/>
        </w:rPr>
      </w:pPr>
    </w:p>
    <w:p w14:paraId="745BCE52" w14:textId="77777777" w:rsidR="006C4A9C" w:rsidRDefault="006C4A9C" w:rsidP="006C4A9C">
      <w:pPr>
        <w:ind w:left="-993"/>
        <w:rPr>
          <w:rFonts w:ascii="Verdana" w:hAnsi="Verdana"/>
          <w:b/>
          <w:sz w:val="20"/>
          <w:szCs w:val="20"/>
        </w:rPr>
      </w:pPr>
      <w:r>
        <w:rPr>
          <w:rFonts w:ascii="Verdana" w:hAnsi="Verdana"/>
          <w:b/>
          <w:sz w:val="20"/>
          <w:szCs w:val="20"/>
        </w:rPr>
        <w:t>Communication and Liaison</w:t>
      </w:r>
    </w:p>
    <w:p w14:paraId="010705FF" w14:textId="77777777" w:rsidR="006C4A9C" w:rsidRDefault="006C4A9C" w:rsidP="006C4A9C">
      <w:pPr>
        <w:jc w:val="both"/>
        <w:rPr>
          <w:rFonts w:ascii="Verdana" w:hAnsi="Verdana" w:cs="Arial"/>
          <w:sz w:val="20"/>
          <w:szCs w:val="20"/>
        </w:rPr>
      </w:pPr>
    </w:p>
    <w:p w14:paraId="1DA712A3" w14:textId="7BE9D5EE" w:rsidR="00C558A7" w:rsidRPr="007A6947" w:rsidRDefault="00C558A7" w:rsidP="00C558A7">
      <w:pPr>
        <w:numPr>
          <w:ilvl w:val="0"/>
          <w:numId w:val="38"/>
        </w:numPr>
        <w:tabs>
          <w:tab w:val="num" w:pos="-284"/>
        </w:tabs>
        <w:ind w:left="-284" w:right="-993" w:hanging="425"/>
        <w:jc w:val="both"/>
        <w:rPr>
          <w:rFonts w:ascii="Verdana" w:hAnsi="Verdana"/>
          <w:sz w:val="20"/>
          <w:szCs w:val="20"/>
        </w:rPr>
      </w:pPr>
      <w:r w:rsidRPr="007A6947">
        <w:rPr>
          <w:rFonts w:ascii="Verdana" w:hAnsi="Verdana"/>
          <w:sz w:val="20"/>
          <w:szCs w:val="20"/>
        </w:rPr>
        <w:t xml:space="preserve">To work together with the other team members to assure the delivery of key services and processes </w:t>
      </w:r>
      <w:r>
        <w:rPr>
          <w:rFonts w:ascii="Verdana" w:hAnsi="Verdana"/>
          <w:sz w:val="20"/>
          <w:szCs w:val="20"/>
        </w:rPr>
        <w:t xml:space="preserve">related to the and student journey, </w:t>
      </w:r>
      <w:r w:rsidRPr="007A6947">
        <w:rPr>
          <w:rFonts w:ascii="Verdana" w:hAnsi="Verdana"/>
          <w:sz w:val="20"/>
          <w:szCs w:val="20"/>
        </w:rPr>
        <w:t>as defined by business calendars and deadlines.</w:t>
      </w:r>
      <w:r>
        <w:rPr>
          <w:rFonts w:ascii="Verdana" w:hAnsi="Verdana"/>
          <w:sz w:val="20"/>
          <w:szCs w:val="20"/>
        </w:rPr>
        <w:t xml:space="preserve"> </w:t>
      </w:r>
    </w:p>
    <w:p w14:paraId="057DB1D3" w14:textId="4802E0E7" w:rsidR="006C4A9C" w:rsidRDefault="006C4A9C" w:rsidP="00C558A7">
      <w:pPr>
        <w:numPr>
          <w:ilvl w:val="0"/>
          <w:numId w:val="38"/>
        </w:numPr>
        <w:tabs>
          <w:tab w:val="num" w:pos="-284"/>
        </w:tabs>
        <w:ind w:left="-284" w:right="-993" w:hanging="425"/>
        <w:jc w:val="both"/>
        <w:rPr>
          <w:rFonts w:ascii="Verdana" w:hAnsi="Verdana"/>
          <w:sz w:val="20"/>
          <w:szCs w:val="20"/>
        </w:rPr>
      </w:pPr>
      <w:r>
        <w:rPr>
          <w:rFonts w:ascii="Verdana" w:hAnsi="Verdana"/>
          <w:sz w:val="20"/>
          <w:szCs w:val="20"/>
        </w:rPr>
        <w:t>To liaise effectively wit</w:t>
      </w:r>
      <w:r w:rsidR="00C558A7">
        <w:rPr>
          <w:rFonts w:ascii="Verdana" w:hAnsi="Verdana"/>
          <w:sz w:val="20"/>
          <w:szCs w:val="20"/>
        </w:rPr>
        <w:t xml:space="preserve">h applicants, </w:t>
      </w:r>
      <w:r w:rsidR="008032BF">
        <w:rPr>
          <w:rFonts w:ascii="Verdana" w:hAnsi="Verdana"/>
          <w:sz w:val="20"/>
          <w:szCs w:val="20"/>
        </w:rPr>
        <w:t>students,</w:t>
      </w:r>
      <w:r w:rsidR="00C558A7">
        <w:rPr>
          <w:rFonts w:ascii="Verdana" w:hAnsi="Verdana"/>
          <w:sz w:val="20"/>
          <w:szCs w:val="20"/>
        </w:rPr>
        <w:t xml:space="preserve"> and relevant stakeholders</w:t>
      </w:r>
      <w:r>
        <w:rPr>
          <w:rFonts w:ascii="Verdana" w:hAnsi="Verdana"/>
          <w:sz w:val="20"/>
          <w:szCs w:val="20"/>
        </w:rPr>
        <w:t xml:space="preserve">, providing advice, </w:t>
      </w:r>
      <w:r w:rsidR="008032BF">
        <w:rPr>
          <w:rFonts w:ascii="Verdana" w:hAnsi="Verdana"/>
          <w:sz w:val="20"/>
          <w:szCs w:val="20"/>
        </w:rPr>
        <w:t>information,</w:t>
      </w:r>
      <w:r>
        <w:rPr>
          <w:rFonts w:ascii="Verdana" w:hAnsi="Verdana"/>
          <w:sz w:val="20"/>
          <w:szCs w:val="20"/>
        </w:rPr>
        <w:t xml:space="preserve"> and support as appropriate, and providing excellent customer service</w:t>
      </w:r>
    </w:p>
    <w:p w14:paraId="421BA93F" w14:textId="43BC3EC7" w:rsidR="006C4A9C" w:rsidRDefault="006C4A9C" w:rsidP="00C558A7">
      <w:pPr>
        <w:numPr>
          <w:ilvl w:val="0"/>
          <w:numId w:val="38"/>
        </w:numPr>
        <w:tabs>
          <w:tab w:val="num" w:pos="-284"/>
        </w:tabs>
        <w:ind w:left="-284" w:right="-993" w:hanging="425"/>
        <w:jc w:val="both"/>
        <w:rPr>
          <w:rFonts w:ascii="Verdana" w:hAnsi="Verdana"/>
          <w:sz w:val="20"/>
          <w:szCs w:val="20"/>
        </w:rPr>
      </w:pPr>
      <w:r>
        <w:rPr>
          <w:rFonts w:ascii="Verdana" w:hAnsi="Verdana"/>
          <w:sz w:val="20"/>
          <w:szCs w:val="20"/>
        </w:rPr>
        <w:t>To respond to routine and more complex queries and requests for information, advice and assistance from applicants</w:t>
      </w:r>
      <w:r w:rsidR="00C558A7">
        <w:rPr>
          <w:rFonts w:ascii="Verdana" w:hAnsi="Verdana"/>
          <w:sz w:val="20"/>
          <w:szCs w:val="20"/>
        </w:rPr>
        <w:t>, students</w:t>
      </w:r>
      <w:r>
        <w:rPr>
          <w:rFonts w:ascii="Verdana" w:hAnsi="Verdana"/>
          <w:sz w:val="20"/>
          <w:szCs w:val="20"/>
        </w:rPr>
        <w:t>,</w:t>
      </w:r>
      <w:r w:rsidR="00C558A7">
        <w:rPr>
          <w:rFonts w:ascii="Verdana" w:hAnsi="Verdana"/>
          <w:sz w:val="20"/>
          <w:szCs w:val="20"/>
        </w:rPr>
        <w:t xml:space="preserve"> and </w:t>
      </w:r>
      <w:r>
        <w:rPr>
          <w:rFonts w:ascii="Verdana" w:hAnsi="Verdana"/>
          <w:sz w:val="20"/>
          <w:szCs w:val="20"/>
        </w:rPr>
        <w:t>other University colleagues on all aspects of the Undergraduate student journey, thereby ensuring a consistently excellent level of customer service from all team members.</w:t>
      </w:r>
    </w:p>
    <w:p w14:paraId="3A38A0B3" w14:textId="25BA889D" w:rsidR="006C4A9C" w:rsidRDefault="006C4A9C" w:rsidP="00C558A7">
      <w:pPr>
        <w:numPr>
          <w:ilvl w:val="0"/>
          <w:numId w:val="38"/>
        </w:numPr>
        <w:tabs>
          <w:tab w:val="num" w:pos="-284"/>
        </w:tabs>
        <w:ind w:left="-284" w:right="-993" w:hanging="425"/>
        <w:jc w:val="both"/>
        <w:rPr>
          <w:rFonts w:ascii="Verdana" w:hAnsi="Verdana"/>
          <w:sz w:val="20"/>
          <w:szCs w:val="20"/>
        </w:rPr>
      </w:pPr>
      <w:r>
        <w:rPr>
          <w:rFonts w:ascii="Verdana" w:hAnsi="Verdana"/>
          <w:sz w:val="20"/>
          <w:szCs w:val="20"/>
        </w:rPr>
        <w:t xml:space="preserve">To develop good relationships and provide assistance and advice to colleagues in </w:t>
      </w:r>
      <w:r w:rsidR="00C558A7">
        <w:rPr>
          <w:rFonts w:ascii="Verdana" w:hAnsi="Verdana"/>
          <w:sz w:val="20"/>
          <w:szCs w:val="20"/>
        </w:rPr>
        <w:t>Professional Service Units</w:t>
      </w:r>
      <w:r>
        <w:rPr>
          <w:rFonts w:ascii="Verdana" w:hAnsi="Verdana"/>
          <w:sz w:val="20"/>
          <w:szCs w:val="20"/>
        </w:rPr>
        <w:t xml:space="preserve"> and Schools on all aspects of </w:t>
      </w:r>
      <w:r w:rsidR="00C558A7">
        <w:rPr>
          <w:rFonts w:ascii="Verdana" w:hAnsi="Verdana"/>
          <w:sz w:val="20"/>
          <w:szCs w:val="20"/>
        </w:rPr>
        <w:t>Registry</w:t>
      </w:r>
      <w:r>
        <w:rPr>
          <w:rFonts w:ascii="Verdana" w:hAnsi="Verdana"/>
          <w:sz w:val="20"/>
          <w:szCs w:val="20"/>
        </w:rPr>
        <w:t xml:space="preserve"> process</w:t>
      </w:r>
      <w:r w:rsidR="00C558A7">
        <w:rPr>
          <w:rFonts w:ascii="Verdana" w:hAnsi="Verdana"/>
          <w:sz w:val="20"/>
          <w:szCs w:val="20"/>
        </w:rPr>
        <w:t>es</w:t>
      </w:r>
      <w:r>
        <w:rPr>
          <w:rFonts w:ascii="Verdana" w:hAnsi="Verdana"/>
          <w:sz w:val="20"/>
          <w:szCs w:val="20"/>
        </w:rPr>
        <w:t>, enabling colleagues to ensure that the applicant</w:t>
      </w:r>
      <w:r w:rsidR="00C558A7">
        <w:rPr>
          <w:rFonts w:ascii="Verdana" w:hAnsi="Verdana"/>
          <w:sz w:val="20"/>
          <w:szCs w:val="20"/>
        </w:rPr>
        <w:t xml:space="preserve"> or student’s</w:t>
      </w:r>
      <w:r>
        <w:rPr>
          <w:rFonts w:ascii="Verdana" w:hAnsi="Verdana"/>
          <w:sz w:val="20"/>
          <w:szCs w:val="20"/>
        </w:rPr>
        <w:t xml:space="preserve"> best interests are the primary focus of all activity. </w:t>
      </w:r>
    </w:p>
    <w:p w14:paraId="2979C035" w14:textId="317ADB34" w:rsidR="006C4A9C" w:rsidRDefault="006C4A9C" w:rsidP="00C558A7">
      <w:pPr>
        <w:numPr>
          <w:ilvl w:val="0"/>
          <w:numId w:val="38"/>
        </w:numPr>
        <w:tabs>
          <w:tab w:val="num" w:pos="-284"/>
        </w:tabs>
        <w:ind w:left="-284" w:right="-993" w:hanging="425"/>
        <w:jc w:val="both"/>
        <w:rPr>
          <w:rFonts w:ascii="Verdana" w:hAnsi="Verdana"/>
          <w:sz w:val="20"/>
          <w:szCs w:val="20"/>
        </w:rPr>
      </w:pPr>
      <w:r>
        <w:rPr>
          <w:rFonts w:ascii="Verdana" w:hAnsi="Verdana"/>
          <w:sz w:val="20"/>
          <w:szCs w:val="20"/>
        </w:rPr>
        <w:t>To review, and where necessary ensure updates to, correspondence</w:t>
      </w:r>
      <w:r w:rsidR="00C558A7">
        <w:rPr>
          <w:rFonts w:ascii="Verdana" w:hAnsi="Verdana"/>
          <w:sz w:val="20"/>
          <w:szCs w:val="20"/>
        </w:rPr>
        <w:t>,</w:t>
      </w:r>
      <w:r>
        <w:rPr>
          <w:rFonts w:ascii="Verdana" w:hAnsi="Verdana"/>
          <w:sz w:val="20"/>
          <w:szCs w:val="20"/>
        </w:rPr>
        <w:t xml:space="preserve"> </w:t>
      </w:r>
      <w:r w:rsidR="008032BF">
        <w:rPr>
          <w:rFonts w:ascii="Verdana" w:hAnsi="Verdana"/>
          <w:sz w:val="20"/>
          <w:szCs w:val="20"/>
        </w:rPr>
        <w:t>communications,</w:t>
      </w:r>
      <w:r>
        <w:rPr>
          <w:rFonts w:ascii="Verdana" w:hAnsi="Verdana"/>
          <w:sz w:val="20"/>
          <w:szCs w:val="20"/>
        </w:rPr>
        <w:t xml:space="preserve"> and web information for all aspects of the Undergraduate student journey.</w:t>
      </w:r>
    </w:p>
    <w:p w14:paraId="3ECF682D" w14:textId="074C4080" w:rsidR="006C4A9C" w:rsidRDefault="006C4A9C" w:rsidP="00C558A7">
      <w:pPr>
        <w:numPr>
          <w:ilvl w:val="0"/>
          <w:numId w:val="38"/>
        </w:numPr>
        <w:tabs>
          <w:tab w:val="num" w:pos="-284"/>
        </w:tabs>
        <w:ind w:left="-284" w:right="-993" w:hanging="425"/>
        <w:jc w:val="both"/>
        <w:rPr>
          <w:rFonts w:ascii="Verdana" w:hAnsi="Verdana"/>
          <w:sz w:val="20"/>
          <w:szCs w:val="20"/>
        </w:rPr>
      </w:pPr>
      <w:r>
        <w:rPr>
          <w:rFonts w:ascii="Verdana" w:hAnsi="Verdana"/>
          <w:sz w:val="20"/>
          <w:szCs w:val="20"/>
        </w:rPr>
        <w:t xml:space="preserve">To work with </w:t>
      </w:r>
      <w:r w:rsidR="00C558A7">
        <w:rPr>
          <w:rFonts w:ascii="Verdana" w:hAnsi="Verdana"/>
          <w:sz w:val="20"/>
          <w:szCs w:val="20"/>
        </w:rPr>
        <w:t xml:space="preserve">other relevant </w:t>
      </w:r>
      <w:r>
        <w:rPr>
          <w:rFonts w:ascii="Verdana" w:hAnsi="Verdana"/>
          <w:sz w:val="20"/>
          <w:szCs w:val="20"/>
        </w:rPr>
        <w:t>external organisations and other Higher Education Institutions where appropriate to ensure that all services are delivered within appropriate timescales and deadlines, to the highest standards and within all operational and legislative frameworks.</w:t>
      </w:r>
    </w:p>
    <w:p w14:paraId="35DC65A8" w14:textId="77777777" w:rsidR="006C4A9C" w:rsidRDefault="006C4A9C" w:rsidP="006C4A9C">
      <w:pPr>
        <w:ind w:left="-993" w:right="-993"/>
        <w:jc w:val="both"/>
        <w:rPr>
          <w:rFonts w:ascii="Verdana" w:hAnsi="Verdana" w:cs="Arial"/>
          <w:sz w:val="20"/>
          <w:szCs w:val="20"/>
        </w:rPr>
      </w:pPr>
    </w:p>
    <w:p w14:paraId="6334B9AB" w14:textId="77777777" w:rsidR="006C4A9C" w:rsidRDefault="006C4A9C" w:rsidP="006C4A9C">
      <w:pPr>
        <w:ind w:left="-993" w:right="-993"/>
        <w:rPr>
          <w:rFonts w:ascii="Verdana" w:hAnsi="Verdana"/>
          <w:b/>
          <w:sz w:val="20"/>
          <w:szCs w:val="20"/>
        </w:rPr>
      </w:pPr>
      <w:r>
        <w:rPr>
          <w:rFonts w:ascii="Verdana" w:hAnsi="Verdana"/>
          <w:b/>
          <w:sz w:val="20"/>
          <w:szCs w:val="20"/>
        </w:rPr>
        <w:t>Operations, Data and Processes</w:t>
      </w:r>
    </w:p>
    <w:p w14:paraId="78C3B494" w14:textId="77777777" w:rsidR="006C4A9C" w:rsidRDefault="006C4A9C" w:rsidP="006C4A9C">
      <w:pPr>
        <w:ind w:left="-993" w:right="-993"/>
        <w:rPr>
          <w:rFonts w:ascii="Verdana" w:hAnsi="Verdana"/>
          <w:b/>
          <w:sz w:val="20"/>
          <w:szCs w:val="20"/>
        </w:rPr>
      </w:pPr>
    </w:p>
    <w:p w14:paraId="45CF8FE6" w14:textId="51383933" w:rsidR="006C4A9C" w:rsidRDefault="006C4A9C" w:rsidP="00C558A7">
      <w:pPr>
        <w:numPr>
          <w:ilvl w:val="0"/>
          <w:numId w:val="38"/>
        </w:numPr>
        <w:tabs>
          <w:tab w:val="num" w:pos="-284"/>
        </w:tabs>
        <w:ind w:left="-284" w:right="-993" w:hanging="425"/>
        <w:jc w:val="both"/>
        <w:rPr>
          <w:rFonts w:ascii="Verdana" w:hAnsi="Verdana"/>
          <w:sz w:val="20"/>
          <w:szCs w:val="20"/>
        </w:rPr>
      </w:pPr>
      <w:r>
        <w:rPr>
          <w:rFonts w:ascii="Verdana" w:hAnsi="Verdana"/>
          <w:sz w:val="20"/>
          <w:szCs w:val="20"/>
        </w:rPr>
        <w:t xml:space="preserve">To maintain the highest standards of data quality and integrity, developing and utilising appropriate reporting mechanisms for monitoring, and implementing appropriate action where required. To ensure that all processes for requesting, </w:t>
      </w:r>
      <w:r w:rsidR="008032BF">
        <w:rPr>
          <w:rFonts w:ascii="Verdana" w:hAnsi="Verdana"/>
          <w:sz w:val="20"/>
          <w:szCs w:val="20"/>
        </w:rPr>
        <w:t>monitoring and</w:t>
      </w:r>
      <w:r>
        <w:rPr>
          <w:rFonts w:ascii="Verdana" w:hAnsi="Verdana"/>
          <w:sz w:val="20"/>
          <w:szCs w:val="20"/>
        </w:rPr>
        <w:t xml:space="preserve"> communicating in relation to additional documentation and correspondence for applications are managed in a professional, accurate and timely manner.</w:t>
      </w:r>
    </w:p>
    <w:p w14:paraId="46D0357C" w14:textId="74F73529" w:rsidR="006C4A9C" w:rsidRDefault="006C4A9C" w:rsidP="00C558A7">
      <w:pPr>
        <w:numPr>
          <w:ilvl w:val="0"/>
          <w:numId w:val="38"/>
        </w:numPr>
        <w:tabs>
          <w:tab w:val="num" w:pos="-284"/>
        </w:tabs>
        <w:ind w:left="-284" w:right="-993" w:hanging="425"/>
        <w:jc w:val="both"/>
        <w:rPr>
          <w:rFonts w:ascii="Verdana" w:hAnsi="Verdana"/>
          <w:sz w:val="20"/>
          <w:szCs w:val="20"/>
        </w:rPr>
      </w:pPr>
      <w:r>
        <w:rPr>
          <w:rFonts w:ascii="Verdana" w:hAnsi="Verdana"/>
          <w:sz w:val="20"/>
          <w:szCs w:val="20"/>
        </w:rPr>
        <w:t xml:space="preserve">To provide documentation, </w:t>
      </w:r>
      <w:r w:rsidR="008032BF">
        <w:rPr>
          <w:rFonts w:ascii="Verdana" w:hAnsi="Verdana"/>
          <w:sz w:val="20"/>
          <w:szCs w:val="20"/>
        </w:rPr>
        <w:t>training,</w:t>
      </w:r>
      <w:r>
        <w:rPr>
          <w:rFonts w:ascii="Verdana" w:hAnsi="Verdana"/>
          <w:sz w:val="20"/>
          <w:szCs w:val="20"/>
        </w:rPr>
        <w:t xml:space="preserve"> and support to team members as appropriate on </w:t>
      </w:r>
      <w:r w:rsidR="00644DC0">
        <w:rPr>
          <w:rFonts w:ascii="Verdana" w:hAnsi="Verdana"/>
          <w:sz w:val="20"/>
          <w:szCs w:val="20"/>
        </w:rPr>
        <w:t xml:space="preserve">relevant </w:t>
      </w:r>
      <w:r>
        <w:rPr>
          <w:rFonts w:ascii="Verdana" w:hAnsi="Verdana"/>
          <w:sz w:val="20"/>
          <w:szCs w:val="20"/>
        </w:rPr>
        <w:t>processes.</w:t>
      </w:r>
    </w:p>
    <w:p w14:paraId="3CA0A21A" w14:textId="7840B142" w:rsidR="006C4A9C" w:rsidRDefault="006C4A9C" w:rsidP="00C558A7">
      <w:pPr>
        <w:numPr>
          <w:ilvl w:val="0"/>
          <w:numId w:val="38"/>
        </w:numPr>
        <w:tabs>
          <w:tab w:val="num" w:pos="-284"/>
        </w:tabs>
        <w:ind w:left="-284" w:right="-993" w:hanging="425"/>
        <w:jc w:val="both"/>
        <w:rPr>
          <w:rFonts w:ascii="Verdana" w:hAnsi="Verdana"/>
          <w:sz w:val="20"/>
          <w:szCs w:val="20"/>
        </w:rPr>
      </w:pPr>
      <w:r>
        <w:rPr>
          <w:rFonts w:ascii="Verdana" w:hAnsi="Verdana"/>
          <w:sz w:val="20"/>
          <w:szCs w:val="20"/>
        </w:rPr>
        <w:t>To ensure that all data relating to applicant and student records are up to date and accurate, investigating and resolving errors as required, and using appropriate reporting mechanisms to ensure that all issues are identified and addressed.</w:t>
      </w:r>
    </w:p>
    <w:p w14:paraId="38905013" w14:textId="2C943535" w:rsidR="006C4A9C" w:rsidRDefault="006C4A9C" w:rsidP="00C558A7">
      <w:pPr>
        <w:numPr>
          <w:ilvl w:val="0"/>
          <w:numId w:val="38"/>
        </w:numPr>
        <w:tabs>
          <w:tab w:val="num" w:pos="-284"/>
        </w:tabs>
        <w:ind w:left="-284" w:right="-993" w:hanging="425"/>
        <w:jc w:val="both"/>
        <w:rPr>
          <w:rFonts w:ascii="Verdana" w:hAnsi="Verdana"/>
          <w:sz w:val="20"/>
          <w:szCs w:val="20"/>
        </w:rPr>
      </w:pPr>
      <w:r>
        <w:rPr>
          <w:rFonts w:ascii="Verdana" w:hAnsi="Verdana"/>
          <w:sz w:val="20"/>
          <w:szCs w:val="20"/>
        </w:rPr>
        <w:t xml:space="preserve">To ensure that requirements identified throughout the </w:t>
      </w:r>
      <w:r w:rsidR="00C3245E">
        <w:rPr>
          <w:rFonts w:ascii="Verdana" w:hAnsi="Verdana"/>
          <w:sz w:val="20"/>
          <w:szCs w:val="20"/>
        </w:rPr>
        <w:t>academic</w:t>
      </w:r>
      <w:r>
        <w:rPr>
          <w:rFonts w:ascii="Verdana" w:hAnsi="Verdana"/>
          <w:sz w:val="20"/>
          <w:szCs w:val="20"/>
        </w:rPr>
        <w:t xml:space="preserve"> cycle are identified, </w:t>
      </w:r>
      <w:r w:rsidR="008032BF">
        <w:rPr>
          <w:rFonts w:ascii="Verdana" w:hAnsi="Verdana"/>
          <w:sz w:val="20"/>
          <w:szCs w:val="20"/>
        </w:rPr>
        <w:t>captured,</w:t>
      </w:r>
      <w:r>
        <w:rPr>
          <w:rFonts w:ascii="Verdana" w:hAnsi="Verdana"/>
          <w:sz w:val="20"/>
          <w:szCs w:val="20"/>
        </w:rPr>
        <w:t xml:space="preserve"> and taken forward where appropriate, </w:t>
      </w:r>
      <w:r w:rsidR="00894E7B">
        <w:rPr>
          <w:rFonts w:ascii="Verdana" w:hAnsi="Verdana"/>
          <w:sz w:val="20"/>
          <w:szCs w:val="20"/>
        </w:rPr>
        <w:t>using</w:t>
      </w:r>
      <w:r>
        <w:rPr>
          <w:rFonts w:ascii="Verdana" w:hAnsi="Verdana"/>
          <w:sz w:val="20"/>
          <w:szCs w:val="20"/>
        </w:rPr>
        <w:t xml:space="preserve"> reviews, data analysis and working with colleagues.</w:t>
      </w:r>
    </w:p>
    <w:p w14:paraId="135CB123" w14:textId="77777777" w:rsidR="006C4A9C" w:rsidRDefault="006C4A9C" w:rsidP="00C558A7">
      <w:pPr>
        <w:numPr>
          <w:ilvl w:val="0"/>
          <w:numId w:val="38"/>
        </w:numPr>
        <w:tabs>
          <w:tab w:val="num" w:pos="-284"/>
        </w:tabs>
        <w:ind w:left="-284" w:right="-993" w:hanging="425"/>
        <w:jc w:val="both"/>
        <w:rPr>
          <w:rFonts w:ascii="Verdana" w:hAnsi="Verdana"/>
          <w:sz w:val="20"/>
          <w:szCs w:val="20"/>
        </w:rPr>
      </w:pPr>
      <w:r>
        <w:rPr>
          <w:rFonts w:ascii="Verdana" w:hAnsi="Verdana"/>
          <w:sz w:val="20"/>
          <w:szCs w:val="20"/>
        </w:rPr>
        <w:t>To ensure that all development activity, including SRL creation and updating is appropriately prioritized and supported, and that full and robust testing is undertaken and signed off within the appropriate timescales.</w:t>
      </w:r>
    </w:p>
    <w:p w14:paraId="66044316" w14:textId="4CC9F10B" w:rsidR="006C4A9C" w:rsidRDefault="006C4A9C" w:rsidP="00C558A7">
      <w:pPr>
        <w:numPr>
          <w:ilvl w:val="0"/>
          <w:numId w:val="38"/>
        </w:numPr>
        <w:tabs>
          <w:tab w:val="num" w:pos="-284"/>
        </w:tabs>
        <w:ind w:left="-284" w:right="-993" w:hanging="425"/>
        <w:jc w:val="both"/>
        <w:rPr>
          <w:rFonts w:ascii="Verdana" w:hAnsi="Verdana"/>
          <w:sz w:val="20"/>
          <w:szCs w:val="20"/>
        </w:rPr>
      </w:pPr>
      <w:r>
        <w:rPr>
          <w:rFonts w:ascii="Verdana" w:hAnsi="Verdana"/>
          <w:sz w:val="20"/>
          <w:szCs w:val="20"/>
        </w:rPr>
        <w:t xml:space="preserve">To monitor services and activities relating to Unit and Team Key Performance Indicators, highlighting areas of </w:t>
      </w:r>
      <w:r w:rsidR="00894E7B">
        <w:rPr>
          <w:rFonts w:ascii="Verdana" w:hAnsi="Verdana"/>
          <w:sz w:val="20"/>
          <w:szCs w:val="20"/>
        </w:rPr>
        <w:t>concern,</w:t>
      </w:r>
      <w:r>
        <w:rPr>
          <w:rFonts w:ascii="Verdana" w:hAnsi="Verdana"/>
          <w:sz w:val="20"/>
          <w:szCs w:val="20"/>
        </w:rPr>
        <w:t xml:space="preserve"> and providing feedback to managers.</w:t>
      </w:r>
    </w:p>
    <w:p w14:paraId="63C20B09" w14:textId="77777777" w:rsidR="00C3245E" w:rsidRDefault="00C3245E" w:rsidP="006C4A9C">
      <w:pPr>
        <w:ind w:left="-993" w:right="-993"/>
        <w:rPr>
          <w:rFonts w:ascii="Verdana" w:hAnsi="Verdana"/>
          <w:b/>
          <w:sz w:val="20"/>
          <w:szCs w:val="20"/>
        </w:rPr>
      </w:pPr>
    </w:p>
    <w:p w14:paraId="0E845BE5" w14:textId="507997D1" w:rsidR="006C4A9C" w:rsidRDefault="006C4A9C" w:rsidP="006C4A9C">
      <w:pPr>
        <w:ind w:left="-993" w:right="-993"/>
        <w:rPr>
          <w:rFonts w:ascii="Verdana" w:hAnsi="Verdana"/>
          <w:b/>
          <w:sz w:val="20"/>
          <w:szCs w:val="20"/>
        </w:rPr>
      </w:pPr>
      <w:r>
        <w:rPr>
          <w:rFonts w:ascii="Verdana" w:hAnsi="Verdana"/>
          <w:b/>
          <w:sz w:val="20"/>
          <w:szCs w:val="20"/>
        </w:rPr>
        <w:t>Training and Cross-team Working</w:t>
      </w:r>
    </w:p>
    <w:p w14:paraId="06C60882" w14:textId="77777777" w:rsidR="006C4A9C" w:rsidRDefault="006C4A9C" w:rsidP="006C4A9C">
      <w:pPr>
        <w:ind w:left="-993" w:right="-993"/>
        <w:jc w:val="both"/>
        <w:rPr>
          <w:rFonts w:ascii="Verdana" w:hAnsi="Verdana"/>
          <w:sz w:val="20"/>
          <w:szCs w:val="20"/>
        </w:rPr>
      </w:pPr>
    </w:p>
    <w:p w14:paraId="76410C0F" w14:textId="0243A6A5" w:rsidR="006C4A9C" w:rsidRDefault="006C4A9C" w:rsidP="00C558A7">
      <w:pPr>
        <w:numPr>
          <w:ilvl w:val="0"/>
          <w:numId w:val="38"/>
        </w:numPr>
        <w:tabs>
          <w:tab w:val="num" w:pos="-284"/>
        </w:tabs>
        <w:ind w:left="-284" w:right="-993" w:hanging="425"/>
        <w:jc w:val="both"/>
        <w:rPr>
          <w:rFonts w:ascii="Verdana" w:hAnsi="Verdana"/>
          <w:sz w:val="20"/>
          <w:szCs w:val="20"/>
        </w:rPr>
      </w:pPr>
      <w:r>
        <w:rPr>
          <w:rFonts w:ascii="Verdana" w:hAnsi="Verdana"/>
          <w:sz w:val="20"/>
          <w:szCs w:val="20"/>
        </w:rPr>
        <w:t>To monitor and review activity across relevant areas supported by t</w:t>
      </w:r>
      <w:r w:rsidR="00C558A7">
        <w:rPr>
          <w:rFonts w:ascii="Verdana" w:hAnsi="Verdana"/>
          <w:sz w:val="20"/>
          <w:szCs w:val="20"/>
        </w:rPr>
        <w:t xml:space="preserve">eams </w:t>
      </w:r>
      <w:r>
        <w:rPr>
          <w:rFonts w:ascii="Verdana" w:hAnsi="Verdana"/>
          <w:sz w:val="20"/>
          <w:szCs w:val="20"/>
        </w:rPr>
        <w:t>as required by the business cycle, especially those delivered with other Teams and Units.</w:t>
      </w:r>
    </w:p>
    <w:p w14:paraId="38789B6D" w14:textId="77777777" w:rsidR="006C4A9C" w:rsidRDefault="006C4A9C" w:rsidP="00C558A7">
      <w:pPr>
        <w:numPr>
          <w:ilvl w:val="0"/>
          <w:numId w:val="38"/>
        </w:numPr>
        <w:tabs>
          <w:tab w:val="num" w:pos="-284"/>
        </w:tabs>
        <w:ind w:left="-284" w:right="-993" w:hanging="425"/>
        <w:jc w:val="both"/>
        <w:rPr>
          <w:rFonts w:ascii="Verdana" w:hAnsi="Verdana"/>
          <w:sz w:val="20"/>
          <w:szCs w:val="20"/>
        </w:rPr>
      </w:pPr>
      <w:r>
        <w:rPr>
          <w:rFonts w:ascii="Verdana" w:hAnsi="Verdana"/>
          <w:sz w:val="20"/>
          <w:szCs w:val="20"/>
        </w:rPr>
        <w:t>To work with colleagues in the Academic Data Team to implement and monitor measures to ensure that all records are maintained in accordance with principles of good record keeping and data management and the Data Protection legislation.</w:t>
      </w:r>
    </w:p>
    <w:p w14:paraId="05EF87BB" w14:textId="77777777" w:rsidR="006C4A9C" w:rsidRDefault="006C4A9C" w:rsidP="00C558A7">
      <w:pPr>
        <w:numPr>
          <w:ilvl w:val="0"/>
          <w:numId w:val="38"/>
        </w:numPr>
        <w:tabs>
          <w:tab w:val="num" w:pos="-284"/>
        </w:tabs>
        <w:ind w:left="-284" w:right="-993" w:hanging="425"/>
        <w:jc w:val="both"/>
        <w:rPr>
          <w:rFonts w:ascii="Verdana" w:hAnsi="Verdana"/>
          <w:sz w:val="20"/>
          <w:szCs w:val="20"/>
        </w:rPr>
      </w:pPr>
      <w:r>
        <w:rPr>
          <w:rFonts w:ascii="Verdana" w:hAnsi="Verdana"/>
          <w:sz w:val="20"/>
          <w:szCs w:val="20"/>
        </w:rPr>
        <w:t>To work with colleagues in the Academic Data Team and IT Services to ensure that all developments and enhancements are appropriately specified and tested, and that they meet the needs of the service.</w:t>
      </w:r>
    </w:p>
    <w:p w14:paraId="5136D052" w14:textId="2BF418A4" w:rsidR="006C4A9C" w:rsidRDefault="006C4A9C" w:rsidP="00C558A7">
      <w:pPr>
        <w:numPr>
          <w:ilvl w:val="0"/>
          <w:numId w:val="38"/>
        </w:numPr>
        <w:tabs>
          <w:tab w:val="num" w:pos="-284"/>
        </w:tabs>
        <w:ind w:left="-284" w:right="-993" w:hanging="425"/>
        <w:jc w:val="both"/>
        <w:rPr>
          <w:rFonts w:ascii="Verdana" w:hAnsi="Verdana"/>
          <w:sz w:val="20"/>
          <w:szCs w:val="20"/>
        </w:rPr>
      </w:pPr>
      <w:r>
        <w:rPr>
          <w:rFonts w:ascii="Verdana" w:hAnsi="Verdana"/>
          <w:sz w:val="20"/>
          <w:szCs w:val="20"/>
        </w:rPr>
        <w:t xml:space="preserve">To work with colleagues in </w:t>
      </w:r>
      <w:r w:rsidR="00C558A7">
        <w:rPr>
          <w:rFonts w:ascii="Verdana" w:hAnsi="Verdana"/>
          <w:sz w:val="20"/>
          <w:szCs w:val="20"/>
        </w:rPr>
        <w:t>other units</w:t>
      </w:r>
      <w:r>
        <w:rPr>
          <w:rFonts w:ascii="Verdana" w:hAnsi="Verdana"/>
          <w:sz w:val="20"/>
          <w:szCs w:val="20"/>
        </w:rPr>
        <w:t xml:space="preserve"> to ensure that all policies, processes, and communications are consistent and delivered seamlessly to applicants</w:t>
      </w:r>
      <w:r w:rsidR="00C558A7">
        <w:rPr>
          <w:rFonts w:ascii="Verdana" w:hAnsi="Verdana"/>
          <w:sz w:val="20"/>
          <w:szCs w:val="20"/>
        </w:rPr>
        <w:t xml:space="preserve"> and students</w:t>
      </w:r>
      <w:r>
        <w:rPr>
          <w:rFonts w:ascii="Verdana" w:hAnsi="Verdana"/>
          <w:sz w:val="20"/>
          <w:szCs w:val="20"/>
        </w:rPr>
        <w:t>.</w:t>
      </w:r>
    </w:p>
    <w:p w14:paraId="1DE90CEF" w14:textId="17AADB47" w:rsidR="006C4A9C" w:rsidRDefault="006C4A9C" w:rsidP="00C558A7">
      <w:pPr>
        <w:numPr>
          <w:ilvl w:val="0"/>
          <w:numId w:val="38"/>
        </w:numPr>
        <w:tabs>
          <w:tab w:val="num" w:pos="-284"/>
        </w:tabs>
        <w:ind w:left="-284" w:right="-993" w:hanging="425"/>
        <w:jc w:val="both"/>
        <w:rPr>
          <w:rFonts w:ascii="Verdana" w:hAnsi="Verdana"/>
          <w:sz w:val="20"/>
          <w:szCs w:val="20"/>
        </w:rPr>
      </w:pPr>
      <w:r>
        <w:rPr>
          <w:rFonts w:ascii="Verdana" w:hAnsi="Verdana"/>
          <w:sz w:val="20"/>
          <w:szCs w:val="20"/>
        </w:rPr>
        <w:t>To develop excellent working relationships with all Teams in Registry, ensuring consistency of standards and services across all relevant areas.</w:t>
      </w:r>
    </w:p>
    <w:p w14:paraId="10AADE8E" w14:textId="7F332E6E" w:rsidR="00C3245E" w:rsidRDefault="00C3245E" w:rsidP="00C558A7">
      <w:pPr>
        <w:numPr>
          <w:ilvl w:val="0"/>
          <w:numId w:val="38"/>
        </w:numPr>
        <w:tabs>
          <w:tab w:val="num" w:pos="-284"/>
        </w:tabs>
        <w:ind w:left="-284" w:right="-993" w:hanging="425"/>
        <w:jc w:val="both"/>
        <w:rPr>
          <w:rFonts w:ascii="Verdana" w:hAnsi="Verdana"/>
          <w:sz w:val="20"/>
          <w:szCs w:val="20"/>
        </w:rPr>
      </w:pPr>
      <w:r>
        <w:rPr>
          <w:rFonts w:ascii="Verdana" w:hAnsi="Verdana"/>
          <w:sz w:val="20"/>
          <w:szCs w:val="20"/>
        </w:rPr>
        <w:t>To support whole unit activities across the cycle, including Matriculation, Examinations and Graduation.</w:t>
      </w:r>
    </w:p>
    <w:p w14:paraId="10A1E9E5" w14:textId="262E3781" w:rsidR="006C4A9C" w:rsidRDefault="006C4A9C" w:rsidP="006C4A9C">
      <w:pPr>
        <w:ind w:left="-993" w:right="-993"/>
        <w:jc w:val="both"/>
        <w:rPr>
          <w:rFonts w:ascii="Verdana" w:hAnsi="Verdana" w:cs="Arial"/>
          <w:sz w:val="20"/>
          <w:szCs w:val="20"/>
        </w:rPr>
      </w:pPr>
    </w:p>
    <w:p w14:paraId="56142488" w14:textId="5A7897F9" w:rsidR="00C3245E" w:rsidRDefault="00C3245E" w:rsidP="00C3245E">
      <w:pPr>
        <w:ind w:left="-993" w:right="-993"/>
        <w:rPr>
          <w:rFonts w:ascii="Verdana" w:hAnsi="Verdana"/>
          <w:b/>
          <w:sz w:val="20"/>
          <w:szCs w:val="20"/>
        </w:rPr>
      </w:pPr>
      <w:r w:rsidRPr="00C3245E">
        <w:rPr>
          <w:rFonts w:ascii="Verdana" w:hAnsi="Verdana"/>
          <w:b/>
          <w:sz w:val="20"/>
          <w:szCs w:val="20"/>
        </w:rPr>
        <w:t xml:space="preserve">Personal </w:t>
      </w:r>
      <w:r>
        <w:rPr>
          <w:rFonts w:ascii="Verdana" w:hAnsi="Verdana"/>
          <w:b/>
          <w:sz w:val="20"/>
          <w:szCs w:val="20"/>
        </w:rPr>
        <w:t xml:space="preserve">and professional </w:t>
      </w:r>
      <w:r w:rsidRPr="00C3245E">
        <w:rPr>
          <w:rFonts w:ascii="Verdana" w:hAnsi="Verdana"/>
          <w:b/>
          <w:sz w:val="20"/>
          <w:szCs w:val="20"/>
        </w:rPr>
        <w:t>development</w:t>
      </w:r>
    </w:p>
    <w:p w14:paraId="3CFED7D5" w14:textId="77777777" w:rsidR="00C3245E" w:rsidRPr="00C3245E" w:rsidRDefault="00C3245E" w:rsidP="00C3245E">
      <w:pPr>
        <w:ind w:left="-993" w:right="-993"/>
        <w:rPr>
          <w:rFonts w:ascii="Verdana" w:hAnsi="Verdana"/>
          <w:b/>
          <w:sz w:val="20"/>
          <w:szCs w:val="20"/>
        </w:rPr>
      </w:pPr>
    </w:p>
    <w:p w14:paraId="2BDEF554" w14:textId="77777777" w:rsidR="006252D9" w:rsidRPr="00FE3C31" w:rsidRDefault="006252D9" w:rsidP="00C3245E">
      <w:pPr>
        <w:numPr>
          <w:ilvl w:val="0"/>
          <w:numId w:val="38"/>
        </w:numPr>
        <w:tabs>
          <w:tab w:val="num" w:pos="-284"/>
        </w:tabs>
        <w:ind w:left="-284" w:right="-993" w:hanging="425"/>
        <w:jc w:val="both"/>
        <w:rPr>
          <w:rFonts w:ascii="Verdana" w:hAnsi="Verdana"/>
          <w:sz w:val="20"/>
          <w:szCs w:val="20"/>
        </w:rPr>
      </w:pPr>
      <w:r w:rsidRPr="00FE3C31">
        <w:rPr>
          <w:rFonts w:ascii="Verdana" w:hAnsi="Verdana"/>
          <w:sz w:val="20"/>
          <w:szCs w:val="20"/>
        </w:rPr>
        <w:t>To engage with personal development in support of the duties of the role.</w:t>
      </w:r>
    </w:p>
    <w:p w14:paraId="23766BAA" w14:textId="77777777" w:rsidR="006252D9" w:rsidRPr="00FE3C31" w:rsidRDefault="006252D9" w:rsidP="00C3245E">
      <w:pPr>
        <w:numPr>
          <w:ilvl w:val="0"/>
          <w:numId w:val="38"/>
        </w:numPr>
        <w:tabs>
          <w:tab w:val="num" w:pos="-284"/>
        </w:tabs>
        <w:ind w:left="-284" w:right="-993" w:hanging="425"/>
        <w:jc w:val="both"/>
        <w:rPr>
          <w:rFonts w:ascii="Verdana" w:hAnsi="Verdana"/>
          <w:sz w:val="20"/>
          <w:szCs w:val="20"/>
        </w:rPr>
      </w:pPr>
      <w:r w:rsidRPr="00FE3C31">
        <w:rPr>
          <w:rFonts w:ascii="Verdana" w:hAnsi="Verdana"/>
          <w:sz w:val="20"/>
          <w:szCs w:val="20"/>
        </w:rPr>
        <w:t>To encourage continuous improvement through the identification and creation of efficiencies in operation.</w:t>
      </w:r>
    </w:p>
    <w:p w14:paraId="110D0B90" w14:textId="77777777" w:rsidR="00DE6BE1" w:rsidRPr="00844850" w:rsidRDefault="006252D9" w:rsidP="00C3245E">
      <w:pPr>
        <w:numPr>
          <w:ilvl w:val="0"/>
          <w:numId w:val="38"/>
        </w:numPr>
        <w:tabs>
          <w:tab w:val="num" w:pos="-284"/>
        </w:tabs>
        <w:ind w:left="-284" w:right="-993" w:hanging="425"/>
        <w:jc w:val="both"/>
        <w:rPr>
          <w:rFonts w:ascii="Verdana" w:hAnsi="Verdana"/>
          <w:sz w:val="20"/>
          <w:szCs w:val="20"/>
        </w:rPr>
      </w:pPr>
      <w:r w:rsidRPr="00844850">
        <w:rPr>
          <w:rFonts w:ascii="Verdana" w:hAnsi="Verdana"/>
          <w:sz w:val="20"/>
          <w:szCs w:val="20"/>
        </w:rPr>
        <w:t>To work always for professional delivery of service within the unit in line with University policy and strategy.</w:t>
      </w:r>
    </w:p>
    <w:p w14:paraId="56BF3F25" w14:textId="77777777" w:rsidR="00C3245E" w:rsidRDefault="00C3245E" w:rsidP="00DF11F0">
      <w:pPr>
        <w:tabs>
          <w:tab w:val="left" w:pos="1890"/>
        </w:tabs>
        <w:ind w:left="-1080" w:right="-1185"/>
        <w:rPr>
          <w:rFonts w:ascii="Verdana" w:hAnsi="Verdana" w:cs="Arial"/>
          <w:sz w:val="20"/>
          <w:szCs w:val="20"/>
          <w:u w:val="single"/>
          <w:lang w:val="en-GB"/>
        </w:rPr>
      </w:pPr>
    </w:p>
    <w:p w14:paraId="3C814CA2" w14:textId="0E6BC05C" w:rsidR="000562AC" w:rsidRPr="00FE3C31" w:rsidRDefault="007D479B" w:rsidP="00DF11F0">
      <w:pPr>
        <w:tabs>
          <w:tab w:val="left" w:pos="1890"/>
        </w:tabs>
        <w:ind w:left="-1080" w:right="-1185"/>
        <w:rPr>
          <w:rFonts w:ascii="Verdana" w:hAnsi="Verdana" w:cs="Arial"/>
          <w:sz w:val="20"/>
          <w:szCs w:val="20"/>
          <w:lang w:val="en-GB"/>
        </w:rPr>
      </w:pPr>
      <w:r w:rsidRPr="00FE3C31">
        <w:rPr>
          <w:rFonts w:ascii="Verdana" w:hAnsi="Verdana" w:cs="Arial"/>
          <w:sz w:val="20"/>
          <w:szCs w:val="20"/>
          <w:u w:val="single"/>
          <w:lang w:val="en-GB"/>
        </w:rPr>
        <w:t>S</w:t>
      </w:r>
      <w:r w:rsidR="000562AC" w:rsidRPr="00FE3C31">
        <w:rPr>
          <w:rFonts w:ascii="Verdana" w:hAnsi="Verdana" w:cs="Arial"/>
          <w:sz w:val="20"/>
          <w:szCs w:val="20"/>
          <w:u w:val="single"/>
          <w:lang w:val="en-GB"/>
        </w:rPr>
        <w:t>pecial Requirements</w:t>
      </w:r>
      <w:r w:rsidR="000562AC" w:rsidRPr="00FE3C31">
        <w:rPr>
          <w:rFonts w:ascii="Verdana" w:hAnsi="Verdana" w:cs="Arial"/>
          <w:sz w:val="20"/>
          <w:szCs w:val="20"/>
          <w:lang w:val="en-GB"/>
        </w:rPr>
        <w:t xml:space="preserve">: </w:t>
      </w:r>
      <w:r w:rsidR="000562AC" w:rsidRPr="00FE3C31">
        <w:rPr>
          <w:rFonts w:ascii="Verdana" w:hAnsi="Verdana" w:cs="Arial"/>
          <w:sz w:val="20"/>
          <w:szCs w:val="20"/>
          <w:lang w:val="en-GB"/>
        </w:rPr>
        <w:tab/>
      </w:r>
    </w:p>
    <w:p w14:paraId="4765BAF8" w14:textId="77777777" w:rsidR="000562AC" w:rsidRPr="00FE3C31" w:rsidRDefault="000562AC" w:rsidP="00DF11F0">
      <w:pPr>
        <w:ind w:left="-1080" w:right="-1185"/>
        <w:rPr>
          <w:rFonts w:ascii="Verdana" w:hAnsi="Verdana" w:cs="Arial"/>
          <w:sz w:val="20"/>
          <w:szCs w:val="20"/>
          <w:lang w:val="en-GB"/>
        </w:rPr>
      </w:pPr>
    </w:p>
    <w:p w14:paraId="24C286F3" w14:textId="77777777" w:rsidR="00E319DA" w:rsidRPr="00FE3C31" w:rsidRDefault="00BE2167" w:rsidP="00844850">
      <w:pPr>
        <w:ind w:left="-993" w:right="-1185"/>
        <w:jc w:val="both"/>
        <w:rPr>
          <w:rFonts w:ascii="Verdana" w:hAnsi="Verdana" w:cs="Arial"/>
          <w:sz w:val="20"/>
          <w:szCs w:val="20"/>
        </w:rPr>
      </w:pPr>
      <w:r w:rsidRPr="00FE3C31">
        <w:rPr>
          <w:rFonts w:ascii="Verdana" w:hAnsi="Verdana" w:cs="Arial"/>
          <w:sz w:val="20"/>
          <w:szCs w:val="20"/>
        </w:rPr>
        <w:t xml:space="preserve">The nature of the post requires flexible working with </w:t>
      </w:r>
      <w:r w:rsidR="00A26D93" w:rsidRPr="00FE3C31">
        <w:rPr>
          <w:rFonts w:ascii="Verdana" w:hAnsi="Verdana" w:cs="Arial"/>
          <w:sz w:val="20"/>
          <w:szCs w:val="20"/>
        </w:rPr>
        <w:t>some</w:t>
      </w:r>
      <w:r w:rsidRPr="00FE3C31">
        <w:rPr>
          <w:rFonts w:ascii="Verdana" w:hAnsi="Verdana" w:cs="Arial"/>
          <w:sz w:val="20"/>
          <w:szCs w:val="20"/>
        </w:rPr>
        <w:t xml:space="preserve"> evening and weekend hours during peak periods such as matriculation, </w:t>
      </w:r>
      <w:r w:rsidR="007D479B" w:rsidRPr="00FE3C31">
        <w:rPr>
          <w:rFonts w:ascii="Verdana" w:hAnsi="Verdana" w:cs="Arial"/>
          <w:sz w:val="20"/>
          <w:szCs w:val="20"/>
        </w:rPr>
        <w:t xml:space="preserve">examinations, </w:t>
      </w:r>
      <w:r w:rsidRPr="00FE3C31">
        <w:rPr>
          <w:rFonts w:ascii="Verdana" w:hAnsi="Verdana" w:cs="Arial"/>
          <w:sz w:val="20"/>
          <w:szCs w:val="20"/>
        </w:rPr>
        <w:t xml:space="preserve">graduation and statutory reporting </w:t>
      </w:r>
      <w:r w:rsidR="001B36B9" w:rsidRPr="00FE3C31">
        <w:rPr>
          <w:rFonts w:ascii="Verdana" w:hAnsi="Verdana" w:cs="Arial"/>
          <w:sz w:val="20"/>
          <w:szCs w:val="20"/>
        </w:rPr>
        <w:t>in the late summer and autumn</w:t>
      </w:r>
      <w:r w:rsidR="003957B7" w:rsidRPr="00FE3C31">
        <w:rPr>
          <w:rFonts w:ascii="Verdana" w:hAnsi="Verdana" w:cs="Arial"/>
          <w:sz w:val="20"/>
          <w:szCs w:val="20"/>
        </w:rPr>
        <w:t>.</w:t>
      </w:r>
    </w:p>
    <w:p w14:paraId="55BFDD5C" w14:textId="77777777" w:rsidR="000562AC" w:rsidRPr="00FE3C31" w:rsidRDefault="000562AC" w:rsidP="00C96F76">
      <w:pPr>
        <w:ind w:left="-1080" w:right="-894"/>
        <w:jc w:val="both"/>
        <w:rPr>
          <w:rFonts w:ascii="Verdana" w:hAnsi="Verdana" w:cs="Arial"/>
          <w:sz w:val="20"/>
          <w:szCs w:val="20"/>
        </w:rPr>
      </w:pPr>
    </w:p>
    <w:p w14:paraId="3C9BFE65" w14:textId="77777777" w:rsidR="00067D8A" w:rsidRDefault="000562AC" w:rsidP="00492A45">
      <w:pPr>
        <w:ind w:left="-1080" w:right="-894"/>
        <w:jc w:val="both"/>
        <w:rPr>
          <w:rFonts w:ascii="Verdana" w:hAnsi="Verdana" w:cs="Arial"/>
          <w:sz w:val="20"/>
          <w:szCs w:val="20"/>
          <w:lang w:val="en-GB"/>
        </w:rPr>
      </w:pPr>
      <w:r w:rsidRPr="00FE3C31">
        <w:rPr>
          <w:rFonts w:ascii="Verdana" w:hAnsi="Verdana" w:cs="Arial"/>
          <w:i/>
          <w:iCs/>
          <w:sz w:val="20"/>
          <w:szCs w:val="20"/>
          <w:lang w:val="en-GB"/>
        </w:rPr>
        <w:t xml:space="preserve">Please note that this job description is not exhaustive, and the role holder may be required to undertake other relevant duties </w:t>
      </w:r>
      <w:r w:rsidRPr="00FE3C31">
        <w:rPr>
          <w:rFonts w:ascii="Verdana" w:hAnsi="Verdana" w:cs="Arial"/>
          <w:i/>
          <w:iCs/>
          <w:sz w:val="20"/>
          <w:szCs w:val="20"/>
        </w:rPr>
        <w:t>commensurate with the grading of the post</w:t>
      </w:r>
      <w:r w:rsidRPr="00FE3C31">
        <w:rPr>
          <w:rFonts w:ascii="Verdana" w:hAnsi="Verdana" w:cs="Arial"/>
          <w:i/>
          <w:iCs/>
          <w:sz w:val="20"/>
          <w:szCs w:val="20"/>
          <w:lang w:val="en-GB"/>
        </w:rPr>
        <w:t>.  Activities may be subject to amendment over time as the role develops and/or priorities and requirements evolve</w:t>
      </w:r>
      <w:r w:rsidRPr="00FE3C31">
        <w:rPr>
          <w:rFonts w:ascii="Verdana" w:hAnsi="Verdana" w:cs="Arial"/>
          <w:sz w:val="20"/>
          <w:szCs w:val="20"/>
          <w:lang w:val="en-GB"/>
        </w:rPr>
        <w:t xml:space="preserve">.  </w:t>
      </w:r>
    </w:p>
    <w:p w14:paraId="477B38B7" w14:textId="77777777" w:rsidR="00FE3C31" w:rsidRPr="00FE3C31" w:rsidRDefault="00FE3C31" w:rsidP="00492A45">
      <w:pPr>
        <w:ind w:left="-1080" w:right="-894"/>
        <w:jc w:val="both"/>
        <w:rPr>
          <w:rFonts w:ascii="Verdana" w:hAnsi="Verdana" w:cs="Arial"/>
          <w:sz w:val="20"/>
          <w:szCs w:val="20"/>
          <w:lang w:val="en-GB"/>
        </w:rPr>
      </w:pPr>
    </w:p>
    <w:tbl>
      <w:tblPr>
        <w:tblW w:w="1062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0"/>
      </w:tblGrid>
      <w:tr w:rsidR="009F359F" w:rsidRPr="00FE3C31" w14:paraId="532A01FA" w14:textId="77777777" w:rsidTr="00F35D9D">
        <w:tc>
          <w:tcPr>
            <w:tcW w:w="10620" w:type="dxa"/>
            <w:shd w:val="clear" w:color="auto" w:fill="9CC2E5" w:themeFill="accent5" w:themeFillTint="99"/>
          </w:tcPr>
          <w:p w14:paraId="5D3B9E05" w14:textId="77777777" w:rsidR="009F359F" w:rsidRPr="00FE3C31" w:rsidRDefault="00335D0B" w:rsidP="00C76278">
            <w:pPr>
              <w:jc w:val="center"/>
              <w:rPr>
                <w:rFonts w:ascii="Verdana" w:hAnsi="Verdana" w:cs="Arial"/>
                <w:b/>
                <w:sz w:val="20"/>
                <w:szCs w:val="20"/>
                <w:lang w:val="en-GB"/>
              </w:rPr>
            </w:pPr>
            <w:r w:rsidRPr="00FE3C31">
              <w:rPr>
                <w:rFonts w:ascii="Verdana" w:hAnsi="Verdana"/>
                <w:sz w:val="20"/>
                <w:szCs w:val="20"/>
              </w:rPr>
              <w:br w:type="page"/>
            </w:r>
            <w:r w:rsidR="009F359F" w:rsidRPr="00FE3C31">
              <w:rPr>
                <w:rFonts w:ascii="Verdana" w:hAnsi="Verdana"/>
                <w:sz w:val="20"/>
                <w:szCs w:val="20"/>
              </w:rPr>
              <w:br w:type="page"/>
            </w:r>
            <w:r w:rsidR="009F359F" w:rsidRPr="00FE3C31">
              <w:rPr>
                <w:rFonts w:ascii="Verdana" w:hAnsi="Verdana" w:cs="Arial"/>
                <w:sz w:val="20"/>
                <w:szCs w:val="20"/>
                <w:lang w:val="en-GB"/>
              </w:rPr>
              <w:br w:type="page"/>
            </w:r>
            <w:r w:rsidR="009F359F" w:rsidRPr="00FE3C31">
              <w:rPr>
                <w:rFonts w:ascii="Verdana" w:hAnsi="Verdana" w:cs="Arial"/>
                <w:b/>
                <w:sz w:val="20"/>
                <w:szCs w:val="20"/>
                <w:lang w:val="en-GB"/>
              </w:rPr>
              <w:t xml:space="preserve">Person Specification </w:t>
            </w:r>
          </w:p>
        </w:tc>
      </w:tr>
    </w:tbl>
    <w:p w14:paraId="0D9ABDB3" w14:textId="77777777" w:rsidR="009F359F" w:rsidRPr="00FE3C31" w:rsidRDefault="009F359F" w:rsidP="009F359F">
      <w:pPr>
        <w:ind w:left="-1080"/>
        <w:rPr>
          <w:rFonts w:ascii="Verdana" w:hAnsi="Verdana" w:cs="Arial"/>
          <w:sz w:val="20"/>
          <w:szCs w:val="20"/>
          <w:lang w:val="en-GB"/>
        </w:rPr>
      </w:pPr>
    </w:p>
    <w:p w14:paraId="046C2265" w14:textId="48027130" w:rsidR="009F359F" w:rsidRDefault="009F359F" w:rsidP="009F359F">
      <w:pPr>
        <w:ind w:left="-1080" w:right="-894"/>
        <w:jc w:val="both"/>
        <w:rPr>
          <w:rFonts w:ascii="Verdana" w:hAnsi="Verdana" w:cs="Arial"/>
          <w:sz w:val="20"/>
          <w:szCs w:val="20"/>
          <w:lang w:val="en-GB"/>
        </w:rPr>
      </w:pPr>
      <w:r w:rsidRPr="00FE3C31">
        <w:rPr>
          <w:rFonts w:ascii="Verdana" w:hAnsi="Verdana" w:cs="Arial"/>
          <w:sz w:val="20"/>
          <w:szCs w:val="20"/>
          <w:lang w:val="en-GB"/>
        </w:rPr>
        <w:t xml:space="preserve">This section details the attributes </w:t>
      </w:r>
      <w:r w:rsidR="00894E7B" w:rsidRPr="00FE3C31">
        <w:rPr>
          <w:rFonts w:ascii="Verdana" w:hAnsi="Verdana" w:cs="Arial"/>
          <w:sz w:val="20"/>
          <w:szCs w:val="20"/>
          <w:lang w:val="en-GB"/>
        </w:rPr>
        <w:t>e.g.,</w:t>
      </w:r>
      <w:r w:rsidRPr="00FE3C31">
        <w:rPr>
          <w:rFonts w:ascii="Verdana" w:hAnsi="Verdana" w:cs="Arial"/>
          <w:sz w:val="20"/>
          <w:szCs w:val="20"/>
          <w:lang w:val="en-GB"/>
        </w:rPr>
        <w:t xml:space="preserve"> skills, knowledge/qualifications and competencies which are required </w:t>
      </w:r>
      <w:r w:rsidR="00894E7B" w:rsidRPr="00FE3C31">
        <w:rPr>
          <w:rFonts w:ascii="Verdana" w:hAnsi="Verdana" w:cs="Arial"/>
          <w:sz w:val="20"/>
          <w:szCs w:val="20"/>
          <w:lang w:val="en-GB"/>
        </w:rPr>
        <w:t>to</w:t>
      </w:r>
      <w:r w:rsidRPr="00FE3C31">
        <w:rPr>
          <w:rFonts w:ascii="Verdana" w:hAnsi="Verdana" w:cs="Arial"/>
          <w:sz w:val="20"/>
          <w:szCs w:val="20"/>
          <w:lang w:val="en-GB"/>
        </w:rPr>
        <w:t xml:space="preserve"> undertake the full remit of this post.  </w:t>
      </w:r>
    </w:p>
    <w:p w14:paraId="4370302B" w14:textId="77777777" w:rsidR="00E01706" w:rsidRPr="00FE3C31" w:rsidRDefault="00E01706" w:rsidP="009F359F">
      <w:pPr>
        <w:ind w:left="-1080" w:right="-894"/>
        <w:jc w:val="both"/>
        <w:rPr>
          <w:rFonts w:ascii="Verdana" w:hAnsi="Verdana" w:cs="Arial"/>
          <w:sz w:val="20"/>
          <w:szCs w:val="20"/>
          <w:lang w:val="en-GB"/>
        </w:rPr>
      </w:pPr>
    </w:p>
    <w:p w14:paraId="41F4B34B" w14:textId="77777777" w:rsidR="009F359F" w:rsidRPr="00FE3C31" w:rsidRDefault="009F359F" w:rsidP="009F359F">
      <w:pPr>
        <w:ind w:left="-1080"/>
        <w:rPr>
          <w:rFonts w:ascii="Verdana" w:hAnsi="Verdana" w:cs="Arial"/>
          <w:sz w:val="20"/>
          <w:szCs w:val="20"/>
          <w:lang w:val="en-GB"/>
        </w:rPr>
      </w:pPr>
    </w:p>
    <w:tbl>
      <w:tblPr>
        <w:tblW w:w="10578"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2520"/>
        <w:gridCol w:w="2396"/>
        <w:gridCol w:w="2422"/>
      </w:tblGrid>
      <w:tr w:rsidR="00E01706" w:rsidRPr="003A2A28" w14:paraId="50BD2B3F" w14:textId="77777777" w:rsidTr="00E01706">
        <w:trPr>
          <w:trHeight w:val="503"/>
        </w:trPr>
        <w:tc>
          <w:tcPr>
            <w:tcW w:w="3240" w:type="dxa"/>
          </w:tcPr>
          <w:p w14:paraId="638F1DA2" w14:textId="77777777" w:rsidR="00E01706" w:rsidRPr="003A2A28" w:rsidRDefault="00E01706" w:rsidP="00362936">
            <w:pPr>
              <w:rPr>
                <w:rFonts w:ascii="Verdana" w:hAnsi="Verdana" w:cs="Arial"/>
                <w:b/>
                <w:sz w:val="20"/>
                <w:szCs w:val="20"/>
                <w:lang w:val="en-GB"/>
              </w:rPr>
            </w:pPr>
            <w:bookmarkStart w:id="7" w:name="_Hlk20733730"/>
            <w:r w:rsidRPr="003A2A28">
              <w:rPr>
                <w:rFonts w:ascii="Verdana" w:hAnsi="Verdana" w:cs="Arial"/>
                <w:b/>
                <w:sz w:val="20"/>
                <w:szCs w:val="20"/>
                <w:lang w:val="en-GB"/>
              </w:rPr>
              <w:t xml:space="preserve">Attributes </w:t>
            </w:r>
          </w:p>
        </w:tc>
        <w:tc>
          <w:tcPr>
            <w:tcW w:w="2520" w:type="dxa"/>
          </w:tcPr>
          <w:p w14:paraId="0470C472" w14:textId="77777777" w:rsidR="00E01706" w:rsidRPr="003A2A28" w:rsidRDefault="00E01706" w:rsidP="00362936">
            <w:pPr>
              <w:rPr>
                <w:rFonts w:ascii="Verdana" w:hAnsi="Verdana" w:cs="Arial"/>
                <w:b/>
                <w:sz w:val="20"/>
                <w:szCs w:val="20"/>
                <w:lang w:val="en-GB"/>
              </w:rPr>
            </w:pPr>
            <w:r w:rsidRPr="003A2A28">
              <w:rPr>
                <w:rFonts w:ascii="Verdana" w:hAnsi="Verdana" w:cs="Arial"/>
                <w:b/>
                <w:sz w:val="20"/>
                <w:szCs w:val="20"/>
                <w:lang w:val="en-GB"/>
              </w:rPr>
              <w:t>Essential</w:t>
            </w:r>
          </w:p>
        </w:tc>
        <w:tc>
          <w:tcPr>
            <w:tcW w:w="2396" w:type="dxa"/>
          </w:tcPr>
          <w:p w14:paraId="752CEECD" w14:textId="77777777" w:rsidR="00E01706" w:rsidRPr="003A2A28" w:rsidRDefault="00E01706" w:rsidP="00362936">
            <w:pPr>
              <w:jc w:val="center"/>
              <w:rPr>
                <w:rFonts w:ascii="Verdana" w:hAnsi="Verdana" w:cs="Arial"/>
                <w:b/>
                <w:sz w:val="20"/>
                <w:szCs w:val="20"/>
                <w:lang w:val="en-GB"/>
              </w:rPr>
            </w:pPr>
            <w:r w:rsidRPr="003A2A28">
              <w:rPr>
                <w:rFonts w:ascii="Verdana" w:hAnsi="Verdana" w:cs="Arial"/>
                <w:b/>
                <w:sz w:val="20"/>
                <w:szCs w:val="20"/>
                <w:lang w:val="en-GB"/>
              </w:rPr>
              <w:t xml:space="preserve">Desirable </w:t>
            </w:r>
          </w:p>
        </w:tc>
        <w:tc>
          <w:tcPr>
            <w:tcW w:w="2422" w:type="dxa"/>
          </w:tcPr>
          <w:p w14:paraId="57D220D0" w14:textId="77777777" w:rsidR="00E01706" w:rsidRPr="003A2A28" w:rsidRDefault="00E01706" w:rsidP="00362936">
            <w:pPr>
              <w:rPr>
                <w:rFonts w:ascii="Verdana" w:hAnsi="Verdana" w:cs="Arial"/>
                <w:b/>
                <w:sz w:val="20"/>
                <w:szCs w:val="20"/>
                <w:lang w:val="en-GB"/>
              </w:rPr>
            </w:pPr>
            <w:r w:rsidRPr="003A2A28">
              <w:rPr>
                <w:rFonts w:ascii="Verdana" w:hAnsi="Verdana" w:cs="Arial"/>
                <w:b/>
                <w:sz w:val="20"/>
                <w:szCs w:val="20"/>
                <w:lang w:val="en-GB"/>
              </w:rPr>
              <w:t>Means of Assessment</w:t>
            </w:r>
          </w:p>
          <w:p w14:paraId="3341AC99" w14:textId="20BD1EDF" w:rsidR="00E01706" w:rsidRPr="003A2A28" w:rsidRDefault="00E01706" w:rsidP="00362936">
            <w:pPr>
              <w:rPr>
                <w:rFonts w:ascii="Verdana" w:hAnsi="Verdana" w:cs="Arial"/>
                <w:sz w:val="20"/>
                <w:szCs w:val="20"/>
                <w:lang w:val="en-GB"/>
              </w:rPr>
            </w:pPr>
            <w:r w:rsidRPr="003A2A28">
              <w:rPr>
                <w:rFonts w:ascii="Verdana" w:hAnsi="Verdana" w:cs="Arial"/>
                <w:sz w:val="20"/>
                <w:szCs w:val="20"/>
                <w:lang w:val="en-GB"/>
              </w:rPr>
              <w:t>(</w:t>
            </w:r>
            <w:r w:rsidR="00894E7B" w:rsidRPr="003A2A28">
              <w:rPr>
                <w:rFonts w:ascii="Verdana" w:hAnsi="Verdana" w:cs="Arial"/>
                <w:sz w:val="20"/>
                <w:szCs w:val="20"/>
                <w:lang w:val="en-GB"/>
              </w:rPr>
              <w:t>i.e.,</w:t>
            </w:r>
            <w:r w:rsidRPr="003A2A28">
              <w:rPr>
                <w:rFonts w:ascii="Verdana" w:hAnsi="Verdana" w:cs="Arial"/>
                <w:sz w:val="20"/>
                <w:szCs w:val="20"/>
                <w:lang w:val="en-GB"/>
              </w:rPr>
              <w:t xml:space="preserve"> application form, interview, test, presentation etc)</w:t>
            </w:r>
          </w:p>
          <w:p w14:paraId="798725AC" w14:textId="77777777" w:rsidR="00E01706" w:rsidRPr="003A2A28" w:rsidRDefault="00E01706" w:rsidP="00362936">
            <w:pPr>
              <w:jc w:val="both"/>
              <w:rPr>
                <w:rFonts w:ascii="Verdana" w:hAnsi="Verdana" w:cs="Arial"/>
                <w:sz w:val="20"/>
                <w:szCs w:val="20"/>
                <w:lang w:val="en-GB"/>
              </w:rPr>
            </w:pPr>
          </w:p>
        </w:tc>
      </w:tr>
      <w:tr w:rsidR="00E01706" w:rsidRPr="003A2A28" w14:paraId="78D249DC" w14:textId="77777777" w:rsidTr="00E01706">
        <w:trPr>
          <w:trHeight w:val="832"/>
        </w:trPr>
        <w:tc>
          <w:tcPr>
            <w:tcW w:w="3240" w:type="dxa"/>
          </w:tcPr>
          <w:p w14:paraId="04310228" w14:textId="77777777" w:rsidR="00E01706" w:rsidRPr="003A2A28" w:rsidRDefault="00E01706" w:rsidP="00362936">
            <w:pPr>
              <w:rPr>
                <w:rFonts w:ascii="Verdana" w:hAnsi="Verdana" w:cs="Arial"/>
                <w:sz w:val="20"/>
                <w:szCs w:val="20"/>
                <w:lang w:val="en-GB"/>
              </w:rPr>
            </w:pPr>
          </w:p>
          <w:p w14:paraId="672C6C14" w14:textId="77777777" w:rsidR="00E01706" w:rsidRPr="003A2A28" w:rsidRDefault="00E01706" w:rsidP="00362936">
            <w:pPr>
              <w:rPr>
                <w:rFonts w:ascii="Verdana" w:hAnsi="Verdana" w:cs="Arial"/>
                <w:sz w:val="20"/>
                <w:szCs w:val="20"/>
                <w:lang w:val="en-GB"/>
              </w:rPr>
            </w:pPr>
            <w:r w:rsidRPr="003A2A28">
              <w:rPr>
                <w:rFonts w:ascii="Verdana" w:hAnsi="Verdana" w:cs="Arial"/>
                <w:sz w:val="20"/>
                <w:szCs w:val="20"/>
                <w:lang w:val="en-GB"/>
              </w:rPr>
              <w:t xml:space="preserve">Education &amp; Qualifications </w:t>
            </w:r>
          </w:p>
          <w:p w14:paraId="2E3B3A45" w14:textId="77777777" w:rsidR="00E01706" w:rsidRPr="003A2A28" w:rsidRDefault="00E01706" w:rsidP="00362936">
            <w:pPr>
              <w:rPr>
                <w:rFonts w:ascii="Verdana" w:hAnsi="Verdana" w:cs="Arial"/>
                <w:sz w:val="20"/>
                <w:szCs w:val="20"/>
                <w:lang w:val="en-GB"/>
              </w:rPr>
            </w:pPr>
          </w:p>
          <w:p w14:paraId="31373E56" w14:textId="77777777" w:rsidR="00E01706" w:rsidRPr="003A2A28" w:rsidRDefault="00E01706" w:rsidP="00362936">
            <w:pPr>
              <w:rPr>
                <w:rFonts w:ascii="Verdana" w:hAnsi="Verdana" w:cs="Arial"/>
                <w:i/>
                <w:sz w:val="20"/>
                <w:szCs w:val="20"/>
                <w:lang w:val="en-GB"/>
              </w:rPr>
            </w:pPr>
            <w:r w:rsidRPr="003A2A28">
              <w:rPr>
                <w:rFonts w:ascii="Verdana" w:hAnsi="Verdana" w:cs="Arial"/>
                <w:sz w:val="20"/>
                <w:szCs w:val="20"/>
                <w:lang w:val="en-GB"/>
              </w:rPr>
              <w:t>(</w:t>
            </w:r>
            <w:r w:rsidRPr="003A2A28">
              <w:rPr>
                <w:rFonts w:ascii="Verdana" w:hAnsi="Verdana" w:cs="Arial"/>
                <w:i/>
                <w:sz w:val="20"/>
                <w:szCs w:val="20"/>
                <w:lang w:val="en-GB"/>
              </w:rPr>
              <w:t xml:space="preserve">technical, professional, academic qualifications and training required) </w:t>
            </w:r>
          </w:p>
          <w:p w14:paraId="2F5F37D8" w14:textId="77777777" w:rsidR="00E01706" w:rsidRPr="003A2A28" w:rsidRDefault="00E01706" w:rsidP="00362936">
            <w:pPr>
              <w:rPr>
                <w:rFonts w:ascii="Verdana" w:hAnsi="Verdana" w:cs="Arial"/>
                <w:sz w:val="20"/>
                <w:szCs w:val="20"/>
                <w:lang w:val="en-GB"/>
              </w:rPr>
            </w:pPr>
          </w:p>
        </w:tc>
        <w:tc>
          <w:tcPr>
            <w:tcW w:w="2520" w:type="dxa"/>
          </w:tcPr>
          <w:p w14:paraId="72EE21B2" w14:textId="77777777" w:rsidR="00E01706" w:rsidRPr="003A2A28" w:rsidRDefault="00E01706" w:rsidP="00362936">
            <w:pPr>
              <w:rPr>
                <w:rFonts w:ascii="Verdana" w:hAnsi="Verdana" w:cs="Arial"/>
                <w:sz w:val="20"/>
                <w:szCs w:val="20"/>
                <w:lang w:val="en-GB"/>
              </w:rPr>
            </w:pPr>
          </w:p>
          <w:p w14:paraId="348FADC3" w14:textId="77777777" w:rsidR="00E01706" w:rsidRPr="00FE3C31" w:rsidRDefault="00E01706" w:rsidP="00362936">
            <w:pPr>
              <w:rPr>
                <w:rFonts w:ascii="Verdana" w:hAnsi="Verdana" w:cs="Calibri"/>
                <w:sz w:val="20"/>
                <w:szCs w:val="20"/>
              </w:rPr>
            </w:pPr>
            <w:r w:rsidRPr="00FE3C31">
              <w:rPr>
                <w:rFonts w:ascii="Verdana" w:hAnsi="Verdana" w:cs="Calibri"/>
                <w:sz w:val="20"/>
                <w:szCs w:val="20"/>
              </w:rPr>
              <w:t>HNC or equivalent</w:t>
            </w:r>
          </w:p>
          <w:p w14:paraId="0709F4AD" w14:textId="77777777" w:rsidR="00E01706" w:rsidRPr="003A2A28" w:rsidRDefault="00E01706" w:rsidP="00362936">
            <w:pPr>
              <w:rPr>
                <w:rFonts w:ascii="Verdana" w:hAnsi="Verdana" w:cs="Arial"/>
                <w:sz w:val="20"/>
                <w:szCs w:val="20"/>
                <w:lang w:val="en-GB"/>
              </w:rPr>
            </w:pPr>
          </w:p>
          <w:p w14:paraId="23FC345E" w14:textId="77777777" w:rsidR="00E01706" w:rsidRPr="003A2A28" w:rsidRDefault="00E01706" w:rsidP="00362936">
            <w:pPr>
              <w:rPr>
                <w:rFonts w:ascii="Verdana" w:hAnsi="Verdana" w:cs="Arial"/>
                <w:sz w:val="20"/>
                <w:szCs w:val="20"/>
                <w:lang w:val="en-GB"/>
              </w:rPr>
            </w:pPr>
          </w:p>
        </w:tc>
        <w:tc>
          <w:tcPr>
            <w:tcW w:w="2396" w:type="dxa"/>
          </w:tcPr>
          <w:p w14:paraId="1D71B15F" w14:textId="77777777" w:rsidR="00E01706" w:rsidRPr="003A2A28" w:rsidRDefault="00E01706" w:rsidP="00362936">
            <w:pPr>
              <w:rPr>
                <w:rFonts w:ascii="Verdana" w:hAnsi="Verdana" w:cs="Arial"/>
                <w:sz w:val="20"/>
                <w:szCs w:val="20"/>
                <w:lang w:val="en-GB"/>
              </w:rPr>
            </w:pPr>
            <w:r w:rsidRPr="003A2A28">
              <w:rPr>
                <w:rFonts w:ascii="Verdana" w:hAnsi="Verdana" w:cs="Arial"/>
                <w:sz w:val="20"/>
                <w:szCs w:val="20"/>
                <w:lang w:val="en-GB"/>
              </w:rPr>
              <w:t xml:space="preserve"> </w:t>
            </w:r>
          </w:p>
        </w:tc>
        <w:tc>
          <w:tcPr>
            <w:tcW w:w="2422" w:type="dxa"/>
          </w:tcPr>
          <w:p w14:paraId="2DAE5E55" w14:textId="77777777" w:rsidR="00E01706" w:rsidRPr="003A2A28" w:rsidRDefault="00E01706" w:rsidP="00362936">
            <w:pPr>
              <w:rPr>
                <w:rFonts w:ascii="Verdana" w:hAnsi="Verdana" w:cs="Arial"/>
                <w:sz w:val="20"/>
                <w:szCs w:val="20"/>
                <w:lang w:val="en-GB"/>
              </w:rPr>
            </w:pPr>
          </w:p>
          <w:p w14:paraId="1565AE09" w14:textId="77777777" w:rsidR="00E01706" w:rsidRPr="003A2A28" w:rsidRDefault="00E01706" w:rsidP="00362936">
            <w:pPr>
              <w:rPr>
                <w:rFonts w:ascii="Verdana" w:hAnsi="Verdana" w:cs="Arial"/>
                <w:sz w:val="20"/>
                <w:szCs w:val="20"/>
                <w:lang w:val="en-GB"/>
              </w:rPr>
            </w:pPr>
            <w:r w:rsidRPr="003A2A28">
              <w:rPr>
                <w:rFonts w:ascii="Verdana" w:hAnsi="Verdana" w:cs="Arial"/>
                <w:sz w:val="20"/>
                <w:szCs w:val="20"/>
                <w:lang w:val="en-GB"/>
              </w:rPr>
              <w:t>Application</w:t>
            </w:r>
            <w:r>
              <w:rPr>
                <w:rFonts w:ascii="Verdana" w:hAnsi="Verdana" w:cs="Arial"/>
                <w:sz w:val="20"/>
                <w:szCs w:val="20"/>
                <w:lang w:val="en-GB"/>
              </w:rPr>
              <w:t xml:space="preserve"> / document check</w:t>
            </w:r>
          </w:p>
        </w:tc>
      </w:tr>
      <w:tr w:rsidR="00E01706" w:rsidRPr="003A2A28" w14:paraId="007F6B85" w14:textId="77777777" w:rsidTr="00E01706">
        <w:tc>
          <w:tcPr>
            <w:tcW w:w="3240" w:type="dxa"/>
          </w:tcPr>
          <w:p w14:paraId="36687EC6" w14:textId="77777777" w:rsidR="00E01706" w:rsidRPr="003A2A28" w:rsidRDefault="00E01706" w:rsidP="00362936">
            <w:pPr>
              <w:rPr>
                <w:rFonts w:ascii="Verdana" w:hAnsi="Verdana" w:cs="Arial"/>
                <w:sz w:val="20"/>
                <w:szCs w:val="20"/>
                <w:lang w:val="en-GB"/>
              </w:rPr>
            </w:pPr>
          </w:p>
          <w:p w14:paraId="61D44386" w14:textId="77777777" w:rsidR="00E01706" w:rsidRPr="003A2A28" w:rsidRDefault="00E01706" w:rsidP="00362936">
            <w:pPr>
              <w:rPr>
                <w:rFonts w:ascii="Verdana" w:hAnsi="Verdana" w:cs="Arial"/>
                <w:sz w:val="20"/>
                <w:szCs w:val="20"/>
                <w:lang w:val="en-GB"/>
              </w:rPr>
            </w:pPr>
            <w:r w:rsidRPr="003A2A28">
              <w:rPr>
                <w:rFonts w:ascii="Verdana" w:hAnsi="Verdana" w:cs="Arial"/>
                <w:sz w:val="20"/>
                <w:szCs w:val="20"/>
                <w:lang w:val="en-GB"/>
              </w:rPr>
              <w:t>Experience &amp; Knowledge</w:t>
            </w:r>
          </w:p>
          <w:p w14:paraId="272F6477" w14:textId="77777777" w:rsidR="00E01706" w:rsidRPr="003A2A28" w:rsidRDefault="00E01706" w:rsidP="00362936">
            <w:pPr>
              <w:rPr>
                <w:rFonts w:ascii="Verdana" w:hAnsi="Verdana" w:cs="Arial"/>
                <w:sz w:val="20"/>
                <w:szCs w:val="20"/>
                <w:lang w:val="en-GB"/>
              </w:rPr>
            </w:pPr>
          </w:p>
          <w:p w14:paraId="602DFB93" w14:textId="77777777" w:rsidR="00E01706" w:rsidRPr="003A2A28" w:rsidRDefault="00E01706" w:rsidP="00362936">
            <w:pPr>
              <w:rPr>
                <w:rFonts w:ascii="Verdana" w:hAnsi="Verdana" w:cs="Arial"/>
                <w:sz w:val="20"/>
                <w:szCs w:val="20"/>
                <w:lang w:val="en-GB"/>
              </w:rPr>
            </w:pPr>
            <w:r w:rsidRPr="003A2A28">
              <w:rPr>
                <w:rFonts w:ascii="Verdana" w:hAnsi="Verdana" w:cs="Arial"/>
                <w:sz w:val="20"/>
                <w:szCs w:val="20"/>
                <w:lang w:val="en-GB"/>
              </w:rPr>
              <w:t>(</w:t>
            </w:r>
            <w:r w:rsidRPr="003A2A28">
              <w:rPr>
                <w:rFonts w:ascii="Verdana" w:hAnsi="Verdana" w:cs="Arial"/>
                <w:i/>
                <w:sz w:val="20"/>
                <w:szCs w:val="20"/>
                <w:lang w:val="en-GB"/>
              </w:rPr>
              <w:t>examples of specific experience and knowledge sought</w:t>
            </w:r>
            <w:r w:rsidRPr="003A2A28">
              <w:rPr>
                <w:rFonts w:ascii="Verdana" w:hAnsi="Verdana" w:cs="Arial"/>
                <w:sz w:val="20"/>
                <w:szCs w:val="20"/>
                <w:lang w:val="en-GB"/>
              </w:rPr>
              <w:t xml:space="preserve">) </w:t>
            </w:r>
          </w:p>
          <w:p w14:paraId="5F192824" w14:textId="77777777" w:rsidR="00E01706" w:rsidRPr="003A2A28" w:rsidRDefault="00E01706" w:rsidP="00362936">
            <w:pPr>
              <w:rPr>
                <w:rFonts w:ascii="Verdana" w:hAnsi="Verdana" w:cs="Arial"/>
                <w:sz w:val="20"/>
                <w:szCs w:val="20"/>
                <w:lang w:val="en-GB"/>
              </w:rPr>
            </w:pPr>
          </w:p>
        </w:tc>
        <w:tc>
          <w:tcPr>
            <w:tcW w:w="2520" w:type="dxa"/>
          </w:tcPr>
          <w:p w14:paraId="6325E2F0" w14:textId="77777777" w:rsidR="00E01706" w:rsidRDefault="00E01706" w:rsidP="00362936">
            <w:pPr>
              <w:rPr>
                <w:rFonts w:ascii="Verdana" w:hAnsi="Verdana" w:cs="Arial"/>
                <w:sz w:val="20"/>
                <w:szCs w:val="20"/>
                <w:lang w:val="en-GB"/>
              </w:rPr>
            </w:pPr>
            <w:r w:rsidRPr="00FE3C31">
              <w:rPr>
                <w:rFonts w:ascii="Verdana" w:hAnsi="Verdana" w:cs="Arial"/>
                <w:sz w:val="20"/>
                <w:szCs w:val="20"/>
                <w:lang w:val="en-GB"/>
              </w:rPr>
              <w:t>Experience of working in a</w:t>
            </w:r>
            <w:r>
              <w:rPr>
                <w:rFonts w:ascii="Verdana" w:hAnsi="Verdana" w:cs="Arial"/>
                <w:sz w:val="20"/>
                <w:szCs w:val="20"/>
                <w:lang w:val="en-GB"/>
              </w:rPr>
              <w:t xml:space="preserve"> busy</w:t>
            </w:r>
            <w:r w:rsidRPr="00FE3C31">
              <w:rPr>
                <w:rFonts w:ascii="Verdana" w:hAnsi="Verdana" w:cs="Arial"/>
                <w:sz w:val="20"/>
                <w:szCs w:val="20"/>
                <w:lang w:val="en-GB"/>
              </w:rPr>
              <w:t xml:space="preserve"> office environment</w:t>
            </w:r>
          </w:p>
          <w:p w14:paraId="3F8006AD" w14:textId="77777777" w:rsidR="00E01706" w:rsidRPr="00FE3C31" w:rsidRDefault="00E01706" w:rsidP="00362936">
            <w:pPr>
              <w:rPr>
                <w:rFonts w:ascii="Verdana" w:hAnsi="Verdana" w:cs="Arial"/>
                <w:sz w:val="20"/>
                <w:szCs w:val="20"/>
                <w:lang w:val="en-GB"/>
              </w:rPr>
            </w:pPr>
          </w:p>
          <w:p w14:paraId="2D8CED7F" w14:textId="77777777" w:rsidR="00E01706" w:rsidRDefault="00E01706" w:rsidP="00362936">
            <w:pPr>
              <w:rPr>
                <w:rFonts w:ascii="Verdana" w:hAnsi="Verdana" w:cs="Arial"/>
                <w:sz w:val="20"/>
                <w:szCs w:val="20"/>
                <w:lang w:val="en-GB"/>
              </w:rPr>
            </w:pPr>
            <w:r w:rsidRPr="00FE3C31">
              <w:rPr>
                <w:rFonts w:ascii="Verdana" w:hAnsi="Verdana" w:cs="Arial"/>
                <w:sz w:val="20"/>
                <w:szCs w:val="20"/>
                <w:lang w:val="en-GB"/>
              </w:rPr>
              <w:t>Customer service experience</w:t>
            </w:r>
          </w:p>
          <w:p w14:paraId="127FE207" w14:textId="77777777" w:rsidR="00E01706" w:rsidRDefault="00E01706" w:rsidP="00362936">
            <w:pPr>
              <w:rPr>
                <w:rFonts w:ascii="Verdana" w:hAnsi="Verdana" w:cs="Arial"/>
                <w:sz w:val="20"/>
                <w:szCs w:val="20"/>
                <w:lang w:val="en-GB"/>
              </w:rPr>
            </w:pPr>
          </w:p>
          <w:p w14:paraId="4F0EE58F" w14:textId="77777777" w:rsidR="00E01706" w:rsidRPr="00FE3C31" w:rsidRDefault="00E01706" w:rsidP="00362936">
            <w:pPr>
              <w:rPr>
                <w:rFonts w:ascii="Verdana" w:hAnsi="Verdana" w:cs="Arial"/>
                <w:sz w:val="20"/>
                <w:szCs w:val="20"/>
                <w:lang w:val="en-GB"/>
              </w:rPr>
            </w:pPr>
            <w:r w:rsidRPr="00FE3C31">
              <w:rPr>
                <w:rFonts w:ascii="Verdana" w:hAnsi="Verdana" w:cs="Arial"/>
                <w:sz w:val="20"/>
                <w:szCs w:val="20"/>
                <w:lang w:val="en-GB"/>
              </w:rPr>
              <w:t>Experience of working effectively in a team</w:t>
            </w:r>
          </w:p>
          <w:p w14:paraId="09896F93" w14:textId="77777777" w:rsidR="00E01706" w:rsidRDefault="00E01706" w:rsidP="00362936">
            <w:pPr>
              <w:rPr>
                <w:rFonts w:ascii="Verdana" w:hAnsi="Verdana" w:cs="Arial"/>
                <w:sz w:val="20"/>
                <w:szCs w:val="20"/>
                <w:lang w:val="en-GB"/>
              </w:rPr>
            </w:pPr>
          </w:p>
          <w:p w14:paraId="788A1EF5" w14:textId="12562216" w:rsidR="00E01706" w:rsidRPr="00FE3C31" w:rsidRDefault="00E01706" w:rsidP="00362936">
            <w:pPr>
              <w:rPr>
                <w:rFonts w:ascii="Verdana" w:hAnsi="Verdana" w:cs="Arial"/>
                <w:sz w:val="20"/>
                <w:szCs w:val="20"/>
                <w:lang w:val="en-GB"/>
              </w:rPr>
            </w:pPr>
            <w:r w:rsidRPr="00FE3C31">
              <w:rPr>
                <w:rFonts w:ascii="Verdana" w:hAnsi="Verdana" w:cs="Arial"/>
                <w:sz w:val="20"/>
                <w:szCs w:val="20"/>
                <w:lang w:val="en-GB"/>
              </w:rPr>
              <w:t xml:space="preserve">Experience of using electronic office tools, email, </w:t>
            </w:r>
            <w:r w:rsidR="00894E7B" w:rsidRPr="00FE3C31">
              <w:rPr>
                <w:rFonts w:ascii="Verdana" w:hAnsi="Verdana" w:cs="Arial"/>
                <w:sz w:val="20"/>
                <w:szCs w:val="20"/>
                <w:lang w:val="en-GB"/>
              </w:rPr>
              <w:t>calendar,</w:t>
            </w:r>
            <w:r w:rsidRPr="00FE3C31">
              <w:rPr>
                <w:rFonts w:ascii="Verdana" w:hAnsi="Verdana" w:cs="Arial"/>
                <w:sz w:val="20"/>
                <w:szCs w:val="20"/>
                <w:lang w:val="en-GB"/>
              </w:rPr>
              <w:t xml:space="preserve"> and Microsoft product</w:t>
            </w:r>
            <w:r>
              <w:rPr>
                <w:rFonts w:ascii="Verdana" w:hAnsi="Verdana" w:cs="Arial"/>
                <w:sz w:val="20"/>
                <w:szCs w:val="20"/>
                <w:lang w:val="en-GB"/>
              </w:rPr>
              <w:t>s</w:t>
            </w:r>
            <w:r w:rsidRPr="00FE3C31">
              <w:rPr>
                <w:rFonts w:ascii="Verdana" w:hAnsi="Verdana" w:cs="Arial"/>
                <w:sz w:val="20"/>
                <w:szCs w:val="20"/>
                <w:lang w:val="en-GB"/>
              </w:rPr>
              <w:t xml:space="preserve"> </w:t>
            </w:r>
            <w:r>
              <w:rPr>
                <w:rFonts w:ascii="Verdana" w:hAnsi="Verdana" w:cs="Arial"/>
                <w:sz w:val="20"/>
                <w:szCs w:val="20"/>
                <w:lang w:val="en-GB"/>
              </w:rPr>
              <w:t>such as</w:t>
            </w:r>
            <w:r w:rsidRPr="00FE3C31">
              <w:rPr>
                <w:rFonts w:ascii="Verdana" w:hAnsi="Verdana" w:cs="Arial"/>
                <w:sz w:val="20"/>
                <w:szCs w:val="20"/>
                <w:lang w:val="en-GB"/>
              </w:rPr>
              <w:t xml:space="preserve"> Word</w:t>
            </w:r>
          </w:p>
          <w:p w14:paraId="5D0DDEC1" w14:textId="77777777" w:rsidR="00E01706" w:rsidRPr="003A2A28" w:rsidRDefault="00E01706" w:rsidP="00362936">
            <w:pPr>
              <w:rPr>
                <w:rFonts w:ascii="Verdana" w:hAnsi="Verdana" w:cs="Arial"/>
                <w:sz w:val="20"/>
                <w:szCs w:val="20"/>
                <w:lang w:val="en-GB"/>
              </w:rPr>
            </w:pPr>
          </w:p>
        </w:tc>
        <w:tc>
          <w:tcPr>
            <w:tcW w:w="2396" w:type="dxa"/>
          </w:tcPr>
          <w:p w14:paraId="782776F7" w14:textId="77777777" w:rsidR="00E01706" w:rsidRDefault="00E01706" w:rsidP="00362936">
            <w:pPr>
              <w:rPr>
                <w:rFonts w:ascii="Verdana" w:hAnsi="Verdana" w:cs="Arial"/>
                <w:sz w:val="20"/>
                <w:szCs w:val="20"/>
              </w:rPr>
            </w:pPr>
            <w:r w:rsidRPr="00B72CBF">
              <w:rPr>
                <w:rFonts w:ascii="Verdana" w:hAnsi="Verdana" w:cs="Arial"/>
                <w:sz w:val="20"/>
                <w:szCs w:val="20"/>
              </w:rPr>
              <w:t>Experience of working in Higher Education</w:t>
            </w:r>
          </w:p>
          <w:p w14:paraId="1D0BCE4E" w14:textId="77777777" w:rsidR="00E01706" w:rsidRDefault="00E01706" w:rsidP="00362936">
            <w:pPr>
              <w:spacing w:before="100" w:beforeAutospacing="1" w:after="168"/>
              <w:rPr>
                <w:rFonts w:ascii="Verdana" w:hAnsi="Verdana" w:cs="Arial"/>
                <w:sz w:val="20"/>
                <w:szCs w:val="20"/>
                <w:lang w:val="en-GB"/>
              </w:rPr>
            </w:pPr>
            <w:r w:rsidRPr="00FE3C31">
              <w:rPr>
                <w:rFonts w:ascii="Verdana" w:hAnsi="Verdana" w:cs="Arial"/>
                <w:sz w:val="20"/>
                <w:szCs w:val="20"/>
                <w:lang w:val="en-GB"/>
              </w:rPr>
              <w:t>Experience of using a student records system or other complex databases</w:t>
            </w:r>
          </w:p>
          <w:p w14:paraId="4A39E50B" w14:textId="77777777" w:rsidR="00E01706" w:rsidRPr="003A2A28" w:rsidRDefault="00E01706" w:rsidP="00365F6B">
            <w:pPr>
              <w:rPr>
                <w:rFonts w:ascii="Verdana" w:hAnsi="Verdana" w:cs="Arial"/>
                <w:sz w:val="20"/>
                <w:szCs w:val="20"/>
                <w:lang w:val="en-GB"/>
              </w:rPr>
            </w:pPr>
          </w:p>
        </w:tc>
        <w:tc>
          <w:tcPr>
            <w:tcW w:w="2422" w:type="dxa"/>
          </w:tcPr>
          <w:p w14:paraId="2A14B209" w14:textId="77777777" w:rsidR="00E01706" w:rsidRPr="003A2A28" w:rsidRDefault="00E01706" w:rsidP="00362936">
            <w:pPr>
              <w:rPr>
                <w:rFonts w:ascii="Verdana" w:hAnsi="Verdana" w:cs="Arial"/>
                <w:sz w:val="20"/>
                <w:szCs w:val="20"/>
                <w:lang w:val="en-GB"/>
              </w:rPr>
            </w:pPr>
          </w:p>
          <w:p w14:paraId="76FED157" w14:textId="77777777" w:rsidR="00E01706" w:rsidRPr="003A2A28" w:rsidRDefault="00E01706" w:rsidP="00362936">
            <w:pPr>
              <w:rPr>
                <w:rFonts w:ascii="Verdana" w:hAnsi="Verdana" w:cs="Arial"/>
                <w:sz w:val="20"/>
                <w:szCs w:val="20"/>
                <w:lang w:val="en-GB"/>
              </w:rPr>
            </w:pPr>
            <w:r w:rsidRPr="003A2A28">
              <w:rPr>
                <w:rFonts w:ascii="Verdana" w:hAnsi="Verdana" w:cs="Arial"/>
                <w:sz w:val="20"/>
                <w:szCs w:val="20"/>
                <w:lang w:val="en-GB"/>
              </w:rPr>
              <w:t>Application</w:t>
            </w:r>
          </w:p>
          <w:p w14:paraId="28B20126" w14:textId="77777777" w:rsidR="00E01706" w:rsidRPr="003A2A28" w:rsidRDefault="00E01706" w:rsidP="00362936">
            <w:pPr>
              <w:rPr>
                <w:rFonts w:ascii="Verdana" w:hAnsi="Verdana" w:cs="Arial"/>
                <w:sz w:val="20"/>
                <w:szCs w:val="20"/>
                <w:lang w:val="en-GB"/>
              </w:rPr>
            </w:pPr>
            <w:r w:rsidRPr="003A2A28">
              <w:rPr>
                <w:rFonts w:ascii="Verdana" w:hAnsi="Verdana" w:cs="Arial"/>
                <w:sz w:val="20"/>
                <w:szCs w:val="20"/>
                <w:lang w:val="en-GB"/>
              </w:rPr>
              <w:t>Interview</w:t>
            </w:r>
          </w:p>
          <w:p w14:paraId="4FE2E319" w14:textId="77777777" w:rsidR="00E01706" w:rsidRPr="003A2A28" w:rsidRDefault="00E01706" w:rsidP="00362936">
            <w:pPr>
              <w:rPr>
                <w:rFonts w:ascii="Verdana" w:hAnsi="Verdana" w:cs="Arial"/>
                <w:sz w:val="20"/>
                <w:szCs w:val="20"/>
                <w:lang w:val="en-GB"/>
              </w:rPr>
            </w:pPr>
            <w:r>
              <w:rPr>
                <w:rFonts w:ascii="Verdana" w:hAnsi="Verdana" w:cs="Arial"/>
                <w:sz w:val="20"/>
                <w:szCs w:val="20"/>
                <w:lang w:val="en-GB"/>
              </w:rPr>
              <w:t>Skills test</w:t>
            </w:r>
          </w:p>
          <w:p w14:paraId="4E2F1D2F" w14:textId="77777777" w:rsidR="00E01706" w:rsidRPr="003A2A28" w:rsidRDefault="00E01706" w:rsidP="00362936">
            <w:pPr>
              <w:rPr>
                <w:rFonts w:ascii="Verdana" w:hAnsi="Verdana" w:cs="Arial"/>
                <w:sz w:val="20"/>
                <w:szCs w:val="20"/>
                <w:lang w:val="en-GB"/>
              </w:rPr>
            </w:pPr>
          </w:p>
        </w:tc>
      </w:tr>
      <w:tr w:rsidR="00E01706" w:rsidRPr="003A2A28" w14:paraId="3F36A9BF" w14:textId="77777777" w:rsidTr="00E01706">
        <w:tc>
          <w:tcPr>
            <w:tcW w:w="3240" w:type="dxa"/>
          </w:tcPr>
          <w:p w14:paraId="334C7FD2" w14:textId="77777777" w:rsidR="00E01706" w:rsidRPr="003A2A28" w:rsidRDefault="00E01706" w:rsidP="00362936">
            <w:pPr>
              <w:rPr>
                <w:rFonts w:ascii="Verdana" w:hAnsi="Verdana" w:cs="Arial"/>
                <w:sz w:val="20"/>
                <w:szCs w:val="20"/>
                <w:lang w:val="en-GB"/>
              </w:rPr>
            </w:pPr>
          </w:p>
          <w:p w14:paraId="18D05F1A" w14:textId="77777777" w:rsidR="00E01706" w:rsidRPr="003A2A28" w:rsidRDefault="00E01706" w:rsidP="00362936">
            <w:pPr>
              <w:rPr>
                <w:rFonts w:ascii="Verdana" w:hAnsi="Verdana" w:cs="Arial"/>
                <w:sz w:val="20"/>
                <w:szCs w:val="20"/>
                <w:lang w:val="en-GB"/>
              </w:rPr>
            </w:pPr>
            <w:r w:rsidRPr="003A2A28">
              <w:rPr>
                <w:rFonts w:ascii="Verdana" w:hAnsi="Verdana" w:cs="Arial"/>
                <w:sz w:val="20"/>
                <w:szCs w:val="20"/>
                <w:lang w:val="en-GB"/>
              </w:rPr>
              <w:t>Competencies &amp; Skills</w:t>
            </w:r>
          </w:p>
          <w:p w14:paraId="0CDD3630" w14:textId="77777777" w:rsidR="00E01706" w:rsidRPr="003A2A28" w:rsidRDefault="00E01706" w:rsidP="00362936">
            <w:pPr>
              <w:rPr>
                <w:rFonts w:ascii="Verdana" w:hAnsi="Verdana" w:cs="Arial"/>
                <w:sz w:val="20"/>
                <w:szCs w:val="20"/>
                <w:lang w:val="en-GB"/>
              </w:rPr>
            </w:pPr>
          </w:p>
          <w:p w14:paraId="1D748114" w14:textId="0D666E00" w:rsidR="00E01706" w:rsidRPr="003A2A28" w:rsidRDefault="00E01706" w:rsidP="00362936">
            <w:pPr>
              <w:rPr>
                <w:rFonts w:ascii="Verdana" w:hAnsi="Verdana" w:cs="Arial"/>
                <w:sz w:val="20"/>
                <w:szCs w:val="20"/>
                <w:lang w:val="en-GB"/>
              </w:rPr>
            </w:pPr>
            <w:r w:rsidRPr="003A2A28">
              <w:rPr>
                <w:rFonts w:ascii="Verdana" w:hAnsi="Verdana" w:cs="Arial"/>
                <w:sz w:val="20"/>
                <w:szCs w:val="20"/>
                <w:lang w:val="en-GB"/>
              </w:rPr>
              <w:t>(</w:t>
            </w:r>
            <w:r w:rsidR="00894E7B" w:rsidRPr="003A2A28">
              <w:rPr>
                <w:rFonts w:ascii="Verdana" w:hAnsi="Verdana" w:cs="Arial"/>
                <w:i/>
                <w:sz w:val="20"/>
                <w:szCs w:val="20"/>
                <w:lang w:val="en-GB"/>
              </w:rPr>
              <w:t>e.g.,</w:t>
            </w:r>
            <w:r w:rsidRPr="003A2A28">
              <w:rPr>
                <w:rFonts w:ascii="Verdana" w:hAnsi="Verdana" w:cs="Arial"/>
                <w:i/>
                <w:sz w:val="20"/>
                <w:szCs w:val="20"/>
                <w:lang w:val="en-GB"/>
              </w:rPr>
              <w:t xml:space="preserve"> effective communication skills, initiative, flexibility, leadership etc</w:t>
            </w:r>
            <w:r w:rsidRPr="003A2A28">
              <w:rPr>
                <w:rFonts w:ascii="Verdana" w:hAnsi="Verdana" w:cs="Arial"/>
                <w:sz w:val="20"/>
                <w:szCs w:val="20"/>
                <w:lang w:val="en-GB"/>
              </w:rPr>
              <w:t xml:space="preserve">)   </w:t>
            </w:r>
          </w:p>
          <w:p w14:paraId="1988AFDA" w14:textId="77777777" w:rsidR="00E01706" w:rsidRPr="003A2A28" w:rsidRDefault="00E01706" w:rsidP="00362936">
            <w:pPr>
              <w:rPr>
                <w:rFonts w:ascii="Verdana" w:hAnsi="Verdana" w:cs="Arial"/>
                <w:sz w:val="20"/>
                <w:szCs w:val="20"/>
                <w:lang w:val="en-GB"/>
              </w:rPr>
            </w:pPr>
          </w:p>
        </w:tc>
        <w:tc>
          <w:tcPr>
            <w:tcW w:w="2520" w:type="dxa"/>
          </w:tcPr>
          <w:p w14:paraId="2BCEF648" w14:textId="74A89280" w:rsidR="00E01706" w:rsidRPr="00FE3C31" w:rsidRDefault="00365F6B" w:rsidP="00362936">
            <w:pPr>
              <w:rPr>
                <w:rFonts w:ascii="Verdana" w:hAnsi="Verdana" w:cs="Arial"/>
                <w:sz w:val="20"/>
                <w:szCs w:val="20"/>
                <w:lang w:val="en-GB"/>
              </w:rPr>
            </w:pPr>
            <w:r>
              <w:rPr>
                <w:rFonts w:ascii="Verdana" w:hAnsi="Verdana" w:cs="Arial"/>
                <w:sz w:val="20"/>
                <w:szCs w:val="20"/>
                <w:lang w:val="en-GB"/>
              </w:rPr>
              <w:t>Good</w:t>
            </w:r>
            <w:r w:rsidR="00E01706" w:rsidRPr="003A2A28">
              <w:rPr>
                <w:rFonts w:ascii="Verdana" w:hAnsi="Verdana" w:cs="Arial"/>
                <w:sz w:val="20"/>
                <w:szCs w:val="20"/>
                <w:lang w:val="en-GB"/>
              </w:rPr>
              <w:t xml:space="preserve"> IT skills, including MS Office (Word, Excel, </w:t>
            </w:r>
            <w:r w:rsidR="00894E7B" w:rsidRPr="003A2A28">
              <w:rPr>
                <w:rFonts w:ascii="Verdana" w:hAnsi="Verdana" w:cs="Arial"/>
                <w:sz w:val="20"/>
                <w:szCs w:val="20"/>
                <w:lang w:val="en-GB"/>
              </w:rPr>
              <w:t>Powe</w:t>
            </w:r>
            <w:r w:rsidR="00894E7B">
              <w:rPr>
                <w:rFonts w:ascii="Verdana" w:hAnsi="Verdana" w:cs="Arial"/>
                <w:sz w:val="20"/>
                <w:szCs w:val="20"/>
                <w:lang w:val="en-GB"/>
              </w:rPr>
              <w:t>r</w:t>
            </w:r>
            <w:r w:rsidR="00894E7B" w:rsidRPr="003A2A28">
              <w:rPr>
                <w:rFonts w:ascii="Verdana" w:hAnsi="Verdana" w:cs="Arial"/>
                <w:sz w:val="20"/>
                <w:szCs w:val="20"/>
                <w:lang w:val="en-GB"/>
              </w:rPr>
              <w:t>Point</w:t>
            </w:r>
            <w:r w:rsidR="00E01706" w:rsidRPr="003A2A28">
              <w:rPr>
                <w:rFonts w:ascii="Verdana" w:hAnsi="Verdana" w:cs="Arial"/>
                <w:sz w:val="20"/>
                <w:szCs w:val="20"/>
                <w:lang w:val="en-GB"/>
              </w:rPr>
              <w:t xml:space="preserve"> and Outlook).</w:t>
            </w:r>
            <w:r w:rsidR="00E01706">
              <w:rPr>
                <w:rFonts w:ascii="Verdana" w:hAnsi="Verdana" w:cs="Arial"/>
                <w:sz w:val="20"/>
                <w:szCs w:val="20"/>
                <w:lang w:val="en-GB"/>
              </w:rPr>
              <w:t xml:space="preserve"> </w:t>
            </w:r>
          </w:p>
          <w:p w14:paraId="3DCAED34" w14:textId="5173F556" w:rsidR="00E01706" w:rsidRDefault="00E01706" w:rsidP="00362936">
            <w:pPr>
              <w:rPr>
                <w:rFonts w:ascii="Verdana" w:hAnsi="Verdana" w:cs="Arial"/>
                <w:sz w:val="20"/>
                <w:szCs w:val="20"/>
                <w:lang w:val="en-GB"/>
              </w:rPr>
            </w:pPr>
          </w:p>
          <w:p w14:paraId="6897C2CD" w14:textId="21191528" w:rsidR="00F35D9D" w:rsidRDefault="00F35D9D" w:rsidP="00362936">
            <w:pPr>
              <w:rPr>
                <w:rFonts w:ascii="Verdana" w:hAnsi="Verdana" w:cs="Arial"/>
                <w:sz w:val="20"/>
                <w:szCs w:val="20"/>
                <w:lang w:val="en-GB"/>
              </w:rPr>
            </w:pPr>
          </w:p>
          <w:p w14:paraId="5A4D5B79" w14:textId="77777777" w:rsidR="00F35D9D" w:rsidRDefault="00F35D9D" w:rsidP="00362936">
            <w:pPr>
              <w:rPr>
                <w:rFonts w:ascii="Verdana" w:hAnsi="Verdana" w:cs="Arial"/>
                <w:sz w:val="20"/>
                <w:szCs w:val="20"/>
                <w:lang w:val="en-GB"/>
              </w:rPr>
            </w:pPr>
          </w:p>
          <w:p w14:paraId="2CFAB933" w14:textId="77777777" w:rsidR="00E01706" w:rsidRPr="003A2A28" w:rsidRDefault="00E01706" w:rsidP="00362936">
            <w:pPr>
              <w:rPr>
                <w:rFonts w:ascii="Verdana" w:hAnsi="Verdana" w:cs="Arial"/>
                <w:sz w:val="20"/>
                <w:szCs w:val="20"/>
                <w:lang w:val="en-GB"/>
              </w:rPr>
            </w:pPr>
            <w:r>
              <w:rPr>
                <w:rFonts w:ascii="Verdana" w:hAnsi="Verdana" w:cs="Arial"/>
                <w:sz w:val="20"/>
                <w:szCs w:val="20"/>
                <w:lang w:val="en-GB"/>
              </w:rPr>
              <w:t xml:space="preserve">Good </w:t>
            </w:r>
            <w:r w:rsidRPr="003A2A28">
              <w:rPr>
                <w:rFonts w:ascii="Verdana" w:hAnsi="Verdana" w:cs="Arial"/>
                <w:sz w:val="20"/>
                <w:szCs w:val="20"/>
                <w:lang w:val="en-GB"/>
              </w:rPr>
              <w:t xml:space="preserve">planning, organisational and time management skills and the ability to prioritise a busy workload. </w:t>
            </w:r>
            <w:r w:rsidRPr="007D43EE">
              <w:rPr>
                <w:rFonts w:ascii="Verdana" w:hAnsi="Verdana" w:cs="Arial"/>
                <w:sz w:val="20"/>
                <w:szCs w:val="20"/>
                <w:lang w:val="en-GB"/>
              </w:rPr>
              <w:t>Ability to meet tight deadlines</w:t>
            </w:r>
          </w:p>
          <w:p w14:paraId="299F9878" w14:textId="77777777" w:rsidR="00E01706" w:rsidRDefault="00E01706" w:rsidP="00362936">
            <w:pPr>
              <w:rPr>
                <w:rFonts w:ascii="Verdana" w:hAnsi="Verdana" w:cs="Arial"/>
                <w:sz w:val="20"/>
                <w:szCs w:val="20"/>
                <w:lang w:val="en-GB"/>
              </w:rPr>
            </w:pPr>
          </w:p>
          <w:p w14:paraId="6AA8FD3F" w14:textId="77777777" w:rsidR="00E01706" w:rsidRDefault="00E01706" w:rsidP="00362936">
            <w:pPr>
              <w:rPr>
                <w:rFonts w:ascii="Verdana" w:hAnsi="Verdana" w:cs="Arial"/>
                <w:sz w:val="20"/>
                <w:szCs w:val="20"/>
                <w:lang w:val="en-GB"/>
              </w:rPr>
            </w:pPr>
            <w:r w:rsidRPr="003A2A28">
              <w:rPr>
                <w:rFonts w:ascii="Verdana" w:hAnsi="Verdana" w:cs="Arial"/>
                <w:sz w:val="20"/>
                <w:szCs w:val="20"/>
                <w:lang w:val="en-GB"/>
              </w:rPr>
              <w:t>Team player with energetic ‘can do’ attitude.</w:t>
            </w:r>
          </w:p>
          <w:p w14:paraId="700848EE" w14:textId="77777777" w:rsidR="00E01706" w:rsidRDefault="00E01706" w:rsidP="00362936">
            <w:pPr>
              <w:rPr>
                <w:rFonts w:ascii="Verdana" w:hAnsi="Verdana" w:cs="Arial"/>
                <w:sz w:val="20"/>
                <w:szCs w:val="20"/>
                <w:lang w:val="en-GB"/>
              </w:rPr>
            </w:pPr>
          </w:p>
          <w:p w14:paraId="08E2B3A6" w14:textId="020924C7" w:rsidR="00E01706" w:rsidRPr="00FE3C31" w:rsidRDefault="00E01706" w:rsidP="00362936">
            <w:pPr>
              <w:rPr>
                <w:rFonts w:ascii="Verdana" w:hAnsi="Verdana" w:cs="Arial"/>
                <w:sz w:val="20"/>
                <w:szCs w:val="20"/>
              </w:rPr>
            </w:pPr>
            <w:r w:rsidRPr="00FE3C31">
              <w:rPr>
                <w:rFonts w:ascii="Verdana" w:hAnsi="Verdana" w:cs="Arial"/>
                <w:sz w:val="20"/>
                <w:szCs w:val="20"/>
              </w:rPr>
              <w:t xml:space="preserve">Numeracy, </w:t>
            </w:r>
            <w:r w:rsidR="00894E7B" w:rsidRPr="00FE3C31">
              <w:rPr>
                <w:rFonts w:ascii="Verdana" w:hAnsi="Verdana" w:cs="Arial"/>
                <w:sz w:val="20"/>
                <w:szCs w:val="20"/>
              </w:rPr>
              <w:t>accuracy,</w:t>
            </w:r>
            <w:r w:rsidRPr="00FE3C31">
              <w:rPr>
                <w:rFonts w:ascii="Verdana" w:hAnsi="Verdana" w:cs="Arial"/>
                <w:sz w:val="20"/>
                <w:szCs w:val="20"/>
              </w:rPr>
              <w:t xml:space="preserve"> and organisational skills</w:t>
            </w:r>
          </w:p>
          <w:p w14:paraId="7C128B0B" w14:textId="77777777" w:rsidR="00E01706" w:rsidRDefault="00E01706" w:rsidP="00362936">
            <w:pPr>
              <w:rPr>
                <w:rFonts w:ascii="Verdana" w:hAnsi="Verdana" w:cs="Arial"/>
                <w:sz w:val="20"/>
                <w:szCs w:val="20"/>
                <w:lang w:val="en-GB"/>
              </w:rPr>
            </w:pPr>
          </w:p>
          <w:p w14:paraId="6E6D177C" w14:textId="77777777" w:rsidR="00E01706" w:rsidRDefault="00E01706" w:rsidP="00362936">
            <w:pPr>
              <w:rPr>
                <w:rFonts w:ascii="Verdana" w:hAnsi="Verdana" w:cs="Calibri"/>
                <w:sz w:val="20"/>
                <w:szCs w:val="20"/>
              </w:rPr>
            </w:pPr>
            <w:r>
              <w:rPr>
                <w:rFonts w:ascii="Verdana" w:hAnsi="Verdana" w:cs="Arial"/>
                <w:sz w:val="20"/>
                <w:szCs w:val="20"/>
                <w:lang w:val="en-GB"/>
              </w:rPr>
              <w:t>Sound</w:t>
            </w:r>
            <w:r w:rsidRPr="003A2A28">
              <w:rPr>
                <w:rFonts w:ascii="Verdana" w:hAnsi="Verdana" w:cs="Arial"/>
                <w:sz w:val="20"/>
                <w:szCs w:val="20"/>
                <w:lang w:val="en-GB"/>
              </w:rPr>
              <w:t xml:space="preserve"> understanding of confidentiality, GDPR and the Data Protection Act.</w:t>
            </w:r>
            <w:r>
              <w:rPr>
                <w:rFonts w:ascii="Verdana" w:hAnsi="Verdana" w:cs="Arial"/>
                <w:sz w:val="20"/>
                <w:szCs w:val="20"/>
                <w:lang w:val="en-GB"/>
              </w:rPr>
              <w:t xml:space="preserve"> </w:t>
            </w:r>
          </w:p>
          <w:p w14:paraId="6A2ADEDD" w14:textId="77777777" w:rsidR="00E01706" w:rsidRDefault="00E01706" w:rsidP="00362936">
            <w:pPr>
              <w:rPr>
                <w:rFonts w:ascii="Verdana" w:hAnsi="Verdana" w:cs="Arial"/>
                <w:sz w:val="20"/>
                <w:szCs w:val="20"/>
              </w:rPr>
            </w:pPr>
          </w:p>
          <w:p w14:paraId="09B4B701" w14:textId="77777777" w:rsidR="00E01706" w:rsidRDefault="00E01706" w:rsidP="00362936">
            <w:pPr>
              <w:rPr>
                <w:rFonts w:ascii="Verdana" w:hAnsi="Verdana" w:cs="Arial"/>
                <w:sz w:val="20"/>
                <w:szCs w:val="20"/>
              </w:rPr>
            </w:pPr>
            <w:r>
              <w:rPr>
                <w:rFonts w:ascii="Verdana" w:hAnsi="Verdana" w:cs="Arial"/>
                <w:sz w:val="20"/>
                <w:szCs w:val="20"/>
              </w:rPr>
              <w:t>Good</w:t>
            </w:r>
            <w:r w:rsidRPr="00FE3C31">
              <w:rPr>
                <w:rFonts w:ascii="Verdana" w:hAnsi="Verdana" w:cs="Arial"/>
                <w:sz w:val="20"/>
                <w:szCs w:val="20"/>
              </w:rPr>
              <w:t xml:space="preserve"> understanding of principles of data handling, accuracy and good record keeping</w:t>
            </w:r>
          </w:p>
          <w:p w14:paraId="74DD585C" w14:textId="77777777" w:rsidR="00E01706" w:rsidRPr="00FE3C31" w:rsidRDefault="00E01706" w:rsidP="00362936">
            <w:pPr>
              <w:rPr>
                <w:rFonts w:ascii="Verdana" w:hAnsi="Verdana" w:cs="Calibri"/>
                <w:sz w:val="20"/>
                <w:szCs w:val="20"/>
              </w:rPr>
            </w:pPr>
          </w:p>
          <w:p w14:paraId="6A93A7B2" w14:textId="77777777" w:rsidR="00E01706" w:rsidRPr="003A2A28" w:rsidRDefault="00E01706" w:rsidP="00362936">
            <w:pPr>
              <w:rPr>
                <w:rFonts w:ascii="Verdana" w:hAnsi="Verdana" w:cs="Arial"/>
                <w:sz w:val="20"/>
                <w:szCs w:val="20"/>
                <w:lang w:val="en-GB"/>
              </w:rPr>
            </w:pPr>
            <w:r>
              <w:rPr>
                <w:rFonts w:ascii="Verdana" w:hAnsi="Verdana" w:cs="Arial"/>
                <w:sz w:val="20"/>
                <w:szCs w:val="20"/>
                <w:lang w:val="en-GB"/>
              </w:rPr>
              <w:t>E</w:t>
            </w:r>
            <w:r w:rsidRPr="003A2A28">
              <w:rPr>
                <w:rFonts w:ascii="Verdana" w:hAnsi="Verdana" w:cs="Arial"/>
                <w:sz w:val="20"/>
                <w:szCs w:val="20"/>
                <w:lang w:val="en-GB"/>
              </w:rPr>
              <w:t xml:space="preserve">ffective oral and written communication skills </w:t>
            </w:r>
          </w:p>
          <w:p w14:paraId="3D95559E" w14:textId="77777777" w:rsidR="00E01706" w:rsidRDefault="00E01706" w:rsidP="00362936">
            <w:pPr>
              <w:rPr>
                <w:rFonts w:ascii="Verdana" w:hAnsi="Verdana" w:cs="Arial"/>
                <w:sz w:val="20"/>
                <w:szCs w:val="20"/>
                <w:lang w:val="en-GB"/>
              </w:rPr>
            </w:pPr>
          </w:p>
          <w:p w14:paraId="25027534" w14:textId="33D4858A" w:rsidR="00E01706" w:rsidRPr="00FE3C31" w:rsidRDefault="00E01706" w:rsidP="00362936">
            <w:pPr>
              <w:rPr>
                <w:rFonts w:ascii="Verdana" w:hAnsi="Verdana" w:cs="Arial"/>
                <w:sz w:val="20"/>
                <w:szCs w:val="20"/>
              </w:rPr>
            </w:pPr>
            <w:r w:rsidRPr="00FE3C31">
              <w:rPr>
                <w:rFonts w:ascii="Verdana" w:hAnsi="Verdana" w:cs="Arial"/>
                <w:sz w:val="20"/>
                <w:szCs w:val="20"/>
              </w:rPr>
              <w:t xml:space="preserve">Remain calm, </w:t>
            </w:r>
            <w:r w:rsidR="00894E7B" w:rsidRPr="00FE3C31">
              <w:rPr>
                <w:rFonts w:ascii="Verdana" w:hAnsi="Verdana" w:cs="Arial"/>
                <w:sz w:val="20"/>
                <w:szCs w:val="20"/>
              </w:rPr>
              <w:t>professional,</w:t>
            </w:r>
            <w:r w:rsidRPr="00FE3C31">
              <w:rPr>
                <w:rFonts w:ascii="Verdana" w:hAnsi="Verdana" w:cs="Arial"/>
                <w:sz w:val="20"/>
                <w:szCs w:val="20"/>
              </w:rPr>
              <w:t xml:space="preserve"> and courteous under pressure</w:t>
            </w:r>
          </w:p>
          <w:p w14:paraId="6A570775" w14:textId="77777777" w:rsidR="00E01706" w:rsidRPr="00B72CBF" w:rsidRDefault="00E01706" w:rsidP="00362936">
            <w:pPr>
              <w:rPr>
                <w:rFonts w:ascii="Verdana" w:hAnsi="Verdana" w:cs="Arial"/>
                <w:sz w:val="20"/>
                <w:szCs w:val="20"/>
              </w:rPr>
            </w:pPr>
          </w:p>
        </w:tc>
        <w:tc>
          <w:tcPr>
            <w:tcW w:w="2396" w:type="dxa"/>
          </w:tcPr>
          <w:p w14:paraId="27C5FCDB" w14:textId="4EB7B213" w:rsidR="00E01706" w:rsidRDefault="00E01706" w:rsidP="00362936">
            <w:pPr>
              <w:rPr>
                <w:rFonts w:ascii="Verdana" w:hAnsi="Verdana" w:cs="Arial"/>
                <w:sz w:val="20"/>
                <w:szCs w:val="20"/>
                <w:lang w:val="en-GB"/>
              </w:rPr>
            </w:pPr>
            <w:r>
              <w:rPr>
                <w:rFonts w:ascii="Verdana" w:hAnsi="Verdana" w:cs="Arial"/>
                <w:sz w:val="20"/>
                <w:szCs w:val="20"/>
                <w:lang w:val="en-GB"/>
              </w:rPr>
              <w:t>Further IT skills (</w:t>
            </w:r>
            <w:r w:rsidR="00894E7B">
              <w:rPr>
                <w:rFonts w:ascii="Verdana" w:hAnsi="Verdana" w:cs="Arial"/>
                <w:sz w:val="20"/>
                <w:szCs w:val="20"/>
                <w:lang w:val="en-GB"/>
              </w:rPr>
              <w:t>e.g.,</w:t>
            </w:r>
            <w:r>
              <w:rPr>
                <w:rFonts w:ascii="Verdana" w:hAnsi="Verdana" w:cs="Arial"/>
                <w:sz w:val="20"/>
                <w:szCs w:val="20"/>
                <w:lang w:val="en-GB"/>
              </w:rPr>
              <w:t xml:space="preserve"> Access, or other </w:t>
            </w:r>
            <w:r w:rsidRPr="007D43EE">
              <w:rPr>
                <w:rFonts w:ascii="Verdana" w:hAnsi="Verdana" w:cs="Arial"/>
                <w:sz w:val="20"/>
                <w:szCs w:val="20"/>
              </w:rPr>
              <w:t>database management system</w:t>
            </w:r>
            <w:r>
              <w:rPr>
                <w:rFonts w:ascii="Verdana" w:hAnsi="Verdana" w:cs="Arial"/>
                <w:sz w:val="20"/>
                <w:szCs w:val="20"/>
              </w:rPr>
              <w:t>s; enquiry management systems)</w:t>
            </w:r>
          </w:p>
          <w:p w14:paraId="71821FDE" w14:textId="77777777" w:rsidR="00E01706" w:rsidRDefault="00E01706" w:rsidP="00362936">
            <w:pPr>
              <w:rPr>
                <w:rFonts w:ascii="Verdana" w:hAnsi="Verdana" w:cs="Arial"/>
                <w:sz w:val="20"/>
                <w:szCs w:val="20"/>
                <w:lang w:val="en-GB"/>
              </w:rPr>
            </w:pPr>
          </w:p>
          <w:p w14:paraId="280D7E56" w14:textId="77777777" w:rsidR="00E01706" w:rsidRDefault="00E01706" w:rsidP="00362936">
            <w:pPr>
              <w:rPr>
                <w:rFonts w:ascii="Verdana" w:hAnsi="Verdana" w:cs="Calibri"/>
                <w:sz w:val="20"/>
                <w:szCs w:val="20"/>
              </w:rPr>
            </w:pPr>
          </w:p>
          <w:p w14:paraId="28B4784B" w14:textId="77777777" w:rsidR="00E01706" w:rsidRPr="00B72CBF" w:rsidRDefault="00E01706" w:rsidP="00362936">
            <w:pPr>
              <w:rPr>
                <w:rFonts w:ascii="Verdana" w:hAnsi="Verdana"/>
                <w:sz w:val="20"/>
                <w:szCs w:val="20"/>
              </w:rPr>
            </w:pPr>
            <w:r>
              <w:rPr>
                <w:rFonts w:ascii="Verdana" w:hAnsi="Verdana"/>
                <w:sz w:val="20"/>
                <w:szCs w:val="20"/>
              </w:rPr>
              <w:t>Knowledge of SITS or a similar student records database</w:t>
            </w:r>
          </w:p>
          <w:p w14:paraId="2E77A0ED" w14:textId="77777777" w:rsidR="00E01706" w:rsidRDefault="00E01706" w:rsidP="00362936">
            <w:pPr>
              <w:rPr>
                <w:rFonts w:ascii="Verdana" w:hAnsi="Verdana" w:cs="Calibri"/>
                <w:sz w:val="20"/>
                <w:szCs w:val="20"/>
              </w:rPr>
            </w:pPr>
          </w:p>
          <w:p w14:paraId="3E65691B" w14:textId="77777777" w:rsidR="00E01706" w:rsidRPr="00B72CBF" w:rsidRDefault="00E01706" w:rsidP="00362936">
            <w:pPr>
              <w:rPr>
                <w:rFonts w:ascii="Verdana" w:hAnsi="Verdana" w:cs="Arial"/>
                <w:sz w:val="20"/>
                <w:szCs w:val="20"/>
              </w:rPr>
            </w:pPr>
          </w:p>
        </w:tc>
        <w:tc>
          <w:tcPr>
            <w:tcW w:w="2422" w:type="dxa"/>
          </w:tcPr>
          <w:p w14:paraId="537E15D0" w14:textId="77777777" w:rsidR="00E01706" w:rsidRPr="003A2A28" w:rsidRDefault="00E01706" w:rsidP="00362936">
            <w:pPr>
              <w:rPr>
                <w:rFonts w:ascii="Verdana" w:hAnsi="Verdana" w:cs="Arial"/>
                <w:sz w:val="20"/>
                <w:szCs w:val="20"/>
                <w:lang w:val="en-GB"/>
              </w:rPr>
            </w:pPr>
          </w:p>
          <w:p w14:paraId="2717A0B5" w14:textId="77777777" w:rsidR="00E01706" w:rsidRPr="003A2A28" w:rsidRDefault="00E01706" w:rsidP="00362936">
            <w:pPr>
              <w:rPr>
                <w:rFonts w:ascii="Verdana" w:hAnsi="Verdana" w:cs="Arial"/>
                <w:sz w:val="20"/>
                <w:szCs w:val="20"/>
                <w:lang w:val="en-GB"/>
              </w:rPr>
            </w:pPr>
            <w:r w:rsidRPr="003A2A28">
              <w:rPr>
                <w:rFonts w:ascii="Verdana" w:hAnsi="Verdana" w:cs="Arial"/>
                <w:sz w:val="20"/>
                <w:szCs w:val="20"/>
                <w:lang w:val="en-GB"/>
              </w:rPr>
              <w:t>Application</w:t>
            </w:r>
          </w:p>
          <w:p w14:paraId="507D18EB" w14:textId="77777777" w:rsidR="00E01706" w:rsidRPr="003A2A28" w:rsidRDefault="00E01706" w:rsidP="00362936">
            <w:pPr>
              <w:rPr>
                <w:rFonts w:ascii="Verdana" w:hAnsi="Verdana" w:cs="Arial"/>
                <w:sz w:val="20"/>
                <w:szCs w:val="20"/>
                <w:lang w:val="en-GB"/>
              </w:rPr>
            </w:pPr>
            <w:r w:rsidRPr="003A2A28">
              <w:rPr>
                <w:rFonts w:ascii="Verdana" w:hAnsi="Verdana" w:cs="Arial"/>
                <w:sz w:val="20"/>
                <w:szCs w:val="20"/>
                <w:lang w:val="en-GB"/>
              </w:rPr>
              <w:t>Interview</w:t>
            </w:r>
          </w:p>
          <w:p w14:paraId="6A31CF0D" w14:textId="77777777" w:rsidR="00E01706" w:rsidRPr="003A2A28" w:rsidRDefault="00E01706" w:rsidP="00362936">
            <w:pPr>
              <w:rPr>
                <w:rFonts w:ascii="Verdana" w:hAnsi="Verdana" w:cs="Arial"/>
                <w:sz w:val="20"/>
                <w:szCs w:val="20"/>
                <w:lang w:val="en-GB"/>
              </w:rPr>
            </w:pPr>
            <w:r>
              <w:rPr>
                <w:rFonts w:ascii="Verdana" w:hAnsi="Verdana" w:cs="Arial"/>
                <w:sz w:val="20"/>
                <w:szCs w:val="20"/>
                <w:lang w:val="en-GB"/>
              </w:rPr>
              <w:t>Skills test</w:t>
            </w:r>
          </w:p>
          <w:p w14:paraId="13E12434" w14:textId="77777777" w:rsidR="00E01706" w:rsidRPr="003A2A28" w:rsidRDefault="00E01706" w:rsidP="00362936">
            <w:pPr>
              <w:rPr>
                <w:rFonts w:ascii="Verdana" w:hAnsi="Verdana" w:cs="Arial"/>
                <w:sz w:val="20"/>
                <w:szCs w:val="20"/>
                <w:lang w:val="en-GB"/>
              </w:rPr>
            </w:pPr>
          </w:p>
        </w:tc>
      </w:tr>
      <w:tr w:rsidR="00E01706" w:rsidRPr="003A2A28" w14:paraId="39D8F2A5" w14:textId="77777777" w:rsidTr="00E01706">
        <w:tc>
          <w:tcPr>
            <w:tcW w:w="3240" w:type="dxa"/>
          </w:tcPr>
          <w:p w14:paraId="2F1AC979" w14:textId="77777777" w:rsidR="00E01706" w:rsidRPr="003A2A28" w:rsidRDefault="00E01706" w:rsidP="00362936">
            <w:pPr>
              <w:rPr>
                <w:rFonts w:ascii="Verdana" w:hAnsi="Verdana" w:cs="Arial"/>
                <w:sz w:val="20"/>
                <w:szCs w:val="20"/>
                <w:lang w:val="en-GB"/>
              </w:rPr>
            </w:pPr>
          </w:p>
          <w:p w14:paraId="31AFEC91" w14:textId="77777777" w:rsidR="00E01706" w:rsidRPr="003A2A28" w:rsidRDefault="00E01706" w:rsidP="00362936">
            <w:pPr>
              <w:rPr>
                <w:rFonts w:ascii="Verdana" w:hAnsi="Verdana" w:cs="Arial"/>
                <w:sz w:val="20"/>
                <w:szCs w:val="20"/>
                <w:lang w:val="en-GB"/>
              </w:rPr>
            </w:pPr>
            <w:r w:rsidRPr="003A2A28">
              <w:rPr>
                <w:rFonts w:ascii="Verdana" w:hAnsi="Verdana" w:cs="Arial"/>
                <w:sz w:val="20"/>
                <w:szCs w:val="20"/>
                <w:lang w:val="en-GB"/>
              </w:rPr>
              <w:t xml:space="preserve">Other Attributes/Abilities </w:t>
            </w:r>
          </w:p>
          <w:p w14:paraId="451346B3" w14:textId="77777777" w:rsidR="00E01706" w:rsidRPr="003A2A28" w:rsidRDefault="00E01706" w:rsidP="00362936">
            <w:pPr>
              <w:rPr>
                <w:rFonts w:ascii="Verdana" w:hAnsi="Verdana" w:cs="Arial"/>
                <w:sz w:val="20"/>
                <w:szCs w:val="20"/>
                <w:lang w:val="en-GB"/>
              </w:rPr>
            </w:pPr>
          </w:p>
          <w:p w14:paraId="0F8C1A92" w14:textId="77777777" w:rsidR="00E01706" w:rsidRPr="003A2A28" w:rsidRDefault="00E01706" w:rsidP="00362936">
            <w:pPr>
              <w:rPr>
                <w:rFonts w:ascii="Verdana" w:hAnsi="Verdana" w:cs="Arial"/>
                <w:sz w:val="20"/>
                <w:szCs w:val="20"/>
                <w:lang w:val="en-GB"/>
              </w:rPr>
            </w:pPr>
            <w:r w:rsidRPr="003A2A28">
              <w:rPr>
                <w:rFonts w:ascii="Verdana" w:hAnsi="Verdana" w:cs="Arial"/>
                <w:sz w:val="20"/>
                <w:szCs w:val="20"/>
                <w:lang w:val="en-GB"/>
              </w:rPr>
              <w:t xml:space="preserve">(if applicable) </w:t>
            </w:r>
          </w:p>
          <w:p w14:paraId="0CE408D7" w14:textId="77777777" w:rsidR="00E01706" w:rsidRPr="003A2A28" w:rsidRDefault="00E01706" w:rsidP="00362936">
            <w:pPr>
              <w:rPr>
                <w:rFonts w:ascii="Verdana" w:hAnsi="Verdana" w:cs="Arial"/>
                <w:sz w:val="20"/>
                <w:szCs w:val="20"/>
                <w:lang w:val="en-GB"/>
              </w:rPr>
            </w:pPr>
          </w:p>
        </w:tc>
        <w:tc>
          <w:tcPr>
            <w:tcW w:w="2520" w:type="dxa"/>
          </w:tcPr>
          <w:p w14:paraId="2333E39E" w14:textId="77777777" w:rsidR="00E01706" w:rsidRPr="003A2A28" w:rsidRDefault="00E01706" w:rsidP="00362936">
            <w:pPr>
              <w:rPr>
                <w:rFonts w:ascii="Verdana" w:hAnsi="Verdana" w:cs="Arial"/>
                <w:sz w:val="20"/>
                <w:szCs w:val="20"/>
                <w:lang w:val="en-GB"/>
              </w:rPr>
            </w:pPr>
          </w:p>
          <w:p w14:paraId="18AFF121" w14:textId="77777777" w:rsidR="00E01706" w:rsidRPr="003A2A28" w:rsidRDefault="00E01706" w:rsidP="00362936">
            <w:pPr>
              <w:rPr>
                <w:rFonts w:ascii="Verdana" w:hAnsi="Verdana" w:cs="Arial"/>
                <w:sz w:val="20"/>
                <w:szCs w:val="20"/>
                <w:lang w:val="en-GB"/>
              </w:rPr>
            </w:pPr>
            <w:r w:rsidRPr="003A2A28">
              <w:rPr>
                <w:rFonts w:ascii="Verdana" w:hAnsi="Verdana" w:cs="Arial"/>
                <w:sz w:val="20"/>
                <w:szCs w:val="20"/>
                <w:lang w:val="en-GB"/>
              </w:rPr>
              <w:t xml:space="preserve">Interest in process improvement and efficiency </w:t>
            </w:r>
          </w:p>
          <w:p w14:paraId="30C23277" w14:textId="77777777" w:rsidR="00E01706" w:rsidRPr="003A2A28" w:rsidRDefault="00E01706" w:rsidP="00362936">
            <w:pPr>
              <w:rPr>
                <w:rFonts w:ascii="Verdana" w:hAnsi="Verdana" w:cs="Arial"/>
                <w:sz w:val="20"/>
                <w:szCs w:val="20"/>
                <w:lang w:val="en-GB"/>
              </w:rPr>
            </w:pPr>
          </w:p>
          <w:p w14:paraId="2516D0E7" w14:textId="77777777" w:rsidR="00E01706" w:rsidRPr="003A2A28" w:rsidRDefault="00E01706" w:rsidP="00362936">
            <w:pPr>
              <w:rPr>
                <w:rFonts w:ascii="Verdana" w:hAnsi="Verdana" w:cs="Arial"/>
                <w:sz w:val="20"/>
                <w:szCs w:val="20"/>
                <w:lang w:val="en-GB"/>
              </w:rPr>
            </w:pPr>
            <w:r w:rsidRPr="003A2A28">
              <w:rPr>
                <w:rFonts w:ascii="Verdana" w:hAnsi="Verdana" w:cs="Arial"/>
                <w:sz w:val="20"/>
                <w:szCs w:val="20"/>
                <w:lang w:val="en-GB"/>
              </w:rPr>
              <w:t>Willingness and ability to learn new systems and processes quickly</w:t>
            </w:r>
            <w:r>
              <w:rPr>
                <w:rFonts w:ascii="Verdana" w:hAnsi="Verdana" w:cs="Arial"/>
                <w:sz w:val="20"/>
                <w:szCs w:val="20"/>
                <w:lang w:val="en-GB"/>
              </w:rPr>
              <w:t>,</w:t>
            </w:r>
            <w:r w:rsidRPr="003A2A28">
              <w:rPr>
                <w:rFonts w:ascii="Verdana" w:hAnsi="Verdana" w:cs="Arial"/>
                <w:sz w:val="20"/>
                <w:szCs w:val="20"/>
                <w:lang w:val="en-GB"/>
              </w:rPr>
              <w:t xml:space="preserve"> including IT systems. </w:t>
            </w:r>
          </w:p>
          <w:p w14:paraId="7759074E" w14:textId="77777777" w:rsidR="00E01706" w:rsidRPr="003A2A28" w:rsidRDefault="00E01706" w:rsidP="00362936">
            <w:pPr>
              <w:rPr>
                <w:rFonts w:ascii="Verdana" w:hAnsi="Verdana" w:cs="Arial"/>
                <w:sz w:val="20"/>
                <w:szCs w:val="20"/>
                <w:lang w:val="en-GB"/>
              </w:rPr>
            </w:pPr>
          </w:p>
          <w:p w14:paraId="2D7A2FED" w14:textId="77777777" w:rsidR="00E01706" w:rsidRPr="003A2A28" w:rsidRDefault="00E01706" w:rsidP="00362936">
            <w:pPr>
              <w:rPr>
                <w:rFonts w:ascii="Verdana" w:hAnsi="Verdana" w:cs="Arial"/>
                <w:sz w:val="20"/>
                <w:szCs w:val="20"/>
                <w:lang w:val="en-GB"/>
              </w:rPr>
            </w:pPr>
            <w:r w:rsidRPr="003A2A28">
              <w:rPr>
                <w:rFonts w:ascii="Verdana" w:hAnsi="Verdana" w:cs="Arial"/>
                <w:sz w:val="20"/>
                <w:szCs w:val="20"/>
                <w:lang w:val="en-GB"/>
              </w:rPr>
              <w:t xml:space="preserve">Proactive pursuit of personal and career </w:t>
            </w:r>
            <w:r>
              <w:rPr>
                <w:rFonts w:ascii="Verdana" w:hAnsi="Verdana" w:cs="Arial"/>
                <w:sz w:val="20"/>
                <w:szCs w:val="20"/>
                <w:lang w:val="en-GB"/>
              </w:rPr>
              <w:t>developm</w:t>
            </w:r>
            <w:r w:rsidRPr="003A2A28">
              <w:rPr>
                <w:rFonts w:ascii="Verdana" w:hAnsi="Verdana" w:cs="Arial"/>
                <w:sz w:val="20"/>
                <w:szCs w:val="20"/>
                <w:lang w:val="en-GB"/>
              </w:rPr>
              <w:t xml:space="preserve">ent. </w:t>
            </w:r>
          </w:p>
          <w:p w14:paraId="438D62DA" w14:textId="77777777" w:rsidR="00E01706" w:rsidRPr="003A2A28" w:rsidRDefault="00E01706" w:rsidP="00362936">
            <w:pPr>
              <w:rPr>
                <w:rFonts w:ascii="Verdana" w:hAnsi="Verdana" w:cs="Arial"/>
                <w:sz w:val="20"/>
                <w:szCs w:val="20"/>
                <w:lang w:val="en-GB"/>
              </w:rPr>
            </w:pPr>
          </w:p>
          <w:p w14:paraId="2216112D" w14:textId="77777777" w:rsidR="00E01706" w:rsidRPr="003A2A28" w:rsidRDefault="00E01706" w:rsidP="00362936">
            <w:pPr>
              <w:rPr>
                <w:rFonts w:ascii="Verdana" w:hAnsi="Verdana" w:cs="Arial"/>
                <w:sz w:val="20"/>
                <w:szCs w:val="20"/>
                <w:lang w:val="en-GB"/>
              </w:rPr>
            </w:pPr>
          </w:p>
        </w:tc>
        <w:tc>
          <w:tcPr>
            <w:tcW w:w="2396" w:type="dxa"/>
          </w:tcPr>
          <w:p w14:paraId="439DA5DE" w14:textId="77777777" w:rsidR="00E01706" w:rsidRPr="003A2A28" w:rsidRDefault="00E01706" w:rsidP="00362936">
            <w:pPr>
              <w:rPr>
                <w:rFonts w:ascii="Verdana" w:hAnsi="Verdana" w:cs="Arial"/>
                <w:sz w:val="20"/>
                <w:szCs w:val="20"/>
                <w:lang w:val="en-GB"/>
              </w:rPr>
            </w:pPr>
          </w:p>
        </w:tc>
        <w:tc>
          <w:tcPr>
            <w:tcW w:w="2422" w:type="dxa"/>
          </w:tcPr>
          <w:p w14:paraId="11F10A2C" w14:textId="77777777" w:rsidR="00E01706" w:rsidRPr="003A2A28" w:rsidRDefault="00E01706" w:rsidP="00362936">
            <w:pPr>
              <w:rPr>
                <w:rFonts w:ascii="Verdana" w:hAnsi="Verdana" w:cs="Arial"/>
                <w:sz w:val="20"/>
                <w:szCs w:val="20"/>
                <w:lang w:val="en-GB"/>
              </w:rPr>
            </w:pPr>
            <w:r w:rsidRPr="003A2A28">
              <w:rPr>
                <w:rFonts w:ascii="Verdana" w:hAnsi="Verdana" w:cs="Arial"/>
                <w:sz w:val="20"/>
                <w:szCs w:val="20"/>
                <w:lang w:val="en-GB"/>
              </w:rPr>
              <w:t>Application</w:t>
            </w:r>
          </w:p>
          <w:p w14:paraId="671FE943" w14:textId="77777777" w:rsidR="00E01706" w:rsidRPr="003A2A28" w:rsidRDefault="00E01706" w:rsidP="00362936">
            <w:pPr>
              <w:rPr>
                <w:rFonts w:ascii="Verdana" w:hAnsi="Verdana" w:cs="Arial"/>
                <w:sz w:val="20"/>
                <w:szCs w:val="20"/>
                <w:lang w:val="en-GB"/>
              </w:rPr>
            </w:pPr>
            <w:r w:rsidRPr="003A2A28">
              <w:rPr>
                <w:rFonts w:ascii="Verdana" w:hAnsi="Verdana" w:cs="Arial"/>
                <w:sz w:val="20"/>
                <w:szCs w:val="20"/>
                <w:lang w:val="en-GB"/>
              </w:rPr>
              <w:t>Interview</w:t>
            </w:r>
          </w:p>
          <w:p w14:paraId="4E44A0C8" w14:textId="77777777" w:rsidR="00E01706" w:rsidRPr="003A2A28" w:rsidRDefault="00E01706" w:rsidP="00362936">
            <w:pPr>
              <w:rPr>
                <w:rFonts w:ascii="Verdana" w:hAnsi="Verdana" w:cs="Arial"/>
                <w:sz w:val="20"/>
                <w:szCs w:val="20"/>
                <w:lang w:val="en-GB"/>
              </w:rPr>
            </w:pPr>
          </w:p>
        </w:tc>
      </w:tr>
      <w:bookmarkEnd w:id="7"/>
    </w:tbl>
    <w:p w14:paraId="52E1838D" w14:textId="77777777" w:rsidR="009F359F" w:rsidRPr="00FE3C31" w:rsidRDefault="009F359F" w:rsidP="009F359F">
      <w:pPr>
        <w:ind w:left="-720"/>
        <w:rPr>
          <w:rFonts w:ascii="Verdana" w:hAnsi="Verdana" w:cs="Arial"/>
          <w:sz w:val="20"/>
          <w:szCs w:val="20"/>
          <w:lang w:val="en-GB"/>
        </w:rPr>
      </w:pPr>
    </w:p>
    <w:p w14:paraId="4E22D07C" w14:textId="78376DD2" w:rsidR="009F359F" w:rsidRPr="00FE3C31" w:rsidRDefault="009F359F" w:rsidP="009F359F">
      <w:pPr>
        <w:ind w:left="-1080" w:right="-1074"/>
        <w:jc w:val="both"/>
        <w:rPr>
          <w:rFonts w:ascii="Verdana" w:hAnsi="Verdana" w:cs="Arial"/>
          <w:sz w:val="20"/>
          <w:szCs w:val="20"/>
          <w:lang w:val="en-GB"/>
        </w:rPr>
      </w:pPr>
      <w:r w:rsidRPr="00FE3C31">
        <w:rPr>
          <w:rFonts w:ascii="Verdana" w:hAnsi="Verdana" w:cs="Arial"/>
          <w:b/>
          <w:sz w:val="20"/>
          <w:szCs w:val="20"/>
          <w:lang w:val="en-GB"/>
        </w:rPr>
        <w:t>Essential Criteria</w:t>
      </w:r>
      <w:r w:rsidRPr="00FE3C31">
        <w:rPr>
          <w:rFonts w:ascii="Verdana" w:hAnsi="Verdana" w:cs="Arial"/>
          <w:sz w:val="20"/>
          <w:szCs w:val="20"/>
          <w:lang w:val="en-GB"/>
        </w:rPr>
        <w:t xml:space="preserve"> – requirements without which a candidate would not be able to undertake the full remit of the role.  Applicants who have not clearly demonstrated in their application that they possess the essential requirements will normally be rejected at the </w:t>
      </w:r>
      <w:r w:rsidR="00894E7B" w:rsidRPr="00FE3C31">
        <w:rPr>
          <w:rFonts w:ascii="Verdana" w:hAnsi="Verdana" w:cs="Arial"/>
          <w:sz w:val="20"/>
          <w:szCs w:val="20"/>
          <w:lang w:val="en-GB"/>
        </w:rPr>
        <w:t>short-listing</w:t>
      </w:r>
      <w:r w:rsidRPr="00FE3C31">
        <w:rPr>
          <w:rFonts w:ascii="Verdana" w:hAnsi="Verdana" w:cs="Arial"/>
          <w:sz w:val="20"/>
          <w:szCs w:val="20"/>
          <w:lang w:val="en-GB"/>
        </w:rPr>
        <w:t xml:space="preserve"> stage. </w:t>
      </w:r>
    </w:p>
    <w:p w14:paraId="28A5101F" w14:textId="77777777" w:rsidR="009F359F" w:rsidRPr="00FE3C31" w:rsidRDefault="009F359F" w:rsidP="009F359F">
      <w:pPr>
        <w:ind w:left="-1080" w:right="-1074"/>
        <w:jc w:val="both"/>
        <w:rPr>
          <w:rFonts w:ascii="Verdana" w:hAnsi="Verdana" w:cs="Arial"/>
          <w:sz w:val="20"/>
          <w:szCs w:val="20"/>
          <w:lang w:val="en-GB"/>
        </w:rPr>
      </w:pPr>
    </w:p>
    <w:p w14:paraId="5F683E64" w14:textId="79DED18C" w:rsidR="009F359F" w:rsidRDefault="009F359F" w:rsidP="009F359F">
      <w:pPr>
        <w:ind w:left="-1080" w:right="-1074"/>
        <w:jc w:val="both"/>
        <w:rPr>
          <w:rFonts w:ascii="Verdana" w:hAnsi="Verdana" w:cs="Arial"/>
          <w:sz w:val="20"/>
          <w:szCs w:val="20"/>
          <w:lang w:val="en-GB"/>
        </w:rPr>
      </w:pPr>
      <w:r w:rsidRPr="00FE3C31">
        <w:rPr>
          <w:rFonts w:ascii="Verdana" w:hAnsi="Verdana" w:cs="Arial"/>
          <w:b/>
          <w:sz w:val="20"/>
          <w:szCs w:val="20"/>
          <w:lang w:val="en-GB"/>
        </w:rPr>
        <w:t>Desirable Criteria</w:t>
      </w:r>
      <w:r w:rsidRPr="00FE3C31">
        <w:rPr>
          <w:rFonts w:ascii="Verdana" w:hAnsi="Verdana" w:cs="Arial"/>
          <w:sz w:val="20"/>
          <w:szCs w:val="20"/>
          <w:lang w:val="en-GB"/>
        </w:rPr>
        <w:t xml:space="preserve"> – requirements which would be useful for the</w:t>
      </w:r>
      <w:r w:rsidR="00F35D9D">
        <w:rPr>
          <w:rFonts w:ascii="Verdana" w:hAnsi="Verdana" w:cs="Arial"/>
          <w:sz w:val="20"/>
          <w:szCs w:val="20"/>
          <w:lang w:val="en-GB"/>
        </w:rPr>
        <w:t xml:space="preserve"> candidate to hold.  When short-</w:t>
      </w:r>
      <w:r w:rsidRPr="00FE3C31">
        <w:rPr>
          <w:rFonts w:ascii="Verdana" w:hAnsi="Verdana" w:cs="Arial"/>
          <w:sz w:val="20"/>
          <w:szCs w:val="20"/>
          <w:lang w:val="en-GB"/>
        </w:rPr>
        <w:t xml:space="preserve">listing, these criteria will be considered when more than one applicant meets the essential requirements.  </w:t>
      </w:r>
    </w:p>
    <w:p w14:paraId="3BF739E4" w14:textId="77777777" w:rsidR="00FE3C31" w:rsidRDefault="00FE3C31" w:rsidP="009F359F">
      <w:pPr>
        <w:ind w:left="-1080" w:right="-1074"/>
        <w:jc w:val="both"/>
        <w:rPr>
          <w:rFonts w:ascii="Verdana" w:hAnsi="Verdana" w:cs="Arial"/>
          <w:sz w:val="20"/>
          <w:szCs w:val="20"/>
          <w:lang w:val="en-GB"/>
        </w:rPr>
      </w:pPr>
    </w:p>
    <w:tbl>
      <w:tblPr>
        <w:tblW w:w="1062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0"/>
      </w:tblGrid>
      <w:tr w:rsidR="00FE3C31" w:rsidRPr="007568E9" w14:paraId="179BFFF1" w14:textId="77777777" w:rsidTr="00F35D9D">
        <w:tc>
          <w:tcPr>
            <w:tcW w:w="10620" w:type="dxa"/>
            <w:shd w:val="clear" w:color="auto" w:fill="9CC2E5" w:themeFill="accent5" w:themeFillTint="99"/>
          </w:tcPr>
          <w:p w14:paraId="1674BDA4" w14:textId="77777777" w:rsidR="00FE3C31" w:rsidRPr="007568E9" w:rsidRDefault="00FE3C31" w:rsidP="00C76278">
            <w:pPr>
              <w:jc w:val="center"/>
              <w:rPr>
                <w:rFonts w:ascii="Verdana" w:hAnsi="Verdana" w:cs="Arial"/>
                <w:b/>
                <w:sz w:val="20"/>
                <w:szCs w:val="20"/>
                <w:lang w:val="en-GB"/>
              </w:rPr>
            </w:pPr>
            <w:r w:rsidRPr="007568E9">
              <w:rPr>
                <w:rFonts w:ascii="Verdana" w:hAnsi="Verdana"/>
                <w:sz w:val="20"/>
                <w:szCs w:val="20"/>
              </w:rPr>
              <w:br w:type="page"/>
            </w:r>
            <w:r w:rsidRPr="007568E9">
              <w:rPr>
                <w:rFonts w:ascii="Verdana" w:hAnsi="Verdana" w:cs="Arial"/>
                <w:sz w:val="20"/>
                <w:szCs w:val="20"/>
                <w:lang w:val="en-GB"/>
              </w:rPr>
              <w:br w:type="page"/>
            </w:r>
            <w:r w:rsidRPr="007568E9">
              <w:rPr>
                <w:rFonts w:ascii="Verdana" w:hAnsi="Verdana" w:cs="Arial"/>
                <w:b/>
                <w:sz w:val="20"/>
                <w:szCs w:val="20"/>
                <w:lang w:val="en-GB"/>
              </w:rPr>
              <w:t xml:space="preserve">Other Information  </w:t>
            </w:r>
          </w:p>
        </w:tc>
      </w:tr>
    </w:tbl>
    <w:p w14:paraId="56B67F57" w14:textId="77777777" w:rsidR="00FE3C31" w:rsidRPr="00CA3F65" w:rsidRDefault="00FE3C31" w:rsidP="00FE3C31">
      <w:pPr>
        <w:ind w:left="-1080"/>
        <w:rPr>
          <w:rFonts w:ascii="Verdana" w:hAnsi="Verdana" w:cs="Arial"/>
          <w:sz w:val="20"/>
          <w:szCs w:val="20"/>
          <w:lang w:val="en-GB"/>
        </w:rPr>
      </w:pPr>
    </w:p>
    <w:p w14:paraId="32400EB0" w14:textId="49F25991" w:rsidR="00004AAA" w:rsidRDefault="00C97833" w:rsidP="00004AAA">
      <w:pPr>
        <w:ind w:left="-1080" w:right="-852"/>
        <w:jc w:val="both"/>
        <w:rPr>
          <w:rFonts w:ascii="Verdana" w:hAnsi="Verdana" w:cs="Arial"/>
          <w:sz w:val="20"/>
          <w:szCs w:val="20"/>
        </w:rPr>
      </w:pPr>
      <w:r>
        <w:rPr>
          <w:rFonts w:ascii="Verdana" w:hAnsi="Verdana" w:cs="Arial"/>
          <w:sz w:val="20"/>
          <w:szCs w:val="20"/>
        </w:rPr>
        <w:t>Interviews will be held on</w:t>
      </w:r>
      <w:r w:rsidR="00C3245E">
        <w:rPr>
          <w:rFonts w:ascii="Verdana" w:hAnsi="Verdana" w:cs="Arial"/>
          <w:sz w:val="20"/>
          <w:szCs w:val="20"/>
        </w:rPr>
        <w:t>:</w:t>
      </w:r>
      <w:r w:rsidR="003F4D07">
        <w:rPr>
          <w:rFonts w:ascii="Verdana" w:hAnsi="Verdana" w:cs="Arial"/>
          <w:sz w:val="20"/>
          <w:szCs w:val="20"/>
        </w:rPr>
        <w:t xml:space="preserve"> w/c 20 February 2023</w:t>
      </w:r>
    </w:p>
    <w:p w14:paraId="5E8046DC" w14:textId="77777777" w:rsidR="00C97833" w:rsidRPr="00004AAA" w:rsidRDefault="00C97833" w:rsidP="00004AAA">
      <w:pPr>
        <w:ind w:left="-1080" w:right="-852"/>
        <w:jc w:val="both"/>
        <w:rPr>
          <w:rFonts w:ascii="Verdana" w:hAnsi="Verdana" w:cs="Arial"/>
          <w:sz w:val="20"/>
          <w:szCs w:val="20"/>
        </w:rPr>
      </w:pPr>
    </w:p>
    <w:p w14:paraId="7A2B465A" w14:textId="77777777" w:rsidR="00004AAA" w:rsidRPr="00004AAA" w:rsidRDefault="00004AAA" w:rsidP="00004AAA">
      <w:pPr>
        <w:ind w:left="-1080" w:right="-852"/>
        <w:jc w:val="both"/>
        <w:rPr>
          <w:rFonts w:ascii="Verdana" w:hAnsi="Verdana" w:cs="Arial"/>
          <w:sz w:val="20"/>
          <w:szCs w:val="20"/>
        </w:rPr>
      </w:pPr>
      <w:r w:rsidRPr="00004AAA">
        <w:rPr>
          <w:rFonts w:ascii="Verdana" w:hAnsi="Verdana" w:cs="Arial"/>
          <w:sz w:val="20"/>
          <w:szCs w:val="20"/>
        </w:rPr>
        <w:t xml:space="preserve">We encourage applicants to apply online at </w:t>
      </w:r>
      <w:hyperlink r:id="rId9" w:history="1">
        <w:r w:rsidRPr="00C2291C">
          <w:rPr>
            <w:rStyle w:val="Hyperlink"/>
            <w:rFonts w:ascii="Verdana" w:hAnsi="Verdana" w:cs="Arial"/>
            <w:sz w:val="20"/>
            <w:szCs w:val="20"/>
          </w:rPr>
          <w:t>www.vacancies.st-andrews.ac.uk/welcome.aspx</w:t>
        </w:r>
      </w:hyperlink>
      <w:r w:rsidRPr="00004AAA">
        <w:rPr>
          <w:rFonts w:ascii="Verdana" w:hAnsi="Verdana" w:cs="Arial"/>
          <w:sz w:val="20"/>
          <w:szCs w:val="20"/>
        </w:rPr>
        <w:t>,</w:t>
      </w:r>
      <w:r>
        <w:rPr>
          <w:rFonts w:ascii="Verdana" w:hAnsi="Verdana" w:cs="Arial"/>
          <w:sz w:val="20"/>
          <w:szCs w:val="20"/>
        </w:rPr>
        <w:t xml:space="preserve"> </w:t>
      </w:r>
      <w:r w:rsidRPr="00004AAA">
        <w:rPr>
          <w:rFonts w:ascii="Verdana" w:hAnsi="Verdana" w:cs="Arial"/>
          <w:sz w:val="20"/>
          <w:szCs w:val="20"/>
        </w:rPr>
        <w:t xml:space="preserve"> however if you are unable to do this, please call +44 (0)1334 462571 for a paper application form.  </w:t>
      </w:r>
    </w:p>
    <w:p w14:paraId="6936E221" w14:textId="77777777" w:rsidR="00004AAA" w:rsidRPr="00004AAA" w:rsidRDefault="00004AAA" w:rsidP="00004AAA">
      <w:pPr>
        <w:ind w:left="-1080" w:right="-852"/>
        <w:jc w:val="both"/>
        <w:rPr>
          <w:rFonts w:ascii="Verdana" w:hAnsi="Verdana" w:cs="Arial"/>
          <w:sz w:val="20"/>
          <w:szCs w:val="20"/>
        </w:rPr>
      </w:pPr>
    </w:p>
    <w:p w14:paraId="798DFA81" w14:textId="7B1C8D24" w:rsidR="00004AAA" w:rsidRPr="00004AAA" w:rsidRDefault="00A4558A" w:rsidP="00004AAA">
      <w:pPr>
        <w:ind w:left="-1080" w:right="-852"/>
        <w:jc w:val="both"/>
        <w:rPr>
          <w:rFonts w:ascii="Verdana" w:hAnsi="Verdana" w:cs="Arial"/>
          <w:sz w:val="20"/>
          <w:szCs w:val="20"/>
        </w:rPr>
      </w:pPr>
      <w:r w:rsidRPr="00CA3F65">
        <w:rPr>
          <w:rFonts w:ascii="Verdana" w:hAnsi="Verdana" w:cs="Arial"/>
          <w:sz w:val="20"/>
          <w:szCs w:val="20"/>
        </w:rPr>
        <w:t>For all applications</w:t>
      </w:r>
      <w:r>
        <w:rPr>
          <w:rFonts w:ascii="Verdana" w:hAnsi="Verdana" w:cs="Arial"/>
          <w:sz w:val="20"/>
          <w:szCs w:val="20"/>
        </w:rPr>
        <w:t>, p</w:t>
      </w:r>
      <w:r w:rsidR="00B7441A">
        <w:rPr>
          <w:rFonts w:ascii="Verdana" w:hAnsi="Verdana" w:cs="Arial"/>
          <w:sz w:val="20"/>
          <w:szCs w:val="20"/>
        </w:rPr>
        <w:t>lease quote ref:</w:t>
      </w:r>
      <w:r w:rsidR="003F4D07">
        <w:rPr>
          <w:rFonts w:ascii="Verdana" w:hAnsi="Verdana" w:cs="Arial"/>
          <w:sz w:val="20"/>
          <w:szCs w:val="20"/>
        </w:rPr>
        <w:t xml:space="preserve"> CG1932DO</w:t>
      </w:r>
      <w:r w:rsidR="00B7441A">
        <w:rPr>
          <w:rFonts w:ascii="Verdana" w:hAnsi="Verdana" w:cs="Arial"/>
          <w:sz w:val="20"/>
          <w:szCs w:val="20"/>
        </w:rPr>
        <w:t xml:space="preserve"> </w:t>
      </w:r>
      <w:r w:rsidR="00C3245E">
        <w:rPr>
          <w:rFonts w:ascii="Verdana" w:hAnsi="Verdana" w:cs="Arial"/>
          <w:sz w:val="20"/>
          <w:szCs w:val="20"/>
        </w:rPr>
        <w:t xml:space="preserve"> </w:t>
      </w:r>
    </w:p>
    <w:p w14:paraId="737A57E8" w14:textId="77777777" w:rsidR="00A4558A" w:rsidRPr="00A4558A" w:rsidRDefault="00A4558A" w:rsidP="00F35D9D">
      <w:pPr>
        <w:spacing w:before="100" w:beforeAutospacing="1" w:after="100" w:afterAutospacing="1"/>
        <w:ind w:left="-1077" w:right="-851"/>
        <w:jc w:val="both"/>
        <w:rPr>
          <w:rFonts w:ascii="Verdana" w:hAnsi="Verdana"/>
          <w:sz w:val="20"/>
          <w:szCs w:val="20"/>
          <w:lang w:val="en-GB"/>
        </w:rPr>
      </w:pPr>
      <w:r w:rsidRPr="00A4558A">
        <w:rPr>
          <w:rFonts w:ascii="Verdana" w:hAnsi="Verdana"/>
          <w:sz w:val="20"/>
          <w:szCs w:val="20"/>
        </w:rPr>
        <w:t>In accordance with the new immigration rules, it is with regret that this role does not meet the current  suitability requirements set by the UKVI to enable sponsorship of migrant workers.</w:t>
      </w:r>
      <w:r w:rsidRPr="00A4558A">
        <w:rPr>
          <w:rStyle w:val="Strong"/>
          <w:rFonts w:ascii="Verdana" w:hAnsi="Verdana"/>
          <w:color w:val="000000"/>
          <w:sz w:val="20"/>
          <w:szCs w:val="20"/>
          <w:bdr w:val="none" w:sz="0" w:space="0" w:color="auto" w:frame="1"/>
          <w:shd w:val="clear" w:color="auto" w:fill="FFFFFF"/>
        </w:rPr>
        <w:t xml:space="preserve">  </w:t>
      </w:r>
      <w:r w:rsidRPr="00A4558A">
        <w:rPr>
          <w:rFonts w:ascii="Verdana" w:hAnsi="Verdana"/>
          <w:sz w:val="20"/>
          <w:szCs w:val="20"/>
        </w:rPr>
        <w:t>The University encourages all interested candidates to apply regardless of nationality and a</w:t>
      </w:r>
      <w:r w:rsidRPr="00A4558A">
        <w:rPr>
          <w:rFonts w:ascii="Verdana" w:hAnsi="Verdana"/>
          <w:color w:val="000000"/>
          <w:sz w:val="20"/>
          <w:szCs w:val="20"/>
        </w:rPr>
        <w:t>ll applications received are assessed against the essential and desirable criteria listed in the further particulars.  T</w:t>
      </w:r>
      <w:r w:rsidRPr="00A4558A">
        <w:rPr>
          <w:rFonts w:ascii="Verdana" w:hAnsi="Verdana"/>
          <w:sz w:val="20"/>
          <w:szCs w:val="20"/>
        </w:rPr>
        <w:t xml:space="preserve">he successful candidate will have to demonstrate their right to work in the UK prior to commencing employment and where required, obtain the right to work in the UK without relying on University sponsorship.  Information on other visa options is available at </w:t>
      </w:r>
      <w:hyperlink r:id="rId10" w:history="1">
        <w:r w:rsidRPr="00A4558A">
          <w:rPr>
            <w:rStyle w:val="Hyperlink"/>
            <w:rFonts w:ascii="Verdana" w:hAnsi="Verdana"/>
            <w:sz w:val="20"/>
            <w:szCs w:val="20"/>
          </w:rPr>
          <w:t>https://www.gov.uk/check-uk-visa</w:t>
        </w:r>
      </w:hyperlink>
      <w:r w:rsidRPr="00A4558A">
        <w:rPr>
          <w:rFonts w:ascii="Verdana" w:hAnsi="Verdana"/>
          <w:sz w:val="20"/>
          <w:szCs w:val="20"/>
        </w:rPr>
        <w:t xml:space="preserve"> or by contacting our HR Immigration Team on </w:t>
      </w:r>
      <w:hyperlink r:id="rId11" w:history="1">
        <w:r w:rsidRPr="00A4558A">
          <w:rPr>
            <w:rStyle w:val="Hyperlink"/>
            <w:rFonts w:ascii="Verdana" w:hAnsi="Verdana"/>
            <w:sz w:val="20"/>
            <w:szCs w:val="20"/>
          </w:rPr>
          <w:t>hrimmigration@st-andrews.ac.uk</w:t>
        </w:r>
      </w:hyperlink>
      <w:r w:rsidRPr="00A4558A">
        <w:rPr>
          <w:rFonts w:ascii="Verdana" w:hAnsi="Verdana"/>
          <w:sz w:val="20"/>
          <w:szCs w:val="20"/>
        </w:rPr>
        <w:t>.</w:t>
      </w:r>
    </w:p>
    <w:p w14:paraId="373241F2" w14:textId="77777777" w:rsidR="00A4558A" w:rsidRPr="00CA3F65" w:rsidRDefault="00A4558A" w:rsidP="00F35D9D">
      <w:pPr>
        <w:pStyle w:val="NoSpacing"/>
        <w:ind w:left="-1077" w:right="-851"/>
        <w:jc w:val="both"/>
        <w:rPr>
          <w:rFonts w:ascii="Verdana" w:hAnsi="Verdana" w:cs="Arial"/>
          <w:sz w:val="20"/>
          <w:szCs w:val="20"/>
        </w:rPr>
      </w:pPr>
      <w:r>
        <w:rPr>
          <w:rFonts w:ascii="Verdana" w:hAnsi="Verdana"/>
          <w:sz w:val="20"/>
          <w:szCs w:val="20"/>
        </w:rPr>
        <w:t xml:space="preserve">Equality, diversity and inclusion are at the heart of the St Andrews experience.  We strive to create a fair and inclusive culture demonstrated through our commitment to diversity awards </w:t>
      </w:r>
      <w:r w:rsidRPr="00921E3C">
        <w:rPr>
          <w:rFonts w:ascii="Verdana" w:hAnsi="Verdana"/>
          <w:sz w:val="20"/>
          <w:szCs w:val="20"/>
        </w:rPr>
        <w:t>(Athena S</w:t>
      </w:r>
      <w:r>
        <w:rPr>
          <w:rFonts w:ascii="Verdana" w:hAnsi="Verdana"/>
          <w:sz w:val="20"/>
          <w:szCs w:val="20"/>
        </w:rPr>
        <w:t xml:space="preserve">wan, </w:t>
      </w:r>
      <w:r w:rsidRPr="00921E3C">
        <w:rPr>
          <w:rFonts w:ascii="Verdana" w:hAnsi="Verdana"/>
          <w:sz w:val="20"/>
          <w:szCs w:val="20"/>
        </w:rPr>
        <w:t>Carer Positive</w:t>
      </w:r>
      <w:r>
        <w:rPr>
          <w:rFonts w:ascii="Verdana" w:hAnsi="Verdana"/>
          <w:sz w:val="20"/>
          <w:szCs w:val="20"/>
        </w:rPr>
        <w:t xml:space="preserve">, LGBT Charter, Race Charters and </w:t>
      </w:r>
      <w:r w:rsidRPr="00921E3C">
        <w:rPr>
          <w:rFonts w:ascii="Verdana" w:hAnsi="Verdana"/>
          <w:sz w:val="20"/>
          <w:szCs w:val="20"/>
        </w:rPr>
        <w:t>Stonewall)</w:t>
      </w:r>
      <w:r>
        <w:rPr>
          <w:rFonts w:ascii="Verdana" w:hAnsi="Verdana"/>
          <w:sz w:val="20"/>
          <w:szCs w:val="20"/>
        </w:rPr>
        <w:t xml:space="preserve">. We celebrate diversity by promoting profiles of BAME, LGBTIQ+ staff and supporting networks including the Staff BAME Network; Staff with Disabilities Network; Staff LGBTIQ+ Network; and the Staff Parents &amp; Carers Network.  Full details available online: </w:t>
      </w:r>
      <w:hyperlink r:id="rId12" w:history="1">
        <w:r w:rsidRPr="00FE4889">
          <w:rPr>
            <w:rStyle w:val="Hyperlink"/>
            <w:rFonts w:ascii="Verdana" w:hAnsi="Verdana" w:cs="Arial"/>
            <w:sz w:val="20"/>
            <w:szCs w:val="20"/>
          </w:rPr>
          <w:t>https://www.st-andrews.ac.uk/hr/edi/</w:t>
        </w:r>
      </w:hyperlink>
    </w:p>
    <w:p w14:paraId="39722CEE" w14:textId="77777777" w:rsidR="00004AAA" w:rsidRPr="00004AAA" w:rsidRDefault="00004AAA" w:rsidP="00F35D9D">
      <w:pPr>
        <w:ind w:left="-1077" w:right="-851"/>
        <w:jc w:val="both"/>
        <w:rPr>
          <w:rFonts w:ascii="Verdana" w:hAnsi="Verdana" w:cs="Arial"/>
          <w:sz w:val="20"/>
          <w:szCs w:val="20"/>
        </w:rPr>
      </w:pPr>
    </w:p>
    <w:p w14:paraId="5396C6B2" w14:textId="77777777" w:rsidR="00F35D9D" w:rsidRDefault="00004AAA" w:rsidP="00F35D9D">
      <w:pPr>
        <w:ind w:left="-1077" w:right="-851"/>
        <w:jc w:val="both"/>
        <w:rPr>
          <w:rFonts w:ascii="Verdana" w:hAnsi="Verdana" w:cs="Arial"/>
          <w:sz w:val="20"/>
          <w:szCs w:val="20"/>
        </w:rPr>
      </w:pPr>
      <w:r w:rsidRPr="00004AAA">
        <w:rPr>
          <w:rFonts w:ascii="Verdana" w:hAnsi="Verdana" w:cs="Arial"/>
          <w:sz w:val="20"/>
          <w:szCs w:val="20"/>
        </w:rPr>
        <w:t>The University of St Andrews is a charity registered in Scotland (No SC013532).</w:t>
      </w:r>
    </w:p>
    <w:p w14:paraId="5A51788C" w14:textId="77777777" w:rsidR="00F35D9D" w:rsidRDefault="00F35D9D" w:rsidP="00F35D9D">
      <w:pPr>
        <w:ind w:left="-1080" w:right="-852"/>
        <w:jc w:val="both"/>
        <w:rPr>
          <w:rFonts w:ascii="Verdana" w:hAnsi="Verdana" w:cs="Arial"/>
          <w:sz w:val="20"/>
          <w:szCs w:val="20"/>
        </w:rPr>
      </w:pPr>
      <w:bookmarkStart w:id="8" w:name="_Hlk95921845"/>
    </w:p>
    <w:tbl>
      <w:tblPr>
        <w:tblW w:w="1062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0"/>
      </w:tblGrid>
      <w:tr w:rsidR="00F35D9D" w:rsidRPr="007568E9" w14:paraId="01353513" w14:textId="77777777" w:rsidTr="00B60D23">
        <w:tc>
          <w:tcPr>
            <w:tcW w:w="10620" w:type="dxa"/>
            <w:shd w:val="clear" w:color="auto" w:fill="9CC2E5"/>
          </w:tcPr>
          <w:p w14:paraId="16E59942" w14:textId="77777777" w:rsidR="00F35D9D" w:rsidRPr="007568E9" w:rsidRDefault="00F35D9D" w:rsidP="00B60D23">
            <w:pPr>
              <w:rPr>
                <w:rFonts w:ascii="Verdana" w:hAnsi="Verdana" w:cs="Arial"/>
                <w:b/>
                <w:sz w:val="20"/>
                <w:szCs w:val="20"/>
              </w:rPr>
            </w:pPr>
            <w:bookmarkStart w:id="9" w:name="_Hlk101188611"/>
            <w:r w:rsidRPr="007568E9">
              <w:rPr>
                <w:rFonts w:ascii="Verdana" w:hAnsi="Verdana" w:cs="Arial"/>
                <w:b/>
                <w:sz w:val="20"/>
                <w:szCs w:val="20"/>
                <w:lang w:val="en-GB"/>
              </w:rPr>
              <w:t xml:space="preserve">Obligations as an Employee   </w:t>
            </w:r>
          </w:p>
        </w:tc>
      </w:tr>
    </w:tbl>
    <w:p w14:paraId="7141D7F1" w14:textId="77777777" w:rsidR="00F35D9D" w:rsidRPr="00CA3F65" w:rsidRDefault="00F35D9D" w:rsidP="00F35D9D">
      <w:pPr>
        <w:pStyle w:val="BodyText2"/>
        <w:suppressAutoHyphens/>
        <w:ind w:left="-1080"/>
        <w:rPr>
          <w:rFonts w:ascii="Verdana" w:hAnsi="Verdana" w:cs="Arial"/>
          <w:sz w:val="20"/>
        </w:rPr>
      </w:pPr>
    </w:p>
    <w:p w14:paraId="060621AE" w14:textId="77777777" w:rsidR="00F35D9D" w:rsidRPr="00CA3F65" w:rsidRDefault="00F35D9D" w:rsidP="00F35D9D">
      <w:pPr>
        <w:pStyle w:val="BodyText2"/>
        <w:suppressAutoHyphens/>
        <w:ind w:left="-1080" w:right="-852"/>
        <w:rPr>
          <w:rFonts w:ascii="Verdana" w:hAnsi="Verdana" w:cs="Arial"/>
          <w:sz w:val="20"/>
          <w:lang w:val="en"/>
        </w:rPr>
      </w:pPr>
      <w:r w:rsidRPr="00CA3F65">
        <w:rPr>
          <w:rFonts w:ascii="Verdana" w:hAnsi="Verdana" w:cs="Arial"/>
          <w:sz w:val="20"/>
        </w:rPr>
        <w:t xml:space="preserve">You have a </w:t>
      </w:r>
      <w:r w:rsidRPr="00CA3F65">
        <w:rPr>
          <w:rFonts w:ascii="Verdana" w:hAnsi="Verdana" w:cs="Arial"/>
          <w:sz w:val="20"/>
          <w:lang w:val="en"/>
        </w:rPr>
        <w:t xml:space="preserve">duty to carry out your work in a safe manner in order not to </w:t>
      </w:r>
      <w:r w:rsidRPr="00CA3F65">
        <w:rPr>
          <w:rFonts w:ascii="Verdana" w:hAnsi="Verdana" w:cs="Arial"/>
          <w:sz w:val="20"/>
        </w:rPr>
        <w:t xml:space="preserve">endanger yourself or anyone else by your acts or omissions.  </w:t>
      </w:r>
      <w:r w:rsidRPr="00CA3F65">
        <w:rPr>
          <w:rFonts w:ascii="Verdana" w:hAnsi="Verdana" w:cs="Arial"/>
          <w:sz w:val="20"/>
          <w:lang w:val="en"/>
        </w:rPr>
        <w:t xml:space="preserve"> </w:t>
      </w:r>
    </w:p>
    <w:p w14:paraId="3446C93B" w14:textId="77777777" w:rsidR="00F35D9D" w:rsidRPr="00CA3F65" w:rsidRDefault="00F35D9D" w:rsidP="00F35D9D">
      <w:pPr>
        <w:pStyle w:val="BodyText2"/>
        <w:suppressAutoHyphens/>
        <w:ind w:left="-1080" w:right="-852"/>
        <w:rPr>
          <w:rFonts w:ascii="Verdana" w:hAnsi="Verdana" w:cs="Arial"/>
          <w:sz w:val="20"/>
          <w:lang w:val="en"/>
        </w:rPr>
      </w:pPr>
    </w:p>
    <w:p w14:paraId="1AA2BF0B" w14:textId="77777777" w:rsidR="00F35D9D" w:rsidRDefault="00F35D9D" w:rsidP="00F35D9D">
      <w:pPr>
        <w:pStyle w:val="BodyText2"/>
        <w:suppressAutoHyphens/>
        <w:ind w:left="-1080" w:right="-852"/>
        <w:rPr>
          <w:rFonts w:ascii="Verdana" w:hAnsi="Verdana" w:cs="Arial"/>
          <w:sz w:val="20"/>
          <w:lang w:val="en"/>
        </w:rPr>
      </w:pPr>
      <w:r w:rsidRPr="00CA3F65">
        <w:rPr>
          <w:rFonts w:ascii="Verdana" w:hAnsi="Verdana" w:cs="Arial"/>
          <w:sz w:val="20"/>
          <w:lang w:val="en"/>
        </w:rPr>
        <w:t>You are required to comply with the University health and safety policy as it relates to your work activities, and to take appropriate action in case of an emergency.</w:t>
      </w:r>
    </w:p>
    <w:p w14:paraId="7087BDF8" w14:textId="77777777" w:rsidR="00F35D9D" w:rsidRDefault="00F35D9D" w:rsidP="00F35D9D">
      <w:pPr>
        <w:pStyle w:val="BodyText2"/>
        <w:suppressAutoHyphens/>
        <w:ind w:left="-1080" w:right="-852"/>
        <w:rPr>
          <w:rFonts w:ascii="Verdana" w:hAnsi="Verdana" w:cs="Arial"/>
          <w:sz w:val="20"/>
          <w:lang w:val="en"/>
        </w:rPr>
      </w:pPr>
    </w:p>
    <w:p w14:paraId="228FBD0B" w14:textId="77777777" w:rsidR="00F35D9D" w:rsidRPr="00CA3F65" w:rsidRDefault="00F35D9D" w:rsidP="00F35D9D">
      <w:pPr>
        <w:pStyle w:val="BodyText2"/>
        <w:ind w:left="-1080" w:right="-852"/>
        <w:rPr>
          <w:rFonts w:ascii="Verdana" w:hAnsi="Verdana" w:cs="Arial"/>
          <w:sz w:val="20"/>
          <w:lang w:val="en"/>
        </w:rPr>
      </w:pPr>
      <w:r w:rsidRPr="00D42205">
        <w:rPr>
          <w:rFonts w:ascii="Verdana" w:hAnsi="Verdana"/>
          <w:bCs/>
          <w:sz w:val="20"/>
          <w:lang w:val="en"/>
        </w:rPr>
        <w:t>You are required to undertake the Information Security Essentials computer-based training course and adhere to its principles alongside related University Policy and Regulations.</w:t>
      </w:r>
    </w:p>
    <w:p w14:paraId="7F5422D6" w14:textId="77777777" w:rsidR="00F35D9D" w:rsidRPr="00CA3F65" w:rsidRDefault="00F35D9D" w:rsidP="00F35D9D">
      <w:pPr>
        <w:pStyle w:val="BodyText2"/>
        <w:suppressAutoHyphens/>
        <w:ind w:left="-1080" w:right="-852"/>
        <w:rPr>
          <w:rFonts w:ascii="Verdana" w:hAnsi="Verdana" w:cs="Arial"/>
          <w:sz w:val="20"/>
        </w:rPr>
      </w:pPr>
    </w:p>
    <w:p w14:paraId="59C975C2" w14:textId="77777777" w:rsidR="00F35D9D" w:rsidRPr="00CA3F65" w:rsidRDefault="00F35D9D" w:rsidP="00F35D9D">
      <w:pPr>
        <w:ind w:left="-1080" w:right="-852"/>
        <w:jc w:val="both"/>
        <w:rPr>
          <w:rFonts w:ascii="Verdana" w:hAnsi="Verdana" w:cs="Arial"/>
          <w:sz w:val="20"/>
          <w:szCs w:val="20"/>
        </w:rPr>
      </w:pPr>
      <w:r w:rsidRPr="00CA3F65">
        <w:rPr>
          <w:rFonts w:ascii="Verdana" w:hAnsi="Verdana" w:cs="Arial"/>
          <w:sz w:val="20"/>
          <w:szCs w:val="20"/>
        </w:rPr>
        <w:t>You are responsible for applying the University’s equality and diversity policies and principles in your own area of responsibility and in your general conduct.</w:t>
      </w:r>
    </w:p>
    <w:p w14:paraId="20B783CC" w14:textId="77777777" w:rsidR="00F35D9D" w:rsidRPr="00CA3F65" w:rsidRDefault="00F35D9D" w:rsidP="00F35D9D">
      <w:pPr>
        <w:pStyle w:val="BodyText2"/>
        <w:suppressAutoHyphens/>
        <w:ind w:left="-1080" w:right="-852"/>
        <w:rPr>
          <w:rFonts w:ascii="Verdana" w:hAnsi="Verdana" w:cs="Arial"/>
          <w:sz w:val="20"/>
        </w:rPr>
      </w:pPr>
    </w:p>
    <w:p w14:paraId="3B47E74D" w14:textId="77777777" w:rsidR="00F35D9D" w:rsidRPr="00CA3F65" w:rsidRDefault="00F35D9D" w:rsidP="00F35D9D">
      <w:pPr>
        <w:ind w:left="-1080" w:right="-852"/>
        <w:jc w:val="both"/>
        <w:rPr>
          <w:rFonts w:ascii="Verdana" w:hAnsi="Verdana" w:cs="Arial"/>
          <w:sz w:val="20"/>
          <w:szCs w:val="20"/>
        </w:rPr>
      </w:pPr>
      <w:r w:rsidRPr="00CA3F65">
        <w:rPr>
          <w:rFonts w:ascii="Verdana" w:hAnsi="Verdana" w:cs="Arial"/>
          <w:sz w:val="20"/>
          <w:szCs w:val="20"/>
        </w:rPr>
        <w:t>You have a responsibility to promote high levels of customer care within your own area of work/activities.</w:t>
      </w:r>
    </w:p>
    <w:p w14:paraId="508145AB" w14:textId="77777777" w:rsidR="00F35D9D" w:rsidRPr="00CA3F65" w:rsidRDefault="00F35D9D" w:rsidP="00F35D9D">
      <w:pPr>
        <w:ind w:left="-1080" w:right="-852"/>
        <w:jc w:val="both"/>
        <w:rPr>
          <w:rFonts w:ascii="Verdana" w:hAnsi="Verdana" w:cs="Arial"/>
          <w:sz w:val="20"/>
          <w:szCs w:val="20"/>
        </w:rPr>
      </w:pPr>
    </w:p>
    <w:p w14:paraId="0A5AA304" w14:textId="77777777" w:rsidR="00F35D9D" w:rsidRPr="00CA3F65" w:rsidRDefault="00F35D9D" w:rsidP="00F35D9D">
      <w:pPr>
        <w:ind w:left="-1080" w:right="-852"/>
        <w:jc w:val="both"/>
        <w:rPr>
          <w:rFonts w:ascii="Verdana" w:hAnsi="Verdana" w:cs="Arial"/>
          <w:sz w:val="20"/>
          <w:szCs w:val="20"/>
        </w:rPr>
      </w:pPr>
      <w:r w:rsidRPr="00CA3F65">
        <w:rPr>
          <w:rFonts w:ascii="Verdana" w:hAnsi="Verdana" w:cs="Arial"/>
          <w:sz w:val="20"/>
          <w:szCs w:val="20"/>
        </w:rPr>
        <w:t xml:space="preserve">You should be adaptable to change, and be willing to acquire new skills and knowledge as applicable to the needs of the role.  </w:t>
      </w:r>
    </w:p>
    <w:p w14:paraId="522C8786" w14:textId="77777777" w:rsidR="00F35D9D" w:rsidRPr="00CA3F65" w:rsidRDefault="00F35D9D" w:rsidP="00F35D9D">
      <w:pPr>
        <w:ind w:left="-1080" w:right="-852"/>
        <w:jc w:val="both"/>
        <w:rPr>
          <w:rFonts w:ascii="Verdana" w:hAnsi="Verdana" w:cs="Arial"/>
          <w:sz w:val="20"/>
          <w:szCs w:val="20"/>
        </w:rPr>
      </w:pPr>
    </w:p>
    <w:p w14:paraId="11580CEE" w14:textId="77777777" w:rsidR="00F35D9D" w:rsidRPr="00CA3F65" w:rsidRDefault="00F35D9D" w:rsidP="00F35D9D">
      <w:pPr>
        <w:ind w:left="-1080" w:right="-852"/>
        <w:jc w:val="both"/>
        <w:rPr>
          <w:rFonts w:ascii="Verdana" w:hAnsi="Verdana" w:cs="Arial"/>
          <w:sz w:val="20"/>
          <w:szCs w:val="20"/>
        </w:rPr>
      </w:pPr>
      <w:r w:rsidRPr="00CA3F65">
        <w:rPr>
          <w:rFonts w:ascii="Verdana" w:hAnsi="Verdana" w:cs="Arial"/>
          <w:sz w:val="20"/>
          <w:szCs w:val="20"/>
        </w:rPr>
        <w:t>You may, with reasonable notice, be required to work within other Schools/Units within the University of St Andrews.</w:t>
      </w:r>
    </w:p>
    <w:p w14:paraId="79F4B37D" w14:textId="77777777" w:rsidR="00F35D9D" w:rsidRPr="00CA3F65" w:rsidRDefault="00F35D9D" w:rsidP="00F35D9D">
      <w:pPr>
        <w:ind w:left="-1080" w:right="-852"/>
        <w:jc w:val="both"/>
        <w:rPr>
          <w:rFonts w:ascii="Verdana" w:hAnsi="Verdana" w:cs="Arial"/>
          <w:sz w:val="20"/>
          <w:szCs w:val="20"/>
        </w:rPr>
      </w:pPr>
    </w:p>
    <w:p w14:paraId="3B96C8FB" w14:textId="77777777" w:rsidR="00F35D9D" w:rsidRDefault="00F35D9D" w:rsidP="00F35D9D">
      <w:pPr>
        <w:ind w:left="-1080" w:right="-852"/>
        <w:jc w:val="both"/>
        <w:rPr>
          <w:rFonts w:ascii="Verdana" w:hAnsi="Verdana" w:cs="Arial"/>
          <w:sz w:val="20"/>
          <w:szCs w:val="20"/>
        </w:rPr>
      </w:pPr>
      <w:r w:rsidRPr="00CA3F65">
        <w:rPr>
          <w:rFonts w:ascii="Verdana" w:hAnsi="Verdana" w:cs="Arial"/>
          <w:sz w:val="20"/>
          <w:szCs w:val="20"/>
        </w:rPr>
        <w:t xml:space="preserve">You have the responsibility to engage with the University’s </w:t>
      </w:r>
      <w:r>
        <w:rPr>
          <w:rFonts w:ascii="Verdana" w:hAnsi="Verdana" w:cs="Arial"/>
          <w:sz w:val="20"/>
          <w:szCs w:val="20"/>
        </w:rPr>
        <w:t xml:space="preserve">environmental sustainability strategy, committing the University to reach net-zero by 2035. </w:t>
      </w:r>
    </w:p>
    <w:p w14:paraId="22A927B7" w14:textId="77777777" w:rsidR="00F35D9D" w:rsidRDefault="00F35D9D" w:rsidP="00F35D9D">
      <w:pPr>
        <w:ind w:left="-1080" w:right="-852"/>
        <w:jc w:val="both"/>
        <w:rPr>
          <w:rFonts w:ascii="Verdana" w:hAnsi="Verdana" w:cs="Arial"/>
          <w:sz w:val="20"/>
          <w:szCs w:val="20"/>
        </w:rPr>
      </w:pPr>
    </w:p>
    <w:p w14:paraId="4E656BD9" w14:textId="77777777" w:rsidR="00F35D9D" w:rsidRDefault="00F35D9D" w:rsidP="00F35D9D">
      <w:pPr>
        <w:ind w:left="-1080" w:right="-852"/>
        <w:jc w:val="both"/>
        <w:rPr>
          <w:rFonts w:ascii="Verdana" w:hAnsi="Verdana" w:cs="Arial"/>
          <w:sz w:val="20"/>
          <w:szCs w:val="20"/>
        </w:rPr>
      </w:pPr>
      <w:r>
        <w:rPr>
          <w:rFonts w:ascii="Verdana" w:hAnsi="Verdana" w:cs="Arial"/>
          <w:sz w:val="20"/>
          <w:szCs w:val="20"/>
        </w:rPr>
        <w:t xml:space="preserve">You are required to engage with the technology, systems and communication channels necessary for you to undertake your work and must update your personal details via HR Self Service whenever there is a change. </w:t>
      </w:r>
    </w:p>
    <w:p w14:paraId="23E751E7" w14:textId="77777777" w:rsidR="00F35D9D" w:rsidRDefault="00F35D9D" w:rsidP="00F35D9D">
      <w:pPr>
        <w:ind w:left="-1080" w:right="-852"/>
        <w:jc w:val="both"/>
        <w:rPr>
          <w:rFonts w:ascii="Verdana" w:hAnsi="Verdana" w:cs="Arial"/>
          <w:sz w:val="20"/>
          <w:szCs w:val="20"/>
        </w:rPr>
      </w:pPr>
    </w:p>
    <w:p w14:paraId="7C3DDE3C" w14:textId="77777777" w:rsidR="00F35D9D" w:rsidRDefault="00F35D9D" w:rsidP="00F35D9D">
      <w:pPr>
        <w:ind w:left="-1080" w:right="-852"/>
        <w:jc w:val="both"/>
        <w:rPr>
          <w:rFonts w:ascii="Verdana" w:hAnsi="Verdana" w:cs="Arial"/>
          <w:sz w:val="20"/>
          <w:szCs w:val="20"/>
        </w:rPr>
      </w:pPr>
      <w:r>
        <w:rPr>
          <w:rFonts w:ascii="Verdana" w:hAnsi="Verdana" w:cs="Arial"/>
          <w:sz w:val="20"/>
          <w:szCs w:val="20"/>
        </w:rPr>
        <w:t xml:space="preserve">Employees with staff management responsibilities must familiarize themselves with appropriate policies. </w:t>
      </w:r>
    </w:p>
    <w:p w14:paraId="6C83A366" w14:textId="77777777" w:rsidR="00F35D9D" w:rsidRDefault="00F35D9D" w:rsidP="00F35D9D">
      <w:pPr>
        <w:ind w:left="-1080" w:right="-852"/>
        <w:jc w:val="both"/>
        <w:rPr>
          <w:rFonts w:ascii="Verdana" w:hAnsi="Verdana" w:cs="Arial"/>
          <w:sz w:val="20"/>
          <w:szCs w:val="20"/>
        </w:rPr>
      </w:pPr>
    </w:p>
    <w:tbl>
      <w:tblPr>
        <w:tblW w:w="1062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0"/>
      </w:tblGrid>
      <w:tr w:rsidR="00F35D9D" w:rsidRPr="007568E9" w14:paraId="2313E1B2" w14:textId="77777777" w:rsidTr="00B60D23">
        <w:tc>
          <w:tcPr>
            <w:tcW w:w="10620" w:type="dxa"/>
            <w:shd w:val="clear" w:color="auto" w:fill="9CC2E5"/>
          </w:tcPr>
          <w:p w14:paraId="112066C9" w14:textId="77777777" w:rsidR="00F35D9D" w:rsidRPr="007568E9" w:rsidRDefault="00F35D9D" w:rsidP="00B60D23">
            <w:pPr>
              <w:rPr>
                <w:rFonts w:ascii="Verdana" w:hAnsi="Verdana" w:cs="Arial"/>
                <w:b/>
                <w:sz w:val="20"/>
                <w:szCs w:val="20"/>
              </w:rPr>
            </w:pPr>
            <w:r>
              <w:rPr>
                <w:rFonts w:ascii="Verdana" w:hAnsi="Verdana" w:cs="Arial"/>
                <w:b/>
                <w:sz w:val="20"/>
                <w:szCs w:val="20"/>
                <w:lang w:val="en-GB"/>
              </w:rPr>
              <w:t>Who Are We? St Andrews At a Glance</w:t>
            </w:r>
            <w:r w:rsidRPr="007568E9">
              <w:rPr>
                <w:rFonts w:ascii="Verdana" w:hAnsi="Verdana" w:cs="Arial"/>
                <w:b/>
                <w:sz w:val="20"/>
                <w:szCs w:val="20"/>
                <w:lang w:val="en-GB"/>
              </w:rPr>
              <w:t xml:space="preserve">   </w:t>
            </w:r>
          </w:p>
        </w:tc>
      </w:tr>
    </w:tbl>
    <w:p w14:paraId="4CC637BD" w14:textId="77777777" w:rsidR="00F35D9D" w:rsidRDefault="00F35D9D" w:rsidP="00F35D9D">
      <w:pPr>
        <w:ind w:left="-1080" w:right="-1074"/>
        <w:jc w:val="both"/>
        <w:rPr>
          <w:rFonts w:ascii="Verdana" w:hAnsi="Verdana" w:cs="Arial"/>
          <w:b/>
          <w:sz w:val="20"/>
          <w:szCs w:val="20"/>
          <w:lang w:val="en-GB"/>
        </w:rPr>
      </w:pPr>
    </w:p>
    <w:p w14:paraId="6B5531D6" w14:textId="77777777" w:rsidR="00F35D9D" w:rsidRDefault="00F35D9D" w:rsidP="00F35D9D">
      <w:pPr>
        <w:ind w:left="-1080" w:right="-1074"/>
        <w:jc w:val="both"/>
        <w:rPr>
          <w:rFonts w:ascii="Verdana" w:hAnsi="Verdana" w:cs="Arial"/>
          <w:sz w:val="20"/>
          <w:szCs w:val="20"/>
        </w:rPr>
      </w:pPr>
      <w:r w:rsidRPr="0082459A">
        <w:rPr>
          <w:rFonts w:ascii="Verdana" w:hAnsi="Verdana" w:cs="Arial"/>
          <w:sz w:val="20"/>
          <w:szCs w:val="20"/>
        </w:rPr>
        <w:t>Th</w:t>
      </w:r>
      <w:r>
        <w:rPr>
          <w:rFonts w:ascii="Verdana" w:hAnsi="Verdana" w:cs="Arial"/>
          <w:sz w:val="20"/>
          <w:szCs w:val="20"/>
        </w:rPr>
        <w:t>e th</w:t>
      </w:r>
      <w:r w:rsidRPr="0082459A">
        <w:rPr>
          <w:rFonts w:ascii="Verdana" w:hAnsi="Verdana" w:cs="Arial"/>
          <w:sz w:val="20"/>
          <w:szCs w:val="20"/>
        </w:rPr>
        <w:t xml:space="preserve">ird oldest university in </w:t>
      </w:r>
      <w:r>
        <w:rPr>
          <w:rFonts w:ascii="Verdana" w:hAnsi="Verdana" w:cs="Arial"/>
          <w:sz w:val="20"/>
          <w:szCs w:val="20"/>
        </w:rPr>
        <w:t xml:space="preserve">the </w:t>
      </w:r>
      <w:r w:rsidRPr="0082459A">
        <w:rPr>
          <w:rFonts w:ascii="Verdana" w:hAnsi="Verdana" w:cs="Arial"/>
          <w:sz w:val="20"/>
          <w:szCs w:val="20"/>
        </w:rPr>
        <w:t>English</w:t>
      </w:r>
      <w:r>
        <w:rPr>
          <w:rFonts w:ascii="Verdana" w:hAnsi="Verdana" w:cs="Arial"/>
          <w:sz w:val="20"/>
          <w:szCs w:val="20"/>
        </w:rPr>
        <w:t>-</w:t>
      </w:r>
      <w:r w:rsidRPr="0082459A">
        <w:rPr>
          <w:rFonts w:ascii="Verdana" w:hAnsi="Verdana" w:cs="Arial"/>
          <w:sz w:val="20"/>
          <w:szCs w:val="20"/>
        </w:rPr>
        <w:t>speaking world</w:t>
      </w:r>
    </w:p>
    <w:p w14:paraId="3E65D953" w14:textId="77777777" w:rsidR="00F35D9D" w:rsidRDefault="00F35D9D" w:rsidP="00F35D9D">
      <w:pPr>
        <w:ind w:left="-1080" w:right="-1074"/>
        <w:rPr>
          <w:rFonts w:ascii="Verdana" w:hAnsi="Verdana" w:cs="Arial"/>
          <w:sz w:val="20"/>
          <w:szCs w:val="20"/>
        </w:rPr>
      </w:pPr>
    </w:p>
    <w:p w14:paraId="644F2549" w14:textId="77777777" w:rsidR="00F35D9D" w:rsidRPr="0082459A" w:rsidRDefault="00F35D9D" w:rsidP="00F35D9D">
      <w:pPr>
        <w:ind w:left="-1080" w:right="-1074"/>
        <w:rPr>
          <w:rFonts w:ascii="Verdana" w:hAnsi="Verdana" w:cs="Arial"/>
          <w:sz w:val="20"/>
          <w:szCs w:val="20"/>
        </w:rPr>
      </w:pPr>
      <w:r>
        <w:rPr>
          <w:rFonts w:ascii="Verdana" w:hAnsi="Verdana" w:cs="Arial"/>
          <w:sz w:val="20"/>
          <w:szCs w:val="20"/>
        </w:rPr>
        <w:t xml:space="preserve">Ranked top UK university in the </w:t>
      </w:r>
      <w:hyperlink r:id="rId13" w:history="1">
        <w:r w:rsidRPr="00BE0FB4">
          <w:rPr>
            <w:rStyle w:val="Hyperlink"/>
            <w:rFonts w:ascii="Verdana" w:hAnsi="Verdana" w:cs="Arial"/>
            <w:sz w:val="20"/>
            <w:szCs w:val="20"/>
          </w:rPr>
          <w:t>Times and Sunday T</w:t>
        </w:r>
        <w:r w:rsidRPr="00BE0FB4">
          <w:rPr>
            <w:rStyle w:val="Hyperlink"/>
            <w:rFonts w:ascii="Verdana" w:hAnsi="Verdana" w:cs="Arial"/>
            <w:sz w:val="20"/>
            <w:szCs w:val="20"/>
          </w:rPr>
          <w:t>i</w:t>
        </w:r>
        <w:r w:rsidRPr="00BE0FB4">
          <w:rPr>
            <w:rStyle w:val="Hyperlink"/>
            <w:rFonts w:ascii="Verdana" w:hAnsi="Verdana" w:cs="Arial"/>
            <w:sz w:val="20"/>
            <w:szCs w:val="20"/>
          </w:rPr>
          <w:t>mes Good University Guid</w:t>
        </w:r>
        <w:r>
          <w:rPr>
            <w:rStyle w:val="Hyperlink"/>
            <w:rFonts w:ascii="Verdana" w:hAnsi="Verdana" w:cs="Arial"/>
            <w:sz w:val="20"/>
            <w:szCs w:val="20"/>
          </w:rPr>
          <w:t>e 2022</w:t>
        </w:r>
      </w:hyperlink>
      <w:r>
        <w:rPr>
          <w:rFonts w:ascii="Verdana" w:hAnsi="Verdana" w:cs="Arial"/>
          <w:sz w:val="20"/>
          <w:szCs w:val="20"/>
        </w:rPr>
        <w:t xml:space="preserve"> </w:t>
      </w:r>
    </w:p>
    <w:p w14:paraId="4B563D15" w14:textId="77777777" w:rsidR="00F35D9D" w:rsidRPr="0082459A" w:rsidRDefault="00F35D9D" w:rsidP="00F35D9D">
      <w:pPr>
        <w:ind w:left="-1080" w:right="-1074"/>
        <w:jc w:val="both"/>
        <w:rPr>
          <w:rFonts w:ascii="Verdana" w:hAnsi="Verdana" w:cs="Arial"/>
          <w:sz w:val="20"/>
          <w:szCs w:val="20"/>
        </w:rPr>
      </w:pPr>
    </w:p>
    <w:p w14:paraId="4672271F" w14:textId="77777777" w:rsidR="00F35D9D" w:rsidRDefault="00F35D9D" w:rsidP="00F35D9D">
      <w:pPr>
        <w:ind w:left="-1080" w:right="-1074"/>
        <w:jc w:val="both"/>
        <w:rPr>
          <w:rFonts w:ascii="Verdana" w:hAnsi="Verdana" w:cs="Arial"/>
          <w:sz w:val="20"/>
          <w:szCs w:val="20"/>
        </w:rPr>
      </w:pPr>
      <w:r>
        <w:rPr>
          <w:rFonts w:ascii="Verdana" w:hAnsi="Verdana" w:cs="Arial"/>
          <w:sz w:val="20"/>
          <w:szCs w:val="20"/>
        </w:rPr>
        <w:t xml:space="preserve">Twice named </w:t>
      </w:r>
      <w:hyperlink r:id="rId14" w:history="1">
        <w:r w:rsidRPr="00D06E7A">
          <w:rPr>
            <w:rStyle w:val="Hyperlink"/>
            <w:rFonts w:ascii="Verdana" w:hAnsi="Verdana" w:cs="Arial"/>
            <w:sz w:val="20"/>
            <w:szCs w:val="20"/>
          </w:rPr>
          <w:t>Uni</w:t>
        </w:r>
        <w:r w:rsidRPr="00D06E7A">
          <w:rPr>
            <w:rStyle w:val="Hyperlink"/>
            <w:rFonts w:ascii="Verdana" w:hAnsi="Verdana" w:cs="Arial"/>
            <w:sz w:val="20"/>
            <w:szCs w:val="20"/>
          </w:rPr>
          <w:t>v</w:t>
        </w:r>
        <w:r w:rsidRPr="00D06E7A">
          <w:rPr>
            <w:rStyle w:val="Hyperlink"/>
            <w:rFonts w:ascii="Verdana" w:hAnsi="Verdana" w:cs="Arial"/>
            <w:sz w:val="20"/>
            <w:szCs w:val="20"/>
          </w:rPr>
          <w:t>ersity of the Year</w:t>
        </w:r>
      </w:hyperlink>
    </w:p>
    <w:p w14:paraId="24539798" w14:textId="77777777" w:rsidR="00F35D9D" w:rsidRDefault="00F35D9D" w:rsidP="00F35D9D">
      <w:pPr>
        <w:ind w:left="-1080" w:right="-1074"/>
        <w:jc w:val="both"/>
        <w:rPr>
          <w:rFonts w:ascii="Verdana" w:hAnsi="Verdana" w:cs="Arial"/>
          <w:sz w:val="20"/>
          <w:szCs w:val="20"/>
        </w:rPr>
      </w:pPr>
    </w:p>
    <w:p w14:paraId="35EB7910" w14:textId="77777777" w:rsidR="00F35D9D" w:rsidRPr="0082459A" w:rsidRDefault="00F35D9D" w:rsidP="00F35D9D">
      <w:pPr>
        <w:ind w:left="-1080" w:right="-1074"/>
        <w:rPr>
          <w:rFonts w:ascii="Verdana" w:hAnsi="Verdana" w:cs="Arial"/>
          <w:sz w:val="20"/>
          <w:szCs w:val="20"/>
        </w:rPr>
      </w:pPr>
      <w:r w:rsidRPr="0082459A">
        <w:rPr>
          <w:rFonts w:ascii="Verdana" w:hAnsi="Verdana" w:cs="Arial"/>
          <w:sz w:val="20"/>
          <w:szCs w:val="20"/>
        </w:rPr>
        <w:t xml:space="preserve">Consistently ranked </w:t>
      </w:r>
      <w:hyperlink r:id="rId15" w:history="1">
        <w:r w:rsidRPr="0082459A">
          <w:rPr>
            <w:rStyle w:val="Hyperlink"/>
            <w:rFonts w:ascii="Verdana" w:hAnsi="Verdana" w:cs="Arial"/>
            <w:sz w:val="20"/>
            <w:szCs w:val="20"/>
          </w:rPr>
          <w:t>one of t</w:t>
        </w:r>
        <w:r w:rsidRPr="0082459A">
          <w:rPr>
            <w:rStyle w:val="Hyperlink"/>
            <w:rFonts w:ascii="Verdana" w:hAnsi="Verdana" w:cs="Arial"/>
            <w:sz w:val="20"/>
            <w:szCs w:val="20"/>
          </w:rPr>
          <w:t>h</w:t>
        </w:r>
        <w:r w:rsidRPr="0082459A">
          <w:rPr>
            <w:rStyle w:val="Hyperlink"/>
            <w:rFonts w:ascii="Verdana" w:hAnsi="Verdana" w:cs="Arial"/>
            <w:sz w:val="20"/>
            <w:szCs w:val="20"/>
          </w:rPr>
          <w:t>e</w:t>
        </w:r>
        <w:r w:rsidRPr="0082459A">
          <w:rPr>
            <w:rStyle w:val="Hyperlink"/>
            <w:rFonts w:ascii="Verdana" w:hAnsi="Verdana" w:cs="Arial"/>
            <w:sz w:val="20"/>
            <w:szCs w:val="20"/>
          </w:rPr>
          <w:t xml:space="preserve"> UK’</w:t>
        </w:r>
        <w:r w:rsidRPr="0082459A">
          <w:rPr>
            <w:rStyle w:val="Hyperlink"/>
            <w:rFonts w:ascii="Verdana" w:hAnsi="Verdana" w:cs="Arial"/>
            <w:sz w:val="20"/>
            <w:szCs w:val="20"/>
          </w:rPr>
          <w:t>s</w:t>
        </w:r>
        <w:r w:rsidRPr="0082459A">
          <w:rPr>
            <w:rStyle w:val="Hyperlink"/>
            <w:rFonts w:ascii="Verdana" w:hAnsi="Verdana" w:cs="Arial"/>
            <w:sz w:val="20"/>
            <w:szCs w:val="20"/>
          </w:rPr>
          <w:t xml:space="preserve"> </w:t>
        </w:r>
        <w:r w:rsidRPr="0082459A">
          <w:rPr>
            <w:rStyle w:val="Hyperlink"/>
            <w:rFonts w:ascii="Verdana" w:hAnsi="Verdana" w:cs="Arial"/>
            <w:sz w:val="20"/>
            <w:szCs w:val="20"/>
          </w:rPr>
          <w:t>t</w:t>
        </w:r>
        <w:r w:rsidRPr="0082459A">
          <w:rPr>
            <w:rStyle w:val="Hyperlink"/>
            <w:rFonts w:ascii="Verdana" w:hAnsi="Verdana" w:cs="Arial"/>
            <w:sz w:val="20"/>
            <w:szCs w:val="20"/>
          </w:rPr>
          <w:t>o</w:t>
        </w:r>
        <w:r w:rsidRPr="0082459A">
          <w:rPr>
            <w:rStyle w:val="Hyperlink"/>
            <w:rFonts w:ascii="Verdana" w:hAnsi="Verdana" w:cs="Arial"/>
            <w:sz w:val="20"/>
            <w:szCs w:val="20"/>
          </w:rPr>
          <w:t>p five universities</w:t>
        </w:r>
      </w:hyperlink>
      <w:r>
        <w:rPr>
          <w:rFonts w:ascii="Verdana" w:hAnsi="Verdana" w:cs="Arial"/>
          <w:sz w:val="20"/>
          <w:szCs w:val="20"/>
          <w:lang w:val="en-GB"/>
        </w:rPr>
        <w:t xml:space="preserve"> and top in Scotland in the </w:t>
      </w:r>
      <w:r w:rsidRPr="00540A7A">
        <w:rPr>
          <w:rFonts w:ascii="Verdana" w:hAnsi="Verdana" w:cs="Arial"/>
          <w:i/>
          <w:iCs/>
          <w:sz w:val="20"/>
          <w:szCs w:val="20"/>
          <w:lang w:val="en-GB"/>
        </w:rPr>
        <w:t>Complete University Guide</w:t>
      </w:r>
    </w:p>
    <w:p w14:paraId="2590224C" w14:textId="77777777" w:rsidR="00F35D9D" w:rsidRPr="0082459A" w:rsidRDefault="00F35D9D" w:rsidP="00F35D9D">
      <w:pPr>
        <w:ind w:left="-1080" w:right="-1074"/>
        <w:jc w:val="both"/>
        <w:rPr>
          <w:rFonts w:ascii="Verdana" w:hAnsi="Verdana" w:cs="Arial"/>
          <w:sz w:val="20"/>
          <w:szCs w:val="20"/>
        </w:rPr>
      </w:pPr>
    </w:p>
    <w:p w14:paraId="25807C07" w14:textId="77777777" w:rsidR="00F35D9D" w:rsidRPr="0082459A" w:rsidRDefault="00F35D9D" w:rsidP="00F35D9D">
      <w:pPr>
        <w:ind w:left="-1080" w:right="-1074"/>
        <w:jc w:val="both"/>
        <w:rPr>
          <w:rFonts w:ascii="Verdana" w:hAnsi="Verdana" w:cs="Arial"/>
          <w:sz w:val="20"/>
          <w:szCs w:val="20"/>
        </w:rPr>
      </w:pPr>
      <w:r w:rsidRPr="0082459A">
        <w:rPr>
          <w:rFonts w:ascii="Verdana" w:hAnsi="Verdana" w:cs="Arial"/>
          <w:sz w:val="20"/>
          <w:szCs w:val="20"/>
        </w:rPr>
        <w:t xml:space="preserve">Top in </w:t>
      </w:r>
      <w:r>
        <w:rPr>
          <w:rFonts w:ascii="Verdana" w:hAnsi="Verdana" w:cs="Arial"/>
          <w:sz w:val="20"/>
          <w:szCs w:val="20"/>
        </w:rPr>
        <w:t xml:space="preserve">the </w:t>
      </w:r>
      <w:r w:rsidRPr="0082459A">
        <w:rPr>
          <w:rFonts w:ascii="Verdana" w:hAnsi="Verdana" w:cs="Arial"/>
          <w:sz w:val="20"/>
          <w:szCs w:val="20"/>
        </w:rPr>
        <w:t xml:space="preserve">UK for </w:t>
      </w:r>
      <w:hyperlink r:id="rId16" w:history="1">
        <w:r w:rsidRPr="0082459A">
          <w:rPr>
            <w:rStyle w:val="Hyperlink"/>
            <w:rFonts w:ascii="Verdana" w:hAnsi="Verdana" w:cs="Arial"/>
            <w:sz w:val="20"/>
            <w:szCs w:val="20"/>
          </w:rPr>
          <w:t>stude</w:t>
        </w:r>
        <w:r w:rsidRPr="0082459A">
          <w:rPr>
            <w:rStyle w:val="Hyperlink"/>
            <w:rFonts w:ascii="Verdana" w:hAnsi="Verdana" w:cs="Arial"/>
            <w:sz w:val="20"/>
            <w:szCs w:val="20"/>
          </w:rPr>
          <w:t>n</w:t>
        </w:r>
        <w:r w:rsidRPr="0082459A">
          <w:rPr>
            <w:rStyle w:val="Hyperlink"/>
            <w:rFonts w:ascii="Verdana" w:hAnsi="Verdana" w:cs="Arial"/>
            <w:sz w:val="20"/>
            <w:szCs w:val="20"/>
          </w:rPr>
          <w:t xml:space="preserve">t </w:t>
        </w:r>
        <w:r w:rsidRPr="0082459A">
          <w:rPr>
            <w:rStyle w:val="Hyperlink"/>
            <w:rFonts w:ascii="Verdana" w:hAnsi="Verdana" w:cs="Arial"/>
            <w:sz w:val="20"/>
            <w:szCs w:val="20"/>
          </w:rPr>
          <w:t>s</w:t>
        </w:r>
        <w:r w:rsidRPr="0082459A">
          <w:rPr>
            <w:rStyle w:val="Hyperlink"/>
            <w:rFonts w:ascii="Verdana" w:hAnsi="Verdana" w:cs="Arial"/>
            <w:sz w:val="20"/>
            <w:szCs w:val="20"/>
          </w:rPr>
          <w:t>a</w:t>
        </w:r>
        <w:r w:rsidRPr="0082459A">
          <w:rPr>
            <w:rStyle w:val="Hyperlink"/>
            <w:rFonts w:ascii="Verdana" w:hAnsi="Verdana" w:cs="Arial"/>
            <w:sz w:val="20"/>
            <w:szCs w:val="20"/>
          </w:rPr>
          <w:t>t</w:t>
        </w:r>
        <w:r w:rsidRPr="0082459A">
          <w:rPr>
            <w:rStyle w:val="Hyperlink"/>
            <w:rFonts w:ascii="Verdana" w:hAnsi="Verdana" w:cs="Arial"/>
            <w:sz w:val="20"/>
            <w:szCs w:val="20"/>
          </w:rPr>
          <w:t>i</w:t>
        </w:r>
        <w:r w:rsidRPr="0082459A">
          <w:rPr>
            <w:rStyle w:val="Hyperlink"/>
            <w:rFonts w:ascii="Verdana" w:hAnsi="Verdana" w:cs="Arial"/>
            <w:sz w:val="20"/>
            <w:szCs w:val="20"/>
          </w:rPr>
          <w:t>s</w:t>
        </w:r>
        <w:r w:rsidRPr="0082459A">
          <w:rPr>
            <w:rStyle w:val="Hyperlink"/>
            <w:rFonts w:ascii="Verdana" w:hAnsi="Verdana" w:cs="Arial"/>
            <w:sz w:val="20"/>
            <w:szCs w:val="20"/>
          </w:rPr>
          <w:t>faction</w:t>
        </w:r>
      </w:hyperlink>
    </w:p>
    <w:p w14:paraId="4D22D7C8" w14:textId="77777777" w:rsidR="00F35D9D" w:rsidRPr="0082459A" w:rsidRDefault="00F35D9D" w:rsidP="00F35D9D">
      <w:pPr>
        <w:ind w:left="-1080" w:right="-1074"/>
        <w:jc w:val="both"/>
        <w:rPr>
          <w:rFonts w:ascii="Verdana" w:hAnsi="Verdana" w:cs="Arial"/>
          <w:sz w:val="20"/>
          <w:szCs w:val="20"/>
        </w:rPr>
      </w:pPr>
    </w:p>
    <w:p w14:paraId="4CBCF92F" w14:textId="77777777" w:rsidR="00F35D9D" w:rsidRPr="0082459A" w:rsidRDefault="00F35D9D" w:rsidP="00F35D9D">
      <w:pPr>
        <w:ind w:left="-1080" w:right="-1074"/>
        <w:jc w:val="both"/>
        <w:rPr>
          <w:rFonts w:ascii="Verdana" w:hAnsi="Verdana" w:cs="Arial"/>
          <w:sz w:val="20"/>
          <w:szCs w:val="20"/>
        </w:rPr>
      </w:pPr>
      <w:r w:rsidRPr="0082459A">
        <w:rPr>
          <w:rFonts w:ascii="Verdana" w:hAnsi="Verdana" w:cs="Arial"/>
          <w:sz w:val="20"/>
          <w:szCs w:val="20"/>
        </w:rPr>
        <w:t xml:space="preserve">Research-intensive – ranked </w:t>
      </w:r>
      <w:r>
        <w:rPr>
          <w:rFonts w:ascii="Verdana" w:hAnsi="Verdana" w:cs="Arial"/>
          <w:sz w:val="20"/>
          <w:szCs w:val="20"/>
        </w:rPr>
        <w:t>3</w:t>
      </w:r>
      <w:r w:rsidRPr="00E76025">
        <w:rPr>
          <w:rFonts w:ascii="Verdana" w:hAnsi="Verdana" w:cs="Arial"/>
          <w:sz w:val="20"/>
          <w:szCs w:val="20"/>
          <w:vertAlign w:val="superscript"/>
        </w:rPr>
        <w:t>rd</w:t>
      </w:r>
      <w:r>
        <w:rPr>
          <w:rFonts w:ascii="Verdana" w:hAnsi="Verdana" w:cs="Arial"/>
          <w:sz w:val="20"/>
          <w:szCs w:val="20"/>
        </w:rPr>
        <w:t xml:space="preserve"> in Scotland and 28</w:t>
      </w:r>
      <w:r w:rsidRPr="00E76025">
        <w:rPr>
          <w:rFonts w:ascii="Verdana" w:hAnsi="Verdana" w:cs="Arial"/>
          <w:sz w:val="20"/>
          <w:szCs w:val="20"/>
          <w:vertAlign w:val="superscript"/>
        </w:rPr>
        <w:t>th</w:t>
      </w:r>
      <w:r>
        <w:rPr>
          <w:rFonts w:ascii="Verdana" w:hAnsi="Verdana" w:cs="Arial"/>
          <w:sz w:val="20"/>
          <w:szCs w:val="20"/>
        </w:rPr>
        <w:t xml:space="preserve"> in the UK</w:t>
      </w:r>
      <w:r w:rsidRPr="0082459A">
        <w:rPr>
          <w:rFonts w:ascii="Verdana" w:hAnsi="Verdana" w:cs="Arial"/>
          <w:sz w:val="20"/>
          <w:szCs w:val="20"/>
        </w:rPr>
        <w:t xml:space="preserve"> in </w:t>
      </w:r>
      <w:hyperlink r:id="rId17" w:history="1">
        <w:r w:rsidRPr="00E76025">
          <w:rPr>
            <w:rStyle w:val="Hyperlink"/>
            <w:rFonts w:ascii="Verdana" w:hAnsi="Verdana" w:cs="Arial"/>
            <w:sz w:val="20"/>
            <w:szCs w:val="20"/>
          </w:rPr>
          <w:t>UK Resea</w:t>
        </w:r>
        <w:r w:rsidRPr="00E76025">
          <w:rPr>
            <w:rStyle w:val="Hyperlink"/>
            <w:rFonts w:ascii="Verdana" w:hAnsi="Verdana" w:cs="Arial"/>
            <w:sz w:val="20"/>
            <w:szCs w:val="20"/>
          </w:rPr>
          <w:t>r</w:t>
        </w:r>
        <w:r w:rsidRPr="00E76025">
          <w:rPr>
            <w:rStyle w:val="Hyperlink"/>
            <w:rFonts w:ascii="Verdana" w:hAnsi="Verdana" w:cs="Arial"/>
            <w:sz w:val="20"/>
            <w:szCs w:val="20"/>
          </w:rPr>
          <w:t>c</w:t>
        </w:r>
        <w:r w:rsidRPr="00E76025">
          <w:rPr>
            <w:rStyle w:val="Hyperlink"/>
            <w:rFonts w:ascii="Verdana" w:hAnsi="Verdana" w:cs="Arial"/>
            <w:sz w:val="20"/>
            <w:szCs w:val="20"/>
          </w:rPr>
          <w:t xml:space="preserve">h </w:t>
        </w:r>
        <w:r w:rsidRPr="00E76025">
          <w:rPr>
            <w:rStyle w:val="Hyperlink"/>
            <w:rFonts w:ascii="Verdana" w:hAnsi="Verdana" w:cs="Arial"/>
            <w:sz w:val="20"/>
            <w:szCs w:val="20"/>
          </w:rPr>
          <w:t>E</w:t>
        </w:r>
        <w:r w:rsidRPr="00E76025">
          <w:rPr>
            <w:rStyle w:val="Hyperlink"/>
            <w:rFonts w:ascii="Verdana" w:hAnsi="Verdana" w:cs="Arial"/>
            <w:sz w:val="20"/>
            <w:szCs w:val="20"/>
          </w:rPr>
          <w:t>x</w:t>
        </w:r>
        <w:r w:rsidRPr="00E76025">
          <w:rPr>
            <w:rStyle w:val="Hyperlink"/>
            <w:rFonts w:ascii="Verdana" w:hAnsi="Verdana" w:cs="Arial"/>
            <w:sz w:val="20"/>
            <w:szCs w:val="20"/>
          </w:rPr>
          <w:t>c</w:t>
        </w:r>
        <w:r w:rsidRPr="00E76025">
          <w:rPr>
            <w:rStyle w:val="Hyperlink"/>
            <w:rFonts w:ascii="Verdana" w:hAnsi="Verdana" w:cs="Arial"/>
            <w:sz w:val="20"/>
            <w:szCs w:val="20"/>
          </w:rPr>
          <w:t xml:space="preserve">ellence </w:t>
        </w:r>
        <w:r w:rsidRPr="00E76025">
          <w:rPr>
            <w:rStyle w:val="Hyperlink"/>
            <w:rFonts w:ascii="Verdana" w:hAnsi="Verdana" w:cs="Arial"/>
            <w:sz w:val="20"/>
            <w:szCs w:val="20"/>
          </w:rPr>
          <w:t>F</w:t>
        </w:r>
        <w:r w:rsidRPr="00E76025">
          <w:rPr>
            <w:rStyle w:val="Hyperlink"/>
            <w:rFonts w:ascii="Verdana" w:hAnsi="Verdana" w:cs="Arial"/>
            <w:sz w:val="20"/>
            <w:szCs w:val="20"/>
          </w:rPr>
          <w:t>ramework</w:t>
        </w:r>
      </w:hyperlink>
    </w:p>
    <w:p w14:paraId="08B05EA3" w14:textId="77777777" w:rsidR="00F35D9D" w:rsidRPr="0082459A" w:rsidRDefault="00F35D9D" w:rsidP="00F35D9D">
      <w:pPr>
        <w:ind w:left="-1080" w:right="-1074"/>
        <w:jc w:val="both"/>
        <w:rPr>
          <w:rFonts w:ascii="Verdana" w:hAnsi="Verdana" w:cs="Arial"/>
          <w:sz w:val="20"/>
          <w:szCs w:val="20"/>
        </w:rPr>
      </w:pPr>
    </w:p>
    <w:p w14:paraId="712B4F88" w14:textId="77777777" w:rsidR="00F35D9D" w:rsidRPr="0082459A" w:rsidRDefault="00F35D9D" w:rsidP="00F35D9D">
      <w:pPr>
        <w:ind w:left="-1080" w:right="-1074"/>
        <w:jc w:val="both"/>
        <w:rPr>
          <w:rFonts w:ascii="Verdana" w:hAnsi="Verdana" w:cs="Arial"/>
          <w:sz w:val="20"/>
          <w:szCs w:val="20"/>
        </w:rPr>
      </w:pPr>
      <w:r w:rsidRPr="0082459A">
        <w:rPr>
          <w:rFonts w:ascii="Verdana" w:hAnsi="Verdana" w:cs="Arial"/>
          <w:sz w:val="20"/>
          <w:szCs w:val="20"/>
        </w:rPr>
        <w:t>Athena S</w:t>
      </w:r>
      <w:r>
        <w:rPr>
          <w:rFonts w:ascii="Verdana" w:hAnsi="Verdana" w:cs="Arial"/>
          <w:sz w:val="20"/>
          <w:szCs w:val="20"/>
        </w:rPr>
        <w:t>WAN</w:t>
      </w:r>
      <w:r w:rsidRPr="0082459A">
        <w:rPr>
          <w:rFonts w:ascii="Verdana" w:hAnsi="Verdana" w:cs="Arial"/>
          <w:sz w:val="20"/>
          <w:szCs w:val="20"/>
        </w:rPr>
        <w:t xml:space="preserve"> </w:t>
      </w:r>
      <w:hyperlink r:id="rId18" w:history="1">
        <w:r w:rsidRPr="0082459A">
          <w:rPr>
            <w:rStyle w:val="Hyperlink"/>
            <w:rFonts w:ascii="Verdana" w:hAnsi="Verdana" w:cs="Arial"/>
            <w:sz w:val="20"/>
            <w:szCs w:val="20"/>
          </w:rPr>
          <w:t xml:space="preserve">Bronze </w:t>
        </w:r>
        <w:r w:rsidRPr="0082459A">
          <w:rPr>
            <w:rStyle w:val="Hyperlink"/>
            <w:rFonts w:ascii="Verdana" w:hAnsi="Verdana" w:cs="Arial"/>
            <w:sz w:val="20"/>
            <w:szCs w:val="20"/>
          </w:rPr>
          <w:t>A</w:t>
        </w:r>
        <w:r w:rsidRPr="0082459A">
          <w:rPr>
            <w:rStyle w:val="Hyperlink"/>
            <w:rFonts w:ascii="Verdana" w:hAnsi="Verdana" w:cs="Arial"/>
            <w:sz w:val="20"/>
            <w:szCs w:val="20"/>
          </w:rPr>
          <w:t>w</w:t>
        </w:r>
        <w:r w:rsidRPr="0082459A">
          <w:rPr>
            <w:rStyle w:val="Hyperlink"/>
            <w:rFonts w:ascii="Verdana" w:hAnsi="Verdana" w:cs="Arial"/>
            <w:sz w:val="20"/>
            <w:szCs w:val="20"/>
          </w:rPr>
          <w:t>ard holder</w:t>
        </w:r>
      </w:hyperlink>
    </w:p>
    <w:p w14:paraId="2596F6B7" w14:textId="77777777" w:rsidR="00F35D9D" w:rsidRPr="0082459A" w:rsidRDefault="00F35D9D" w:rsidP="00F35D9D">
      <w:pPr>
        <w:ind w:left="-1080" w:right="-1074"/>
        <w:jc w:val="both"/>
        <w:rPr>
          <w:rFonts w:ascii="Verdana" w:hAnsi="Verdana" w:cs="Arial"/>
          <w:sz w:val="20"/>
          <w:szCs w:val="20"/>
        </w:rPr>
      </w:pPr>
    </w:p>
    <w:p w14:paraId="2B8389F2" w14:textId="77777777" w:rsidR="00F35D9D" w:rsidRPr="0082459A" w:rsidRDefault="00F35D9D" w:rsidP="00F35D9D">
      <w:pPr>
        <w:ind w:left="-1080" w:right="-1074"/>
        <w:rPr>
          <w:rFonts w:ascii="Verdana" w:hAnsi="Verdana" w:cs="Arial"/>
          <w:sz w:val="20"/>
          <w:szCs w:val="20"/>
        </w:rPr>
      </w:pPr>
      <w:hyperlink r:id="rId19" w:history="1">
        <w:r w:rsidRPr="0082459A">
          <w:rPr>
            <w:rStyle w:val="Hyperlink"/>
            <w:rFonts w:ascii="Verdana" w:hAnsi="Verdana" w:cs="Arial"/>
            <w:sz w:val="20"/>
            <w:szCs w:val="20"/>
          </w:rPr>
          <w:t>Str</w:t>
        </w:r>
        <w:r w:rsidRPr="0082459A">
          <w:rPr>
            <w:rStyle w:val="Hyperlink"/>
            <w:rFonts w:ascii="Verdana" w:hAnsi="Verdana" w:cs="Arial"/>
            <w:sz w:val="20"/>
            <w:szCs w:val="20"/>
          </w:rPr>
          <w:t>a</w:t>
        </w:r>
        <w:r w:rsidRPr="0082459A">
          <w:rPr>
            <w:rStyle w:val="Hyperlink"/>
            <w:rFonts w:ascii="Verdana" w:hAnsi="Verdana" w:cs="Arial"/>
            <w:sz w:val="20"/>
            <w:szCs w:val="20"/>
          </w:rPr>
          <w:t>t</w:t>
        </w:r>
        <w:r w:rsidRPr="0082459A">
          <w:rPr>
            <w:rStyle w:val="Hyperlink"/>
            <w:rFonts w:ascii="Verdana" w:hAnsi="Verdana" w:cs="Arial"/>
            <w:sz w:val="20"/>
            <w:szCs w:val="20"/>
          </w:rPr>
          <w:t>egy</w:t>
        </w:r>
      </w:hyperlink>
      <w:r w:rsidRPr="0082459A">
        <w:rPr>
          <w:rFonts w:ascii="Verdana" w:hAnsi="Verdana" w:cs="Arial"/>
          <w:sz w:val="20"/>
          <w:szCs w:val="20"/>
        </w:rPr>
        <w:t xml:space="preserve"> founded on ambition to be World-Leading, Diverse, Global, Entrepreneurial and Socially Responsible</w:t>
      </w:r>
    </w:p>
    <w:p w14:paraId="704FDCFB" w14:textId="77777777" w:rsidR="00F35D9D" w:rsidRPr="0082459A" w:rsidRDefault="00F35D9D" w:rsidP="00F35D9D">
      <w:pPr>
        <w:ind w:left="-1080" w:right="-1074"/>
        <w:jc w:val="both"/>
        <w:rPr>
          <w:rFonts w:ascii="Verdana" w:hAnsi="Verdana" w:cs="Arial"/>
          <w:sz w:val="20"/>
          <w:szCs w:val="20"/>
        </w:rPr>
      </w:pPr>
    </w:p>
    <w:p w14:paraId="42DD81BE" w14:textId="77777777" w:rsidR="00F35D9D" w:rsidRPr="0082459A" w:rsidRDefault="00F35D9D" w:rsidP="00F35D9D">
      <w:pPr>
        <w:ind w:left="-1080" w:right="-1074"/>
        <w:jc w:val="both"/>
        <w:rPr>
          <w:rFonts w:ascii="Verdana" w:hAnsi="Verdana" w:cs="Arial"/>
          <w:sz w:val="20"/>
          <w:szCs w:val="20"/>
        </w:rPr>
      </w:pPr>
      <w:r w:rsidRPr="0082459A">
        <w:rPr>
          <w:rFonts w:ascii="Verdana" w:hAnsi="Verdana" w:cs="Arial"/>
          <w:sz w:val="20"/>
          <w:szCs w:val="20"/>
        </w:rPr>
        <w:t xml:space="preserve">Committed to sustainability and </w:t>
      </w:r>
      <w:hyperlink r:id="rId20" w:history="1">
        <w:r w:rsidRPr="00AB044A">
          <w:rPr>
            <w:rStyle w:val="Hyperlink"/>
            <w:rFonts w:ascii="Verdana" w:hAnsi="Verdana" w:cs="Arial"/>
            <w:sz w:val="20"/>
            <w:szCs w:val="20"/>
          </w:rPr>
          <w:t>aiming</w:t>
        </w:r>
        <w:r w:rsidRPr="00AB044A">
          <w:rPr>
            <w:rStyle w:val="Hyperlink"/>
            <w:rFonts w:ascii="Verdana" w:hAnsi="Verdana" w:cs="Arial"/>
            <w:sz w:val="20"/>
            <w:szCs w:val="20"/>
            <w:lang w:val="en-GB"/>
          </w:rPr>
          <w:t xml:space="preserve"> for N</w:t>
        </w:r>
        <w:r w:rsidRPr="00AB044A">
          <w:rPr>
            <w:rStyle w:val="Hyperlink"/>
            <w:rFonts w:ascii="Verdana" w:hAnsi="Verdana" w:cs="Arial"/>
            <w:sz w:val="20"/>
            <w:szCs w:val="20"/>
            <w:lang w:val="en-GB"/>
          </w:rPr>
          <w:t>e</w:t>
        </w:r>
        <w:r w:rsidRPr="00AB044A">
          <w:rPr>
            <w:rStyle w:val="Hyperlink"/>
            <w:rFonts w:ascii="Verdana" w:hAnsi="Verdana" w:cs="Arial"/>
            <w:sz w:val="20"/>
            <w:szCs w:val="20"/>
            <w:lang w:val="en-GB"/>
          </w:rPr>
          <w:t>t Z</w:t>
        </w:r>
        <w:r w:rsidRPr="00AB044A">
          <w:rPr>
            <w:rStyle w:val="Hyperlink"/>
            <w:rFonts w:ascii="Verdana" w:hAnsi="Verdana" w:cs="Arial"/>
            <w:sz w:val="20"/>
            <w:szCs w:val="20"/>
            <w:lang w:val="en-GB"/>
          </w:rPr>
          <w:t>e</w:t>
        </w:r>
        <w:r w:rsidRPr="00AB044A">
          <w:rPr>
            <w:rStyle w:val="Hyperlink"/>
            <w:rFonts w:ascii="Verdana" w:hAnsi="Verdana" w:cs="Arial"/>
            <w:sz w:val="20"/>
            <w:szCs w:val="20"/>
            <w:lang w:val="en-GB"/>
          </w:rPr>
          <w:t>ro by 2035</w:t>
        </w:r>
      </w:hyperlink>
    </w:p>
    <w:p w14:paraId="46C739E7" w14:textId="77777777" w:rsidR="00F35D9D" w:rsidRDefault="00F35D9D" w:rsidP="00F35D9D">
      <w:pPr>
        <w:ind w:left="-1080" w:right="-1074"/>
        <w:jc w:val="both"/>
        <w:rPr>
          <w:rFonts w:ascii="Verdana" w:hAnsi="Verdana" w:cs="Arial"/>
          <w:sz w:val="20"/>
          <w:szCs w:val="20"/>
        </w:rPr>
      </w:pPr>
    </w:p>
    <w:p w14:paraId="640531A0" w14:textId="77777777" w:rsidR="00F35D9D" w:rsidRPr="0082459A" w:rsidRDefault="00F35D9D" w:rsidP="00F35D9D">
      <w:pPr>
        <w:ind w:left="-1080" w:right="-1074"/>
        <w:jc w:val="both"/>
        <w:rPr>
          <w:rFonts w:ascii="Verdana" w:hAnsi="Verdana" w:cs="Arial"/>
          <w:sz w:val="20"/>
          <w:szCs w:val="20"/>
        </w:rPr>
      </w:pPr>
      <w:r>
        <w:rPr>
          <w:rFonts w:ascii="Verdana" w:hAnsi="Verdana" w:cs="Arial"/>
          <w:sz w:val="20"/>
          <w:szCs w:val="20"/>
        </w:rPr>
        <w:t>More than</w:t>
      </w:r>
      <w:r w:rsidRPr="0082459A">
        <w:rPr>
          <w:rFonts w:ascii="Verdana" w:hAnsi="Verdana" w:cs="Arial"/>
          <w:sz w:val="20"/>
          <w:szCs w:val="20"/>
        </w:rPr>
        <w:t xml:space="preserve"> 9000 students and </w:t>
      </w:r>
      <w:r>
        <w:rPr>
          <w:rFonts w:ascii="Verdana" w:hAnsi="Verdana" w:cs="Arial"/>
          <w:sz w:val="20"/>
          <w:szCs w:val="20"/>
        </w:rPr>
        <w:t>30</w:t>
      </w:r>
      <w:r w:rsidRPr="0082459A">
        <w:rPr>
          <w:rFonts w:ascii="Verdana" w:hAnsi="Verdana" w:cs="Arial"/>
          <w:sz w:val="20"/>
          <w:szCs w:val="20"/>
        </w:rPr>
        <w:t>00 staff</w:t>
      </w:r>
    </w:p>
    <w:p w14:paraId="364DB7BE" w14:textId="77777777" w:rsidR="00F35D9D" w:rsidRPr="0082459A" w:rsidRDefault="00F35D9D" w:rsidP="00F35D9D">
      <w:pPr>
        <w:ind w:left="-1080" w:right="-1074"/>
        <w:jc w:val="both"/>
        <w:rPr>
          <w:rFonts w:ascii="Verdana" w:hAnsi="Verdana" w:cs="Arial"/>
          <w:sz w:val="20"/>
          <w:szCs w:val="20"/>
        </w:rPr>
      </w:pPr>
    </w:p>
    <w:p w14:paraId="5E8ECE16" w14:textId="77777777" w:rsidR="00F35D9D" w:rsidRPr="0082459A" w:rsidRDefault="00F35D9D" w:rsidP="00F35D9D">
      <w:pPr>
        <w:ind w:left="-1080" w:right="-1074"/>
        <w:jc w:val="both"/>
        <w:rPr>
          <w:rFonts w:ascii="Verdana" w:hAnsi="Verdana" w:cs="Arial"/>
          <w:sz w:val="20"/>
          <w:szCs w:val="20"/>
        </w:rPr>
      </w:pPr>
      <w:r w:rsidRPr="0082459A">
        <w:rPr>
          <w:rFonts w:ascii="Verdana" w:hAnsi="Verdana" w:cs="Arial"/>
          <w:sz w:val="20"/>
          <w:szCs w:val="20"/>
        </w:rPr>
        <w:t xml:space="preserve">Highly international – </w:t>
      </w:r>
      <w:r>
        <w:rPr>
          <w:rFonts w:ascii="Verdana" w:hAnsi="Verdana" w:cs="Arial"/>
          <w:sz w:val="20"/>
          <w:szCs w:val="20"/>
        </w:rPr>
        <w:t>more than</w:t>
      </w:r>
      <w:r w:rsidRPr="0082459A">
        <w:rPr>
          <w:rFonts w:ascii="Verdana" w:hAnsi="Verdana" w:cs="Arial"/>
          <w:sz w:val="20"/>
          <w:szCs w:val="20"/>
        </w:rPr>
        <w:t xml:space="preserve"> 45% of students and staff are from outwith the UK</w:t>
      </w:r>
    </w:p>
    <w:p w14:paraId="27850892" w14:textId="77777777" w:rsidR="00F35D9D" w:rsidRPr="0082459A" w:rsidRDefault="00F35D9D" w:rsidP="00F35D9D">
      <w:pPr>
        <w:ind w:left="-1080" w:right="-1074"/>
        <w:jc w:val="both"/>
        <w:rPr>
          <w:rFonts w:ascii="Verdana" w:hAnsi="Verdana" w:cs="Arial"/>
          <w:sz w:val="20"/>
          <w:szCs w:val="20"/>
        </w:rPr>
      </w:pPr>
    </w:p>
    <w:p w14:paraId="35A69611" w14:textId="77777777" w:rsidR="00F35D9D" w:rsidRPr="0082459A" w:rsidRDefault="00F35D9D" w:rsidP="00F35D9D">
      <w:pPr>
        <w:ind w:left="-1080" w:right="-1074"/>
        <w:jc w:val="both"/>
        <w:rPr>
          <w:rFonts w:ascii="Verdana" w:hAnsi="Verdana" w:cs="Arial"/>
          <w:sz w:val="20"/>
          <w:szCs w:val="20"/>
        </w:rPr>
      </w:pPr>
      <w:r w:rsidRPr="0082459A">
        <w:rPr>
          <w:rFonts w:ascii="Verdana" w:hAnsi="Verdana" w:cs="Arial"/>
          <w:sz w:val="20"/>
          <w:szCs w:val="20"/>
        </w:rPr>
        <w:t>A non-campus university, closely integrated with the ancient town of St Andrews</w:t>
      </w:r>
    </w:p>
    <w:p w14:paraId="52D7D986" w14:textId="77777777" w:rsidR="00F35D9D" w:rsidRPr="0082459A" w:rsidRDefault="00F35D9D" w:rsidP="00F35D9D">
      <w:pPr>
        <w:ind w:left="-1080" w:right="-1074"/>
        <w:jc w:val="both"/>
        <w:rPr>
          <w:rFonts w:ascii="Verdana" w:hAnsi="Verdana" w:cs="Arial"/>
          <w:sz w:val="20"/>
          <w:szCs w:val="20"/>
        </w:rPr>
      </w:pPr>
    </w:p>
    <w:p w14:paraId="3DC0D13B" w14:textId="77777777" w:rsidR="00F35D9D" w:rsidRPr="0082459A" w:rsidRDefault="00F35D9D" w:rsidP="00F35D9D">
      <w:pPr>
        <w:ind w:left="-1080" w:right="-1074"/>
        <w:jc w:val="both"/>
        <w:rPr>
          <w:rFonts w:ascii="Verdana" w:hAnsi="Verdana" w:cs="Arial"/>
          <w:sz w:val="20"/>
          <w:szCs w:val="20"/>
        </w:rPr>
      </w:pPr>
      <w:r w:rsidRPr="0082459A">
        <w:rPr>
          <w:rFonts w:ascii="Verdana" w:hAnsi="Verdana" w:cs="Arial"/>
          <w:sz w:val="20"/>
          <w:szCs w:val="20"/>
        </w:rPr>
        <w:t xml:space="preserve">Top quality </w:t>
      </w:r>
      <w:hyperlink r:id="rId21" w:history="1">
        <w:r w:rsidRPr="0082459A">
          <w:rPr>
            <w:rStyle w:val="Hyperlink"/>
            <w:rFonts w:ascii="Verdana" w:hAnsi="Verdana" w:cs="Arial"/>
            <w:sz w:val="20"/>
            <w:szCs w:val="20"/>
          </w:rPr>
          <w:t>sp</w:t>
        </w:r>
        <w:r w:rsidRPr="0082459A">
          <w:rPr>
            <w:rStyle w:val="Hyperlink"/>
            <w:rFonts w:ascii="Verdana" w:hAnsi="Verdana" w:cs="Arial"/>
            <w:sz w:val="20"/>
            <w:szCs w:val="20"/>
          </w:rPr>
          <w:t>o</w:t>
        </w:r>
        <w:r w:rsidRPr="0082459A">
          <w:rPr>
            <w:rStyle w:val="Hyperlink"/>
            <w:rFonts w:ascii="Verdana" w:hAnsi="Verdana" w:cs="Arial"/>
            <w:sz w:val="20"/>
            <w:szCs w:val="20"/>
          </w:rPr>
          <w:t>r</w:t>
        </w:r>
        <w:r w:rsidRPr="0082459A">
          <w:rPr>
            <w:rStyle w:val="Hyperlink"/>
            <w:rFonts w:ascii="Verdana" w:hAnsi="Verdana" w:cs="Arial"/>
            <w:sz w:val="20"/>
            <w:szCs w:val="20"/>
          </w:rPr>
          <w:t>t</w:t>
        </w:r>
        <w:r w:rsidRPr="0082459A">
          <w:rPr>
            <w:rStyle w:val="Hyperlink"/>
            <w:rFonts w:ascii="Verdana" w:hAnsi="Verdana" w:cs="Arial"/>
            <w:sz w:val="20"/>
            <w:szCs w:val="20"/>
          </w:rPr>
          <w:t>s</w:t>
        </w:r>
      </w:hyperlink>
      <w:r w:rsidRPr="0082459A">
        <w:rPr>
          <w:rFonts w:ascii="Verdana" w:hAnsi="Verdana" w:cs="Arial"/>
          <w:sz w:val="20"/>
          <w:szCs w:val="20"/>
        </w:rPr>
        <w:t xml:space="preserve">, </w:t>
      </w:r>
      <w:hyperlink r:id="rId22" w:history="1">
        <w:r w:rsidRPr="008864B2">
          <w:rPr>
            <w:rStyle w:val="Hyperlink"/>
            <w:rFonts w:ascii="Verdana" w:hAnsi="Verdana" w:cs="Arial"/>
            <w:sz w:val="20"/>
            <w:szCs w:val="20"/>
          </w:rPr>
          <w:t>m</w:t>
        </w:r>
        <w:r w:rsidRPr="008864B2">
          <w:rPr>
            <w:rStyle w:val="Hyperlink"/>
            <w:rFonts w:ascii="Verdana" w:hAnsi="Verdana" w:cs="Arial"/>
            <w:sz w:val="20"/>
            <w:szCs w:val="20"/>
          </w:rPr>
          <w:t>u</w:t>
        </w:r>
        <w:r w:rsidRPr="008864B2">
          <w:rPr>
            <w:rStyle w:val="Hyperlink"/>
            <w:rFonts w:ascii="Verdana" w:hAnsi="Verdana" w:cs="Arial"/>
            <w:sz w:val="20"/>
            <w:szCs w:val="20"/>
          </w:rPr>
          <w:t>s</w:t>
        </w:r>
        <w:r w:rsidRPr="008864B2">
          <w:rPr>
            <w:rStyle w:val="Hyperlink"/>
            <w:rFonts w:ascii="Verdana" w:hAnsi="Verdana" w:cs="Arial"/>
            <w:sz w:val="20"/>
            <w:szCs w:val="20"/>
          </w:rPr>
          <w:t>ic</w:t>
        </w:r>
      </w:hyperlink>
      <w:r w:rsidRPr="0082459A">
        <w:rPr>
          <w:rFonts w:ascii="Verdana" w:hAnsi="Verdana" w:cs="Arial"/>
          <w:sz w:val="20"/>
          <w:szCs w:val="20"/>
        </w:rPr>
        <w:t xml:space="preserve"> and </w:t>
      </w:r>
      <w:hyperlink r:id="rId23" w:history="1">
        <w:r w:rsidRPr="0082459A">
          <w:rPr>
            <w:rStyle w:val="Hyperlink"/>
            <w:rFonts w:ascii="Verdana" w:hAnsi="Verdana" w:cs="Arial"/>
            <w:sz w:val="20"/>
            <w:szCs w:val="20"/>
          </w:rPr>
          <w:t>nu</w:t>
        </w:r>
        <w:r w:rsidRPr="0082459A">
          <w:rPr>
            <w:rStyle w:val="Hyperlink"/>
            <w:rFonts w:ascii="Verdana" w:hAnsi="Verdana" w:cs="Arial"/>
            <w:sz w:val="20"/>
            <w:szCs w:val="20"/>
          </w:rPr>
          <w:t>r</w:t>
        </w:r>
        <w:r w:rsidRPr="0082459A">
          <w:rPr>
            <w:rStyle w:val="Hyperlink"/>
            <w:rFonts w:ascii="Verdana" w:hAnsi="Verdana" w:cs="Arial"/>
            <w:sz w:val="20"/>
            <w:szCs w:val="20"/>
          </w:rPr>
          <w:t>se</w:t>
        </w:r>
        <w:r w:rsidRPr="0082459A">
          <w:rPr>
            <w:rStyle w:val="Hyperlink"/>
            <w:rFonts w:ascii="Verdana" w:hAnsi="Verdana" w:cs="Arial"/>
            <w:sz w:val="20"/>
            <w:szCs w:val="20"/>
          </w:rPr>
          <w:t>r</w:t>
        </w:r>
        <w:r w:rsidRPr="0082459A">
          <w:rPr>
            <w:rStyle w:val="Hyperlink"/>
            <w:rFonts w:ascii="Verdana" w:hAnsi="Verdana" w:cs="Arial"/>
            <w:sz w:val="20"/>
            <w:szCs w:val="20"/>
          </w:rPr>
          <w:t>y</w:t>
        </w:r>
      </w:hyperlink>
      <w:r w:rsidRPr="0082459A">
        <w:rPr>
          <w:rFonts w:ascii="Verdana" w:hAnsi="Verdana" w:cs="Arial"/>
          <w:sz w:val="20"/>
          <w:szCs w:val="20"/>
        </w:rPr>
        <w:t xml:space="preserve"> facilities for staff and students </w:t>
      </w:r>
    </w:p>
    <w:p w14:paraId="29279F53" w14:textId="77777777" w:rsidR="00F35D9D" w:rsidRPr="00CA3F65" w:rsidRDefault="00F35D9D" w:rsidP="00F35D9D">
      <w:pPr>
        <w:ind w:left="-1080" w:right="-1074"/>
        <w:jc w:val="both"/>
        <w:rPr>
          <w:rFonts w:ascii="Verdana" w:hAnsi="Verdana" w:cs="Arial"/>
          <w:b/>
          <w:sz w:val="20"/>
          <w:szCs w:val="20"/>
          <w:lang w:val="en-GB"/>
        </w:rPr>
      </w:pPr>
    </w:p>
    <w:tbl>
      <w:tblPr>
        <w:tblW w:w="10578"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78"/>
      </w:tblGrid>
      <w:tr w:rsidR="00F35D9D" w:rsidRPr="007568E9" w14:paraId="02E956E3" w14:textId="77777777" w:rsidTr="00B60D23">
        <w:tc>
          <w:tcPr>
            <w:tcW w:w="10578" w:type="dxa"/>
            <w:shd w:val="clear" w:color="auto" w:fill="9CC2E5"/>
          </w:tcPr>
          <w:p w14:paraId="7017F34A" w14:textId="77777777" w:rsidR="00F35D9D" w:rsidRPr="007568E9" w:rsidRDefault="00F35D9D" w:rsidP="00B60D23">
            <w:pPr>
              <w:rPr>
                <w:rFonts w:ascii="Verdana" w:hAnsi="Verdana" w:cs="Arial"/>
                <w:b/>
                <w:sz w:val="20"/>
                <w:szCs w:val="20"/>
                <w:lang w:val="en-GB"/>
              </w:rPr>
            </w:pPr>
          </w:p>
          <w:p w14:paraId="61DD4A4D" w14:textId="77777777" w:rsidR="00F35D9D" w:rsidRPr="007568E9" w:rsidRDefault="00F35D9D" w:rsidP="00B60D23">
            <w:pPr>
              <w:rPr>
                <w:rFonts w:ascii="Verdana" w:hAnsi="Verdana" w:cs="Arial"/>
                <w:b/>
                <w:sz w:val="20"/>
                <w:szCs w:val="20"/>
                <w:lang w:val="en-GB"/>
              </w:rPr>
            </w:pPr>
            <w:r w:rsidRPr="007568E9">
              <w:rPr>
                <w:rFonts w:ascii="Verdana" w:hAnsi="Verdana" w:cs="Arial"/>
                <w:b/>
                <w:sz w:val="20"/>
                <w:szCs w:val="20"/>
                <w:lang w:val="en-GB"/>
              </w:rPr>
              <w:t xml:space="preserve">The University &amp; Town </w:t>
            </w:r>
          </w:p>
          <w:p w14:paraId="017865E3" w14:textId="77777777" w:rsidR="00F35D9D" w:rsidRPr="007568E9" w:rsidRDefault="00F35D9D" w:rsidP="00B60D23">
            <w:pPr>
              <w:ind w:left="-1080"/>
              <w:jc w:val="center"/>
              <w:rPr>
                <w:rFonts w:ascii="Verdana" w:hAnsi="Verdana" w:cs="Arial"/>
                <w:sz w:val="20"/>
                <w:szCs w:val="20"/>
                <w:lang w:val="en-GB"/>
              </w:rPr>
            </w:pPr>
          </w:p>
        </w:tc>
      </w:tr>
    </w:tbl>
    <w:p w14:paraId="4CB6F664" w14:textId="77777777" w:rsidR="00F35D9D" w:rsidRDefault="00F35D9D" w:rsidP="00F35D9D">
      <w:pPr>
        <w:ind w:left="-1080" w:right="-1234"/>
        <w:jc w:val="both"/>
        <w:rPr>
          <w:rFonts w:ascii="Verdana" w:hAnsi="Verdana" w:cs="Arial"/>
          <w:sz w:val="20"/>
          <w:szCs w:val="20"/>
        </w:rPr>
      </w:pPr>
    </w:p>
    <w:p w14:paraId="22173AF3" w14:textId="77777777" w:rsidR="00F35D9D" w:rsidRPr="0082459A" w:rsidRDefault="00F35D9D" w:rsidP="00F35D9D">
      <w:pPr>
        <w:ind w:left="-1080" w:right="-852"/>
        <w:jc w:val="both"/>
        <w:rPr>
          <w:rFonts w:ascii="Verdana" w:hAnsi="Verdana" w:cs="Arial"/>
          <w:sz w:val="20"/>
          <w:szCs w:val="20"/>
        </w:rPr>
      </w:pPr>
      <w:r w:rsidRPr="0082459A">
        <w:rPr>
          <w:rFonts w:ascii="Verdana" w:hAnsi="Verdana" w:cs="Arial"/>
          <w:sz w:val="20"/>
          <w:szCs w:val="20"/>
        </w:rPr>
        <w:t xml:space="preserve">Founded in the early 15th century, St Andrews is Scotland’s first university and one of the oldest in the world. </w:t>
      </w:r>
    </w:p>
    <w:p w14:paraId="703D349F" w14:textId="77777777" w:rsidR="00F35D9D" w:rsidRPr="0082459A" w:rsidRDefault="00F35D9D" w:rsidP="00F35D9D">
      <w:pPr>
        <w:ind w:left="-1080" w:right="-852"/>
        <w:jc w:val="both"/>
        <w:rPr>
          <w:rFonts w:ascii="Verdana" w:hAnsi="Verdana" w:cs="Arial"/>
          <w:sz w:val="20"/>
          <w:szCs w:val="20"/>
        </w:rPr>
      </w:pPr>
    </w:p>
    <w:p w14:paraId="7718A860" w14:textId="77777777" w:rsidR="00F35D9D" w:rsidRPr="0082459A" w:rsidRDefault="00F35D9D" w:rsidP="00F35D9D">
      <w:pPr>
        <w:ind w:left="-1080" w:right="-852"/>
        <w:jc w:val="both"/>
        <w:rPr>
          <w:rFonts w:ascii="Verdana" w:hAnsi="Verdana" w:cs="Arial"/>
          <w:sz w:val="20"/>
          <w:szCs w:val="20"/>
        </w:rPr>
      </w:pPr>
      <w:r w:rsidRPr="0082459A">
        <w:rPr>
          <w:rFonts w:ascii="Verdana" w:hAnsi="Verdana" w:cs="Arial"/>
          <w:sz w:val="20"/>
          <w:szCs w:val="20"/>
        </w:rPr>
        <w:t xml:space="preserve">Situated on the east coast of Scotland and framed by countryside, beaches and cliffs, </w:t>
      </w:r>
      <w:hyperlink r:id="rId24" w:history="1">
        <w:r w:rsidRPr="0082459A">
          <w:rPr>
            <w:rStyle w:val="Hyperlink"/>
            <w:rFonts w:ascii="Verdana" w:hAnsi="Verdana" w:cs="Arial"/>
            <w:sz w:val="20"/>
            <w:szCs w:val="20"/>
          </w:rPr>
          <w:t xml:space="preserve">the </w:t>
        </w:r>
        <w:r w:rsidRPr="0082459A">
          <w:rPr>
            <w:rStyle w:val="Hyperlink"/>
            <w:rFonts w:ascii="Verdana" w:hAnsi="Verdana" w:cs="Arial"/>
            <w:sz w:val="20"/>
            <w:szCs w:val="20"/>
          </w:rPr>
          <w:t>t</w:t>
        </w:r>
        <w:r w:rsidRPr="0082459A">
          <w:rPr>
            <w:rStyle w:val="Hyperlink"/>
            <w:rFonts w:ascii="Verdana" w:hAnsi="Verdana" w:cs="Arial"/>
            <w:sz w:val="20"/>
            <w:szCs w:val="20"/>
          </w:rPr>
          <w:t>o</w:t>
        </w:r>
        <w:r w:rsidRPr="0082459A">
          <w:rPr>
            <w:rStyle w:val="Hyperlink"/>
            <w:rFonts w:ascii="Verdana" w:hAnsi="Verdana" w:cs="Arial"/>
            <w:sz w:val="20"/>
            <w:szCs w:val="20"/>
          </w:rPr>
          <w:t>wn of St Andrews</w:t>
        </w:r>
      </w:hyperlink>
      <w:r w:rsidRPr="0082459A">
        <w:rPr>
          <w:rFonts w:ascii="Verdana" w:hAnsi="Verdana" w:cs="Arial"/>
          <w:sz w:val="20"/>
          <w:szCs w:val="20"/>
        </w:rPr>
        <w:t xml:space="preserve"> was once the centre of the nation’s political and religious life.</w:t>
      </w:r>
      <w:r>
        <w:rPr>
          <w:rFonts w:ascii="Verdana" w:hAnsi="Verdana" w:cs="Arial"/>
          <w:sz w:val="20"/>
          <w:szCs w:val="20"/>
        </w:rPr>
        <w:t xml:space="preserve"> </w:t>
      </w:r>
      <w:r w:rsidRPr="0082459A">
        <w:rPr>
          <w:rFonts w:ascii="Verdana" w:hAnsi="Verdana" w:cs="Arial"/>
          <w:sz w:val="20"/>
          <w:szCs w:val="20"/>
        </w:rPr>
        <w:t>Today, it’s a vibrant academic town with a distinctively cosmopolitan feel where students and university staff account for more than half of the local population.</w:t>
      </w:r>
    </w:p>
    <w:p w14:paraId="08006B61" w14:textId="77777777" w:rsidR="00F35D9D" w:rsidRPr="0082459A" w:rsidRDefault="00F35D9D" w:rsidP="00F35D9D">
      <w:pPr>
        <w:ind w:left="-1080" w:right="-852"/>
        <w:jc w:val="both"/>
        <w:rPr>
          <w:rFonts w:ascii="Verdana" w:hAnsi="Verdana" w:cs="Arial"/>
          <w:sz w:val="20"/>
          <w:szCs w:val="20"/>
        </w:rPr>
      </w:pPr>
    </w:p>
    <w:p w14:paraId="13242F80" w14:textId="77777777" w:rsidR="00F35D9D" w:rsidRPr="0082459A" w:rsidRDefault="00F35D9D" w:rsidP="00F35D9D">
      <w:pPr>
        <w:ind w:left="-1080" w:right="-852"/>
        <w:jc w:val="both"/>
        <w:rPr>
          <w:rFonts w:ascii="Verdana" w:hAnsi="Verdana" w:cs="Arial"/>
          <w:sz w:val="20"/>
          <w:szCs w:val="20"/>
        </w:rPr>
      </w:pPr>
      <w:r w:rsidRPr="0082459A">
        <w:rPr>
          <w:rFonts w:ascii="Verdana" w:hAnsi="Verdana" w:cs="Arial"/>
          <w:sz w:val="20"/>
          <w:szCs w:val="20"/>
        </w:rPr>
        <w:t>The University of St Andrews is a diverse and international community of almost 1</w:t>
      </w:r>
      <w:r>
        <w:rPr>
          <w:rFonts w:ascii="Verdana" w:hAnsi="Verdana" w:cs="Arial"/>
          <w:sz w:val="20"/>
          <w:szCs w:val="20"/>
        </w:rPr>
        <w:t>3</w:t>
      </w:r>
      <w:r w:rsidRPr="0082459A">
        <w:rPr>
          <w:rFonts w:ascii="Verdana" w:hAnsi="Verdana" w:cs="Arial"/>
          <w:sz w:val="20"/>
          <w:szCs w:val="20"/>
        </w:rPr>
        <w:t xml:space="preserve">,000 students and staff, typically of </w:t>
      </w:r>
      <w:r>
        <w:rPr>
          <w:rFonts w:ascii="Verdana" w:hAnsi="Verdana" w:cs="Arial"/>
          <w:sz w:val="20"/>
          <w:szCs w:val="20"/>
        </w:rPr>
        <w:t>more than</w:t>
      </w:r>
      <w:r w:rsidRPr="0082459A">
        <w:rPr>
          <w:rFonts w:ascii="Verdana" w:hAnsi="Verdana" w:cs="Arial"/>
          <w:sz w:val="20"/>
          <w:szCs w:val="20"/>
        </w:rPr>
        <w:t xml:space="preserve"> 140 nationalities. It has </w:t>
      </w:r>
      <w:r>
        <w:rPr>
          <w:rFonts w:ascii="Verdana" w:hAnsi="Verdana" w:cs="Arial"/>
          <w:sz w:val="20"/>
          <w:szCs w:val="20"/>
        </w:rPr>
        <w:t>more than 10,</w:t>
      </w:r>
      <w:r w:rsidRPr="0082459A">
        <w:rPr>
          <w:rFonts w:ascii="Verdana" w:hAnsi="Verdana" w:cs="Arial"/>
          <w:sz w:val="20"/>
          <w:szCs w:val="20"/>
        </w:rPr>
        <w:t xml:space="preserve">000 students, just over </w:t>
      </w:r>
      <w:r>
        <w:rPr>
          <w:rFonts w:ascii="Verdana" w:hAnsi="Verdana" w:cs="Arial"/>
          <w:sz w:val="20"/>
          <w:szCs w:val="20"/>
        </w:rPr>
        <w:t>8</w:t>
      </w:r>
      <w:r w:rsidRPr="0082459A">
        <w:rPr>
          <w:rFonts w:ascii="Verdana" w:hAnsi="Verdana" w:cs="Arial"/>
          <w:sz w:val="20"/>
          <w:szCs w:val="20"/>
        </w:rPr>
        <w:t xml:space="preserve">000 of them undergraduates, and employs approximately </w:t>
      </w:r>
      <w:r>
        <w:rPr>
          <w:rFonts w:ascii="Verdana" w:hAnsi="Verdana" w:cs="Arial"/>
          <w:sz w:val="20"/>
          <w:szCs w:val="20"/>
        </w:rPr>
        <w:t>30</w:t>
      </w:r>
      <w:r w:rsidRPr="0082459A">
        <w:rPr>
          <w:rFonts w:ascii="Verdana" w:hAnsi="Verdana" w:cs="Arial"/>
          <w:sz w:val="20"/>
          <w:szCs w:val="20"/>
        </w:rPr>
        <w:t>00 staff</w:t>
      </w:r>
      <w:r>
        <w:rPr>
          <w:rFonts w:ascii="Verdana" w:hAnsi="Verdana" w:cs="Arial"/>
          <w:sz w:val="20"/>
          <w:szCs w:val="20"/>
        </w:rPr>
        <w:t xml:space="preserve">, </w:t>
      </w:r>
      <w:r w:rsidRPr="0082459A">
        <w:rPr>
          <w:rFonts w:ascii="Verdana" w:hAnsi="Verdana" w:cs="Arial"/>
          <w:sz w:val="20"/>
          <w:szCs w:val="20"/>
        </w:rPr>
        <w:t>made up of c1</w:t>
      </w:r>
      <w:r>
        <w:rPr>
          <w:rFonts w:ascii="Verdana" w:hAnsi="Verdana" w:cs="Arial"/>
          <w:sz w:val="20"/>
          <w:szCs w:val="20"/>
        </w:rPr>
        <w:t>350</w:t>
      </w:r>
      <w:r w:rsidRPr="0082459A">
        <w:rPr>
          <w:rFonts w:ascii="Verdana" w:hAnsi="Verdana" w:cs="Arial"/>
          <w:sz w:val="20"/>
          <w:szCs w:val="20"/>
        </w:rPr>
        <w:t xml:space="preserve"> in the academic job families and c1</w:t>
      </w:r>
      <w:r>
        <w:rPr>
          <w:rFonts w:ascii="Verdana" w:hAnsi="Verdana" w:cs="Arial"/>
          <w:sz w:val="20"/>
          <w:szCs w:val="20"/>
        </w:rPr>
        <w:t>6</w:t>
      </w:r>
      <w:r w:rsidRPr="0082459A">
        <w:rPr>
          <w:rFonts w:ascii="Verdana" w:hAnsi="Verdana" w:cs="Arial"/>
          <w:sz w:val="20"/>
          <w:szCs w:val="20"/>
        </w:rPr>
        <w:t>50 in the non-academic job families.</w:t>
      </w:r>
    </w:p>
    <w:p w14:paraId="6E3EEB02" w14:textId="77777777" w:rsidR="00F35D9D" w:rsidRPr="0082459A" w:rsidRDefault="00F35D9D" w:rsidP="00F35D9D">
      <w:pPr>
        <w:ind w:left="-1080" w:right="-852"/>
        <w:jc w:val="both"/>
        <w:rPr>
          <w:rFonts w:ascii="Verdana" w:hAnsi="Verdana" w:cs="Arial"/>
          <w:sz w:val="20"/>
          <w:szCs w:val="20"/>
        </w:rPr>
      </w:pPr>
    </w:p>
    <w:p w14:paraId="7ECA9DB0" w14:textId="77777777" w:rsidR="00F35D9D" w:rsidRPr="0082459A" w:rsidRDefault="00F35D9D" w:rsidP="00F35D9D">
      <w:pPr>
        <w:ind w:left="-1080" w:right="-1074"/>
        <w:rPr>
          <w:rFonts w:ascii="Verdana" w:hAnsi="Verdana" w:cs="Arial"/>
          <w:sz w:val="20"/>
          <w:szCs w:val="20"/>
        </w:rPr>
      </w:pPr>
      <w:r w:rsidRPr="0082459A">
        <w:rPr>
          <w:rFonts w:ascii="Verdana" w:hAnsi="Verdana" w:cs="Arial"/>
          <w:sz w:val="20"/>
          <w:szCs w:val="20"/>
        </w:rPr>
        <w:t xml:space="preserve">Under the leadership of current </w:t>
      </w:r>
      <w:hyperlink r:id="rId25" w:history="1">
        <w:r w:rsidRPr="0082459A">
          <w:rPr>
            <w:rStyle w:val="Hyperlink"/>
            <w:rFonts w:ascii="Verdana" w:hAnsi="Verdana" w:cs="Arial"/>
            <w:sz w:val="20"/>
            <w:szCs w:val="20"/>
          </w:rPr>
          <w:t>Principal Profess</w:t>
        </w:r>
        <w:r w:rsidRPr="0082459A">
          <w:rPr>
            <w:rStyle w:val="Hyperlink"/>
            <w:rFonts w:ascii="Verdana" w:hAnsi="Verdana" w:cs="Arial"/>
            <w:sz w:val="20"/>
            <w:szCs w:val="20"/>
          </w:rPr>
          <w:t>o</w:t>
        </w:r>
        <w:r w:rsidRPr="0082459A">
          <w:rPr>
            <w:rStyle w:val="Hyperlink"/>
            <w:rFonts w:ascii="Verdana" w:hAnsi="Verdana" w:cs="Arial"/>
            <w:sz w:val="20"/>
            <w:szCs w:val="20"/>
          </w:rPr>
          <w:t>r Sally Ma</w:t>
        </w:r>
        <w:r w:rsidRPr="0082459A">
          <w:rPr>
            <w:rStyle w:val="Hyperlink"/>
            <w:rFonts w:ascii="Verdana" w:hAnsi="Verdana" w:cs="Arial"/>
            <w:sz w:val="20"/>
            <w:szCs w:val="20"/>
          </w:rPr>
          <w:t>p</w:t>
        </w:r>
        <w:r w:rsidRPr="0082459A">
          <w:rPr>
            <w:rStyle w:val="Hyperlink"/>
            <w:rFonts w:ascii="Verdana" w:hAnsi="Verdana" w:cs="Arial"/>
            <w:sz w:val="20"/>
            <w:szCs w:val="20"/>
          </w:rPr>
          <w:t>stone</w:t>
        </w:r>
      </w:hyperlink>
      <w:r w:rsidRPr="0082459A">
        <w:rPr>
          <w:rFonts w:ascii="Verdana" w:hAnsi="Verdana" w:cs="Arial"/>
          <w:sz w:val="20"/>
          <w:szCs w:val="20"/>
        </w:rPr>
        <w:t xml:space="preserve">, the University’s </w:t>
      </w:r>
      <w:hyperlink r:id="rId26" w:history="1">
        <w:r w:rsidRPr="0082459A">
          <w:rPr>
            <w:rStyle w:val="Hyperlink"/>
            <w:rFonts w:ascii="Verdana" w:hAnsi="Verdana" w:cs="Arial"/>
            <w:sz w:val="20"/>
            <w:szCs w:val="20"/>
          </w:rPr>
          <w:t>Str</w:t>
        </w:r>
        <w:r w:rsidRPr="0082459A">
          <w:rPr>
            <w:rStyle w:val="Hyperlink"/>
            <w:rFonts w:ascii="Verdana" w:hAnsi="Verdana" w:cs="Arial"/>
            <w:sz w:val="20"/>
            <w:szCs w:val="20"/>
          </w:rPr>
          <w:t>a</w:t>
        </w:r>
        <w:r w:rsidRPr="0082459A">
          <w:rPr>
            <w:rStyle w:val="Hyperlink"/>
            <w:rFonts w:ascii="Verdana" w:hAnsi="Verdana" w:cs="Arial"/>
            <w:sz w:val="20"/>
            <w:szCs w:val="20"/>
          </w:rPr>
          <w:t>te</w:t>
        </w:r>
        <w:r w:rsidRPr="0082459A">
          <w:rPr>
            <w:rStyle w:val="Hyperlink"/>
            <w:rFonts w:ascii="Verdana" w:hAnsi="Verdana" w:cs="Arial"/>
            <w:sz w:val="20"/>
            <w:szCs w:val="20"/>
          </w:rPr>
          <w:t>g</w:t>
        </w:r>
        <w:r w:rsidRPr="0082459A">
          <w:rPr>
            <w:rStyle w:val="Hyperlink"/>
            <w:rFonts w:ascii="Verdana" w:hAnsi="Verdana" w:cs="Arial"/>
            <w:sz w:val="20"/>
            <w:szCs w:val="20"/>
          </w:rPr>
          <w:t>y (2018-23)</w:t>
        </w:r>
      </w:hyperlink>
      <w:r w:rsidRPr="0082459A">
        <w:rPr>
          <w:rFonts w:ascii="Verdana" w:hAnsi="Verdana" w:cs="Arial"/>
          <w:sz w:val="20"/>
          <w:szCs w:val="20"/>
        </w:rPr>
        <w:t xml:space="preserve"> is to broaden its global influence, become more diverse and consolidate its </w:t>
      </w:r>
      <w:r>
        <w:rPr>
          <w:rFonts w:ascii="Verdana" w:hAnsi="Verdana" w:cs="Arial"/>
          <w:sz w:val="20"/>
          <w:szCs w:val="20"/>
        </w:rPr>
        <w:t>current position as the top UK university (</w:t>
      </w:r>
      <w:hyperlink r:id="rId27" w:history="1">
        <w:r w:rsidRPr="00BE0FB4">
          <w:rPr>
            <w:rStyle w:val="Hyperlink"/>
            <w:rFonts w:ascii="Verdana" w:hAnsi="Verdana" w:cs="Arial"/>
            <w:sz w:val="20"/>
            <w:szCs w:val="20"/>
          </w:rPr>
          <w:t>Times and Sunday Times G</w:t>
        </w:r>
        <w:r w:rsidRPr="00BE0FB4">
          <w:rPr>
            <w:rStyle w:val="Hyperlink"/>
            <w:rFonts w:ascii="Verdana" w:hAnsi="Verdana" w:cs="Arial"/>
            <w:sz w:val="20"/>
            <w:szCs w:val="20"/>
          </w:rPr>
          <w:t>o</w:t>
        </w:r>
        <w:r w:rsidRPr="00BE0FB4">
          <w:rPr>
            <w:rStyle w:val="Hyperlink"/>
            <w:rFonts w:ascii="Verdana" w:hAnsi="Verdana" w:cs="Arial"/>
            <w:sz w:val="20"/>
            <w:szCs w:val="20"/>
          </w:rPr>
          <w:t>od University Guid</w:t>
        </w:r>
        <w:r>
          <w:rPr>
            <w:rStyle w:val="Hyperlink"/>
            <w:rFonts w:ascii="Verdana" w:hAnsi="Verdana" w:cs="Arial"/>
            <w:sz w:val="20"/>
            <w:szCs w:val="20"/>
          </w:rPr>
          <w:t>e 2022</w:t>
        </w:r>
      </w:hyperlink>
      <w:r>
        <w:rPr>
          <w:rFonts w:ascii="Verdana" w:hAnsi="Verdana" w:cs="Arial"/>
          <w:sz w:val="20"/>
          <w:szCs w:val="20"/>
        </w:rPr>
        <w:t>)</w:t>
      </w:r>
      <w:r w:rsidRPr="0082459A">
        <w:rPr>
          <w:rFonts w:ascii="Verdana" w:hAnsi="Verdana" w:cs="Arial"/>
          <w:sz w:val="20"/>
          <w:szCs w:val="20"/>
        </w:rPr>
        <w:t>.</w:t>
      </w:r>
    </w:p>
    <w:p w14:paraId="3E1073C8" w14:textId="77777777" w:rsidR="00F35D9D" w:rsidRPr="0082459A" w:rsidRDefault="00F35D9D" w:rsidP="00F35D9D">
      <w:pPr>
        <w:ind w:left="-1080" w:right="-852"/>
        <w:jc w:val="both"/>
        <w:rPr>
          <w:rFonts w:ascii="Verdana" w:hAnsi="Verdana" w:cs="Arial"/>
          <w:sz w:val="20"/>
          <w:szCs w:val="20"/>
        </w:rPr>
      </w:pPr>
    </w:p>
    <w:p w14:paraId="18368977" w14:textId="77777777" w:rsidR="00F35D9D" w:rsidRDefault="00F35D9D" w:rsidP="00F35D9D">
      <w:pPr>
        <w:ind w:left="-1080" w:right="-852"/>
        <w:jc w:val="both"/>
        <w:rPr>
          <w:rFonts w:ascii="Verdana" w:hAnsi="Verdana" w:cs="Arial"/>
          <w:sz w:val="20"/>
          <w:szCs w:val="20"/>
        </w:rPr>
      </w:pPr>
      <w:r w:rsidRPr="0082459A">
        <w:rPr>
          <w:rFonts w:ascii="Verdana" w:hAnsi="Verdana" w:cs="Arial"/>
          <w:sz w:val="20"/>
          <w:szCs w:val="20"/>
        </w:rPr>
        <w:t xml:space="preserve">The </w:t>
      </w:r>
      <w:r>
        <w:rPr>
          <w:rFonts w:ascii="Verdana" w:hAnsi="Verdana" w:cs="Arial"/>
          <w:sz w:val="20"/>
          <w:szCs w:val="20"/>
        </w:rPr>
        <w:t>Strategy</w:t>
      </w:r>
      <w:r w:rsidRPr="0082459A">
        <w:rPr>
          <w:rFonts w:ascii="Verdana" w:hAnsi="Verdana" w:cs="Arial"/>
          <w:sz w:val="20"/>
          <w:szCs w:val="20"/>
        </w:rPr>
        <w:t xml:space="preserve"> sets out </w:t>
      </w:r>
      <w:r>
        <w:rPr>
          <w:rFonts w:ascii="Verdana" w:hAnsi="Verdana" w:cs="Arial"/>
          <w:sz w:val="20"/>
          <w:szCs w:val="20"/>
        </w:rPr>
        <w:t>the University’s</w:t>
      </w:r>
      <w:r w:rsidRPr="0082459A">
        <w:rPr>
          <w:rFonts w:ascii="Verdana" w:hAnsi="Verdana" w:cs="Arial"/>
          <w:sz w:val="20"/>
          <w:szCs w:val="20"/>
        </w:rPr>
        <w:t xml:space="preserve"> ambitions to grow its international profile, champion diversity and inclusivity, expand its portfolio of world-leading research, develop stronger links with industry</w:t>
      </w:r>
      <w:r>
        <w:rPr>
          <w:rFonts w:ascii="Verdana" w:hAnsi="Verdana" w:cs="Arial"/>
          <w:sz w:val="20"/>
          <w:szCs w:val="20"/>
        </w:rPr>
        <w:t>,</w:t>
      </w:r>
      <w:r w:rsidRPr="0082459A">
        <w:rPr>
          <w:rFonts w:ascii="Verdana" w:hAnsi="Verdana" w:cs="Arial"/>
          <w:sz w:val="20"/>
          <w:szCs w:val="20"/>
        </w:rPr>
        <w:t xml:space="preserve"> and embed a culture of entrepreneurship among students and staff.</w:t>
      </w:r>
      <w:r>
        <w:rPr>
          <w:rFonts w:ascii="Verdana" w:hAnsi="Verdana" w:cs="Arial"/>
          <w:sz w:val="20"/>
          <w:szCs w:val="20"/>
        </w:rPr>
        <w:t xml:space="preserve"> </w:t>
      </w:r>
    </w:p>
    <w:p w14:paraId="7F444A7B" w14:textId="77777777" w:rsidR="00F35D9D" w:rsidRDefault="00F35D9D" w:rsidP="00F35D9D">
      <w:pPr>
        <w:ind w:left="-1080" w:right="-852"/>
        <w:jc w:val="both"/>
        <w:rPr>
          <w:rFonts w:ascii="Verdana" w:hAnsi="Verdana" w:cs="Arial"/>
          <w:sz w:val="20"/>
          <w:szCs w:val="20"/>
        </w:rPr>
      </w:pPr>
    </w:p>
    <w:p w14:paraId="79EA4FFC" w14:textId="77777777" w:rsidR="00F35D9D" w:rsidRPr="0082459A" w:rsidRDefault="00F35D9D" w:rsidP="00F35D9D">
      <w:pPr>
        <w:ind w:left="-1080" w:right="-852"/>
        <w:jc w:val="both"/>
        <w:rPr>
          <w:rFonts w:ascii="Verdana" w:hAnsi="Verdana" w:cs="Arial"/>
          <w:sz w:val="20"/>
          <w:szCs w:val="20"/>
        </w:rPr>
      </w:pPr>
      <w:r>
        <w:rPr>
          <w:rFonts w:ascii="Verdana" w:hAnsi="Verdana" w:cs="Arial"/>
          <w:sz w:val="20"/>
          <w:szCs w:val="20"/>
        </w:rPr>
        <w:t xml:space="preserve">St Andrews has </w:t>
      </w:r>
      <w:r w:rsidRPr="0082459A">
        <w:rPr>
          <w:rFonts w:ascii="Verdana" w:hAnsi="Verdana" w:cs="Arial"/>
          <w:sz w:val="20"/>
          <w:szCs w:val="20"/>
        </w:rPr>
        <w:t>place</w:t>
      </w:r>
      <w:r>
        <w:rPr>
          <w:rFonts w:ascii="Verdana" w:hAnsi="Verdana" w:cs="Arial"/>
          <w:sz w:val="20"/>
          <w:szCs w:val="20"/>
        </w:rPr>
        <w:t>d</w:t>
      </w:r>
      <w:r w:rsidRPr="0082459A">
        <w:rPr>
          <w:rFonts w:ascii="Verdana" w:hAnsi="Verdana" w:cs="Arial"/>
          <w:sz w:val="20"/>
          <w:szCs w:val="20"/>
        </w:rPr>
        <w:t xml:space="preserve"> social responsibility at </w:t>
      </w:r>
      <w:r>
        <w:rPr>
          <w:rFonts w:ascii="Verdana" w:hAnsi="Verdana" w:cs="Arial"/>
          <w:sz w:val="20"/>
          <w:szCs w:val="20"/>
        </w:rPr>
        <w:t>the</w:t>
      </w:r>
      <w:r w:rsidRPr="0082459A">
        <w:rPr>
          <w:rFonts w:ascii="Verdana" w:hAnsi="Verdana" w:cs="Arial"/>
          <w:sz w:val="20"/>
          <w:szCs w:val="20"/>
        </w:rPr>
        <w:t xml:space="preserve"> heart</w:t>
      </w:r>
      <w:r>
        <w:rPr>
          <w:rFonts w:ascii="Verdana" w:hAnsi="Verdana" w:cs="Arial"/>
          <w:sz w:val="20"/>
          <w:szCs w:val="20"/>
        </w:rPr>
        <w:t xml:space="preserve"> of the Strategy</w:t>
      </w:r>
      <w:r w:rsidRPr="0082459A">
        <w:rPr>
          <w:rFonts w:ascii="Verdana" w:hAnsi="Verdana" w:cs="Arial"/>
          <w:sz w:val="20"/>
          <w:szCs w:val="20"/>
        </w:rPr>
        <w:t>, with a pledge to manage growth in student numbers, foster a growing culture of sustainability</w:t>
      </w:r>
      <w:r>
        <w:rPr>
          <w:rFonts w:ascii="Verdana" w:hAnsi="Verdana" w:cs="Arial"/>
          <w:sz w:val="20"/>
          <w:szCs w:val="20"/>
        </w:rPr>
        <w:t>,</w:t>
      </w:r>
      <w:r w:rsidRPr="0082459A">
        <w:rPr>
          <w:rFonts w:ascii="Verdana" w:hAnsi="Verdana" w:cs="Arial"/>
          <w:sz w:val="20"/>
          <w:szCs w:val="20"/>
        </w:rPr>
        <w:t xml:space="preserve"> and pursue a research and teaching agenda for the wider public good.</w:t>
      </w:r>
    </w:p>
    <w:p w14:paraId="2D0B67C4" w14:textId="77777777" w:rsidR="00F35D9D" w:rsidRPr="0082459A" w:rsidRDefault="00F35D9D" w:rsidP="00F35D9D">
      <w:pPr>
        <w:ind w:left="-1080" w:right="-852"/>
        <w:jc w:val="both"/>
        <w:rPr>
          <w:rFonts w:ascii="Verdana" w:hAnsi="Verdana" w:cs="Arial"/>
          <w:sz w:val="20"/>
          <w:szCs w:val="20"/>
        </w:rPr>
      </w:pPr>
    </w:p>
    <w:p w14:paraId="29988F5D" w14:textId="77777777" w:rsidR="00F35D9D" w:rsidRPr="00E76025" w:rsidRDefault="00F35D9D" w:rsidP="00F35D9D">
      <w:pPr>
        <w:ind w:left="-1080" w:right="-852"/>
        <w:jc w:val="both"/>
        <w:rPr>
          <w:rFonts w:ascii="Verdana" w:hAnsi="Verdana" w:cs="Arial"/>
          <w:sz w:val="20"/>
          <w:szCs w:val="20"/>
        </w:rPr>
      </w:pPr>
      <w:r w:rsidRPr="00E76025">
        <w:rPr>
          <w:rFonts w:ascii="Verdana" w:hAnsi="Verdana"/>
          <w:sz w:val="20"/>
          <w:szCs w:val="20"/>
        </w:rPr>
        <w:t xml:space="preserve">The University is one of Europe’s most research-intensive seats of learning. In the </w:t>
      </w:r>
      <w:hyperlink r:id="rId28" w:history="1">
        <w:r w:rsidRPr="00E76025">
          <w:rPr>
            <w:rStyle w:val="Hyperlink"/>
            <w:rFonts w:ascii="Verdana" w:hAnsi="Verdana"/>
            <w:sz w:val="20"/>
            <w:szCs w:val="20"/>
          </w:rPr>
          <w:t>Res</w:t>
        </w:r>
        <w:r w:rsidRPr="00E76025">
          <w:rPr>
            <w:rStyle w:val="Hyperlink"/>
            <w:rFonts w:ascii="Verdana" w:hAnsi="Verdana"/>
            <w:sz w:val="20"/>
            <w:szCs w:val="20"/>
          </w:rPr>
          <w:t>e</w:t>
        </w:r>
        <w:r w:rsidRPr="00E76025">
          <w:rPr>
            <w:rStyle w:val="Hyperlink"/>
            <w:rFonts w:ascii="Verdana" w:hAnsi="Verdana"/>
            <w:sz w:val="20"/>
            <w:szCs w:val="20"/>
          </w:rPr>
          <w:t>arch Excellence Framework (REF 2021</w:t>
        </w:r>
      </w:hyperlink>
      <w:r w:rsidRPr="00E76025">
        <w:rPr>
          <w:rFonts w:ascii="Verdana" w:hAnsi="Verdana"/>
          <w:sz w:val="20"/>
          <w:szCs w:val="20"/>
        </w:rPr>
        <w:t xml:space="preserve">) more than 88% of research carried out by the University of St Andrews is world-leading or internationally excellent. REF found that the overall quality of research at St Andrews had increased by 5.7% since the last assessment exercise in 2014. </w:t>
      </w:r>
    </w:p>
    <w:p w14:paraId="5CC0AF5C" w14:textId="77777777" w:rsidR="00F35D9D" w:rsidRDefault="00F35D9D" w:rsidP="00F35D9D">
      <w:pPr>
        <w:ind w:left="-1080" w:right="-852"/>
        <w:jc w:val="both"/>
        <w:rPr>
          <w:rFonts w:ascii="Verdana" w:hAnsi="Verdana" w:cs="Arial"/>
          <w:sz w:val="20"/>
          <w:szCs w:val="20"/>
        </w:rPr>
      </w:pPr>
    </w:p>
    <w:p w14:paraId="67144EAF" w14:textId="77777777" w:rsidR="00F35D9D" w:rsidRDefault="00F35D9D" w:rsidP="00F35D9D">
      <w:pPr>
        <w:ind w:left="-1080" w:right="-852"/>
        <w:jc w:val="both"/>
        <w:rPr>
          <w:rFonts w:ascii="Verdana" w:hAnsi="Verdana"/>
          <w:sz w:val="20"/>
          <w:szCs w:val="20"/>
        </w:rPr>
      </w:pPr>
      <w:r w:rsidRPr="00BE0FB4">
        <w:rPr>
          <w:rFonts w:ascii="Verdana" w:hAnsi="Verdana"/>
          <w:sz w:val="20"/>
          <w:szCs w:val="20"/>
        </w:rPr>
        <w:t xml:space="preserve">St Andrews </w:t>
      </w:r>
      <w:r>
        <w:rPr>
          <w:rFonts w:ascii="Verdana" w:hAnsi="Verdana"/>
          <w:sz w:val="20"/>
          <w:szCs w:val="20"/>
        </w:rPr>
        <w:t>w</w:t>
      </w:r>
      <w:r w:rsidRPr="00BE0FB4">
        <w:rPr>
          <w:rFonts w:ascii="Verdana" w:hAnsi="Verdana"/>
          <w:sz w:val="20"/>
          <w:szCs w:val="20"/>
        </w:rPr>
        <w:t>as ranked the top university in the UK</w:t>
      </w:r>
      <w:r>
        <w:rPr>
          <w:rFonts w:ascii="Verdana" w:hAnsi="Verdana"/>
          <w:sz w:val="20"/>
          <w:szCs w:val="20"/>
        </w:rPr>
        <w:t xml:space="preserve"> in </w:t>
      </w:r>
      <w:hyperlink r:id="rId29" w:history="1">
        <w:r w:rsidRPr="00BE0FB4">
          <w:rPr>
            <w:rStyle w:val="Hyperlink"/>
            <w:rFonts w:ascii="Verdana" w:hAnsi="Verdana"/>
            <w:sz w:val="20"/>
            <w:szCs w:val="20"/>
          </w:rPr>
          <w:t>The Tim</w:t>
        </w:r>
        <w:r w:rsidRPr="00BE0FB4">
          <w:rPr>
            <w:rStyle w:val="Hyperlink"/>
            <w:rFonts w:ascii="Verdana" w:hAnsi="Verdana"/>
            <w:sz w:val="20"/>
            <w:szCs w:val="20"/>
          </w:rPr>
          <w:t>e</w:t>
        </w:r>
        <w:r w:rsidRPr="00BE0FB4">
          <w:rPr>
            <w:rStyle w:val="Hyperlink"/>
            <w:rFonts w:ascii="Verdana" w:hAnsi="Verdana"/>
            <w:sz w:val="20"/>
            <w:szCs w:val="20"/>
          </w:rPr>
          <w:t>s and Sunday Times Good University Guide 2022</w:t>
        </w:r>
      </w:hyperlink>
      <w:r>
        <w:rPr>
          <w:rFonts w:ascii="Verdana" w:hAnsi="Verdana"/>
          <w:sz w:val="20"/>
          <w:szCs w:val="20"/>
        </w:rPr>
        <w:t xml:space="preserve">: this is </w:t>
      </w:r>
      <w:r w:rsidRPr="00BE0FB4">
        <w:rPr>
          <w:rFonts w:ascii="Verdana" w:hAnsi="Verdana"/>
          <w:sz w:val="20"/>
          <w:szCs w:val="20"/>
        </w:rPr>
        <w:t>the first time in the history of the Guide, and UK university league tables in general, that a university other than Oxford or Cambridge has topped the rankings.</w:t>
      </w:r>
      <w:r>
        <w:rPr>
          <w:rFonts w:ascii="Verdana" w:hAnsi="Verdana"/>
          <w:sz w:val="20"/>
          <w:szCs w:val="20"/>
        </w:rPr>
        <w:t xml:space="preserve"> </w:t>
      </w:r>
      <w:r w:rsidRPr="00BE0FB4">
        <w:rPr>
          <w:rFonts w:ascii="Verdana" w:hAnsi="Verdana"/>
          <w:sz w:val="20"/>
          <w:szCs w:val="20"/>
        </w:rPr>
        <w:t xml:space="preserve">St Andrews </w:t>
      </w:r>
      <w:r>
        <w:rPr>
          <w:rFonts w:ascii="Verdana" w:hAnsi="Verdana"/>
          <w:sz w:val="20"/>
          <w:szCs w:val="20"/>
        </w:rPr>
        <w:t>has</w:t>
      </w:r>
      <w:r w:rsidRPr="00BE0FB4">
        <w:rPr>
          <w:rFonts w:ascii="Verdana" w:hAnsi="Verdana"/>
          <w:sz w:val="20"/>
          <w:szCs w:val="20"/>
        </w:rPr>
        <w:t xml:space="preserve"> consistently </w:t>
      </w:r>
      <w:r>
        <w:rPr>
          <w:rFonts w:ascii="Verdana" w:hAnsi="Verdana"/>
          <w:sz w:val="20"/>
          <w:szCs w:val="20"/>
        </w:rPr>
        <w:t>been ranked</w:t>
      </w:r>
      <w:r w:rsidRPr="00BE0FB4">
        <w:rPr>
          <w:rFonts w:ascii="Verdana" w:hAnsi="Verdana"/>
          <w:sz w:val="20"/>
          <w:szCs w:val="20"/>
        </w:rPr>
        <w:t xml:space="preserve"> one of the UK’s top </w:t>
      </w:r>
      <w:r>
        <w:rPr>
          <w:rFonts w:ascii="Verdana" w:hAnsi="Verdana"/>
          <w:sz w:val="20"/>
          <w:szCs w:val="20"/>
        </w:rPr>
        <w:t>five</w:t>
      </w:r>
      <w:r w:rsidRPr="00BE0FB4">
        <w:rPr>
          <w:rFonts w:ascii="Verdana" w:hAnsi="Verdana"/>
          <w:sz w:val="20"/>
          <w:szCs w:val="20"/>
        </w:rPr>
        <w:t xml:space="preserve"> universities in league tables compiled by </w:t>
      </w:r>
      <w:hyperlink r:id="rId30" w:history="1">
        <w:r w:rsidRPr="00BE0FB4">
          <w:rPr>
            <w:rStyle w:val="Hyperlink"/>
            <w:rFonts w:ascii="Verdana" w:hAnsi="Verdana"/>
            <w:sz w:val="20"/>
            <w:szCs w:val="20"/>
          </w:rPr>
          <w:t>The</w:t>
        </w:r>
        <w:r w:rsidRPr="00BE0FB4">
          <w:rPr>
            <w:rStyle w:val="Hyperlink"/>
            <w:rFonts w:ascii="Verdana" w:hAnsi="Verdana"/>
            <w:sz w:val="20"/>
            <w:szCs w:val="20"/>
          </w:rPr>
          <w:t xml:space="preserve"> </w:t>
        </w:r>
        <w:r w:rsidRPr="00BE0FB4">
          <w:rPr>
            <w:rStyle w:val="Hyperlink"/>
            <w:rFonts w:ascii="Verdana" w:hAnsi="Verdana"/>
            <w:sz w:val="20"/>
            <w:szCs w:val="20"/>
          </w:rPr>
          <w:t>T</w:t>
        </w:r>
        <w:r w:rsidRPr="00BE0FB4">
          <w:rPr>
            <w:rStyle w:val="Hyperlink"/>
            <w:rFonts w:ascii="Verdana" w:hAnsi="Verdana"/>
            <w:sz w:val="20"/>
            <w:szCs w:val="20"/>
          </w:rPr>
          <w:t>imes</w:t>
        </w:r>
        <w:r w:rsidRPr="00BE0FB4">
          <w:rPr>
            <w:rStyle w:val="Hyperlink"/>
            <w:rFonts w:ascii="Verdana" w:hAnsi="Verdana"/>
            <w:sz w:val="20"/>
            <w:szCs w:val="20"/>
          </w:rPr>
          <w:t xml:space="preserve"> </w:t>
        </w:r>
        <w:r w:rsidRPr="00BE0FB4">
          <w:rPr>
            <w:rStyle w:val="Hyperlink"/>
            <w:rFonts w:ascii="Verdana" w:hAnsi="Verdana"/>
            <w:sz w:val="20"/>
            <w:szCs w:val="20"/>
          </w:rPr>
          <w:t xml:space="preserve">and </w:t>
        </w:r>
        <w:r w:rsidRPr="00BE0FB4">
          <w:rPr>
            <w:rStyle w:val="Hyperlink"/>
            <w:rFonts w:ascii="Verdana" w:hAnsi="Verdana"/>
            <w:sz w:val="20"/>
            <w:szCs w:val="20"/>
          </w:rPr>
          <w:t>T</w:t>
        </w:r>
        <w:r w:rsidRPr="00BE0FB4">
          <w:rPr>
            <w:rStyle w:val="Hyperlink"/>
            <w:rFonts w:ascii="Verdana" w:hAnsi="Verdana"/>
            <w:sz w:val="20"/>
            <w:szCs w:val="20"/>
          </w:rPr>
          <w:t xml:space="preserve">he </w:t>
        </w:r>
        <w:r w:rsidRPr="00BE0FB4">
          <w:rPr>
            <w:rStyle w:val="Hyperlink"/>
            <w:rFonts w:ascii="Verdana" w:hAnsi="Verdana"/>
            <w:sz w:val="20"/>
            <w:szCs w:val="20"/>
          </w:rPr>
          <w:t>S</w:t>
        </w:r>
        <w:r w:rsidRPr="00BE0FB4">
          <w:rPr>
            <w:rStyle w:val="Hyperlink"/>
            <w:rFonts w:ascii="Verdana" w:hAnsi="Verdana"/>
            <w:sz w:val="20"/>
            <w:szCs w:val="20"/>
          </w:rPr>
          <w:t>unday Times</w:t>
        </w:r>
      </w:hyperlink>
      <w:r w:rsidRPr="00BE0FB4">
        <w:rPr>
          <w:rFonts w:ascii="Verdana" w:hAnsi="Verdana"/>
          <w:sz w:val="20"/>
          <w:szCs w:val="20"/>
        </w:rPr>
        <w:t xml:space="preserve">, </w:t>
      </w:r>
      <w:hyperlink r:id="rId31" w:history="1">
        <w:r w:rsidRPr="00BE0FB4">
          <w:rPr>
            <w:rStyle w:val="Hyperlink"/>
            <w:rFonts w:ascii="Verdana" w:hAnsi="Verdana"/>
            <w:sz w:val="20"/>
            <w:szCs w:val="20"/>
          </w:rPr>
          <w:t>The</w:t>
        </w:r>
        <w:r w:rsidRPr="00BE0FB4">
          <w:rPr>
            <w:rStyle w:val="Hyperlink"/>
            <w:rFonts w:ascii="Verdana" w:hAnsi="Verdana"/>
            <w:sz w:val="20"/>
            <w:szCs w:val="20"/>
          </w:rPr>
          <w:t xml:space="preserve"> </w:t>
        </w:r>
        <w:r w:rsidRPr="00BE0FB4">
          <w:rPr>
            <w:rStyle w:val="Hyperlink"/>
            <w:rFonts w:ascii="Verdana" w:hAnsi="Verdana"/>
            <w:sz w:val="20"/>
            <w:szCs w:val="20"/>
          </w:rPr>
          <w:t>G</w:t>
        </w:r>
        <w:r w:rsidRPr="00BE0FB4">
          <w:rPr>
            <w:rStyle w:val="Hyperlink"/>
            <w:rFonts w:ascii="Verdana" w:hAnsi="Verdana"/>
            <w:sz w:val="20"/>
            <w:szCs w:val="20"/>
          </w:rPr>
          <w:t>u</w:t>
        </w:r>
        <w:r w:rsidRPr="00BE0FB4">
          <w:rPr>
            <w:rStyle w:val="Hyperlink"/>
            <w:rFonts w:ascii="Verdana" w:hAnsi="Verdana"/>
            <w:sz w:val="20"/>
            <w:szCs w:val="20"/>
          </w:rPr>
          <w:t>ardian</w:t>
        </w:r>
      </w:hyperlink>
      <w:r w:rsidRPr="00BE0FB4">
        <w:rPr>
          <w:rFonts w:ascii="Verdana" w:hAnsi="Verdana"/>
          <w:sz w:val="20"/>
          <w:szCs w:val="20"/>
        </w:rPr>
        <w:t xml:space="preserve"> and</w:t>
      </w:r>
      <w:r>
        <w:rPr>
          <w:rFonts w:ascii="Verdana" w:hAnsi="Verdana"/>
          <w:sz w:val="20"/>
          <w:szCs w:val="20"/>
        </w:rPr>
        <w:t xml:space="preserve"> the</w:t>
      </w:r>
      <w:r w:rsidRPr="00BE0FB4">
        <w:rPr>
          <w:rFonts w:ascii="Verdana" w:hAnsi="Verdana"/>
          <w:sz w:val="20"/>
          <w:szCs w:val="20"/>
        </w:rPr>
        <w:t xml:space="preserve"> </w:t>
      </w:r>
      <w:hyperlink r:id="rId32" w:history="1">
        <w:r w:rsidRPr="00BE0FB4">
          <w:rPr>
            <w:rStyle w:val="Hyperlink"/>
            <w:rFonts w:ascii="Verdana" w:hAnsi="Verdana"/>
            <w:sz w:val="20"/>
            <w:szCs w:val="20"/>
          </w:rPr>
          <w:t>C</w:t>
        </w:r>
        <w:r w:rsidRPr="00BE0FB4">
          <w:rPr>
            <w:rStyle w:val="Hyperlink"/>
            <w:rFonts w:ascii="Verdana" w:hAnsi="Verdana"/>
            <w:sz w:val="20"/>
            <w:szCs w:val="20"/>
          </w:rPr>
          <w:t>o</w:t>
        </w:r>
        <w:r w:rsidRPr="00BE0FB4">
          <w:rPr>
            <w:rStyle w:val="Hyperlink"/>
            <w:rFonts w:ascii="Verdana" w:hAnsi="Verdana"/>
            <w:sz w:val="20"/>
            <w:szCs w:val="20"/>
          </w:rPr>
          <w:t>m</w:t>
        </w:r>
        <w:r w:rsidRPr="00BE0FB4">
          <w:rPr>
            <w:rStyle w:val="Hyperlink"/>
            <w:rFonts w:ascii="Verdana" w:hAnsi="Verdana"/>
            <w:sz w:val="20"/>
            <w:szCs w:val="20"/>
          </w:rPr>
          <w:t>p</w:t>
        </w:r>
        <w:r w:rsidRPr="00BE0FB4">
          <w:rPr>
            <w:rStyle w:val="Hyperlink"/>
            <w:rFonts w:ascii="Verdana" w:hAnsi="Verdana"/>
            <w:sz w:val="20"/>
            <w:szCs w:val="20"/>
          </w:rPr>
          <w:t>lete University Guide</w:t>
        </w:r>
      </w:hyperlink>
      <w:r w:rsidRPr="00BE0FB4">
        <w:rPr>
          <w:rFonts w:ascii="Verdana" w:hAnsi="Verdana"/>
          <w:sz w:val="20"/>
          <w:szCs w:val="20"/>
        </w:rPr>
        <w:t xml:space="preserve">. </w:t>
      </w:r>
    </w:p>
    <w:p w14:paraId="111B8FDB" w14:textId="77777777" w:rsidR="00F35D9D" w:rsidRDefault="00F35D9D" w:rsidP="00F35D9D">
      <w:pPr>
        <w:ind w:left="-1080" w:right="-852"/>
        <w:jc w:val="both"/>
        <w:rPr>
          <w:rFonts w:ascii="Verdana" w:hAnsi="Verdana"/>
          <w:sz w:val="20"/>
          <w:szCs w:val="20"/>
        </w:rPr>
      </w:pPr>
    </w:p>
    <w:p w14:paraId="696A76D5" w14:textId="77777777" w:rsidR="00F35D9D" w:rsidRPr="00044540" w:rsidRDefault="00F35D9D" w:rsidP="00F35D9D">
      <w:pPr>
        <w:ind w:left="-1080" w:right="-852"/>
        <w:jc w:val="both"/>
        <w:rPr>
          <w:rFonts w:ascii="Verdana" w:hAnsi="Verdana"/>
          <w:sz w:val="20"/>
          <w:szCs w:val="20"/>
        </w:rPr>
      </w:pPr>
      <w:r>
        <w:rPr>
          <w:rFonts w:ascii="Verdana" w:hAnsi="Verdana"/>
          <w:sz w:val="20"/>
          <w:szCs w:val="20"/>
        </w:rPr>
        <w:t xml:space="preserve">It is the third year that St Andrews has challenged the Oxbridge rankings, coming </w:t>
      </w:r>
      <w:hyperlink r:id="rId33" w:history="1">
        <w:r w:rsidRPr="00D06E7A">
          <w:rPr>
            <w:rStyle w:val="Hyperlink"/>
            <w:rFonts w:ascii="Verdana" w:hAnsi="Verdana"/>
            <w:sz w:val="20"/>
            <w:szCs w:val="20"/>
          </w:rPr>
          <w:t>seco</w:t>
        </w:r>
        <w:r w:rsidRPr="00D06E7A">
          <w:rPr>
            <w:rStyle w:val="Hyperlink"/>
            <w:rFonts w:ascii="Verdana" w:hAnsi="Verdana"/>
            <w:sz w:val="20"/>
            <w:szCs w:val="20"/>
          </w:rPr>
          <w:t>n</w:t>
        </w:r>
        <w:r w:rsidRPr="00D06E7A">
          <w:rPr>
            <w:rStyle w:val="Hyperlink"/>
            <w:rFonts w:ascii="Verdana" w:hAnsi="Verdana"/>
            <w:sz w:val="20"/>
            <w:szCs w:val="20"/>
          </w:rPr>
          <w:t>d</w:t>
        </w:r>
        <w:r w:rsidRPr="00D06E7A">
          <w:rPr>
            <w:rStyle w:val="Hyperlink"/>
            <w:rFonts w:ascii="Verdana" w:hAnsi="Verdana"/>
            <w:sz w:val="20"/>
            <w:szCs w:val="20"/>
          </w:rPr>
          <w:t xml:space="preserve"> </w:t>
        </w:r>
        <w:r w:rsidRPr="00D06E7A">
          <w:rPr>
            <w:rStyle w:val="Hyperlink"/>
            <w:rFonts w:ascii="Verdana" w:hAnsi="Verdana"/>
            <w:sz w:val="20"/>
            <w:szCs w:val="20"/>
          </w:rPr>
          <w:t>to Cambridge in 2020</w:t>
        </w:r>
      </w:hyperlink>
      <w:r>
        <w:rPr>
          <w:rFonts w:ascii="Verdana" w:hAnsi="Verdana"/>
          <w:sz w:val="20"/>
          <w:szCs w:val="20"/>
        </w:rPr>
        <w:t xml:space="preserve"> and </w:t>
      </w:r>
      <w:hyperlink r:id="rId34" w:history="1">
        <w:r w:rsidRPr="00DB3CE4">
          <w:rPr>
            <w:rStyle w:val="Hyperlink"/>
            <w:rFonts w:ascii="Verdana" w:hAnsi="Verdana"/>
            <w:sz w:val="20"/>
            <w:szCs w:val="20"/>
          </w:rPr>
          <w:t xml:space="preserve">second </w:t>
        </w:r>
        <w:r w:rsidRPr="00DB3CE4">
          <w:rPr>
            <w:rStyle w:val="Hyperlink"/>
            <w:rFonts w:ascii="Verdana" w:hAnsi="Verdana"/>
            <w:sz w:val="20"/>
            <w:szCs w:val="20"/>
          </w:rPr>
          <w:t>t</w:t>
        </w:r>
        <w:r w:rsidRPr="00DB3CE4">
          <w:rPr>
            <w:rStyle w:val="Hyperlink"/>
            <w:rFonts w:ascii="Verdana" w:hAnsi="Verdana"/>
            <w:sz w:val="20"/>
            <w:szCs w:val="20"/>
          </w:rPr>
          <w:t>o Oxford in 2021</w:t>
        </w:r>
      </w:hyperlink>
      <w:r>
        <w:rPr>
          <w:rFonts w:ascii="Verdana" w:hAnsi="Verdana"/>
          <w:sz w:val="20"/>
          <w:szCs w:val="20"/>
        </w:rPr>
        <w:t xml:space="preserve">. </w:t>
      </w:r>
      <w:r w:rsidRPr="0082459A">
        <w:rPr>
          <w:rFonts w:ascii="Verdana" w:hAnsi="Verdana" w:cs="Arial"/>
          <w:sz w:val="20"/>
          <w:szCs w:val="20"/>
        </w:rPr>
        <w:t xml:space="preserve">It has frequently been rated the leading university in Scotland for </w:t>
      </w:r>
      <w:hyperlink r:id="rId35" w:history="1">
        <w:r w:rsidRPr="00DB3CE4">
          <w:rPr>
            <w:rStyle w:val="Hyperlink"/>
            <w:rFonts w:ascii="Verdana" w:hAnsi="Verdana" w:cs="Arial"/>
            <w:sz w:val="20"/>
            <w:szCs w:val="20"/>
          </w:rPr>
          <w:t>teach</w:t>
        </w:r>
        <w:r w:rsidRPr="00DB3CE4">
          <w:rPr>
            <w:rStyle w:val="Hyperlink"/>
            <w:rFonts w:ascii="Verdana" w:hAnsi="Verdana" w:cs="Arial"/>
            <w:sz w:val="20"/>
            <w:szCs w:val="20"/>
          </w:rPr>
          <w:t>i</w:t>
        </w:r>
        <w:r w:rsidRPr="00DB3CE4">
          <w:rPr>
            <w:rStyle w:val="Hyperlink"/>
            <w:rFonts w:ascii="Verdana" w:hAnsi="Verdana" w:cs="Arial"/>
            <w:sz w:val="20"/>
            <w:szCs w:val="20"/>
          </w:rPr>
          <w:t xml:space="preserve">ng quality and </w:t>
        </w:r>
        <w:r w:rsidRPr="00DB3CE4">
          <w:rPr>
            <w:rStyle w:val="Hyperlink"/>
            <w:rFonts w:ascii="Verdana" w:hAnsi="Verdana" w:cs="Arial"/>
            <w:sz w:val="20"/>
            <w:szCs w:val="20"/>
          </w:rPr>
          <w:t>a</w:t>
        </w:r>
        <w:r w:rsidRPr="00DB3CE4">
          <w:rPr>
            <w:rStyle w:val="Hyperlink"/>
            <w:rFonts w:ascii="Verdana" w:hAnsi="Verdana" w:cs="Arial"/>
            <w:sz w:val="20"/>
            <w:szCs w:val="20"/>
          </w:rPr>
          <w:t>cademic experience</w:t>
        </w:r>
      </w:hyperlink>
      <w:r w:rsidRPr="0082459A">
        <w:rPr>
          <w:rFonts w:ascii="Verdana" w:hAnsi="Verdana" w:cs="Arial"/>
          <w:sz w:val="20"/>
          <w:szCs w:val="20"/>
        </w:rPr>
        <w:t xml:space="preserve">, and in the </w:t>
      </w:r>
      <w:hyperlink r:id="rId36" w:history="1">
        <w:r w:rsidRPr="00044540">
          <w:rPr>
            <w:rStyle w:val="Hyperlink"/>
            <w:rFonts w:ascii="Verdana" w:hAnsi="Verdana" w:cs="Arial"/>
            <w:sz w:val="20"/>
            <w:szCs w:val="20"/>
          </w:rPr>
          <w:t>National Student Survey 2021</w:t>
        </w:r>
      </w:hyperlink>
      <w:r w:rsidRPr="0082459A">
        <w:rPr>
          <w:rFonts w:ascii="Verdana" w:hAnsi="Verdana" w:cs="Arial"/>
          <w:sz w:val="20"/>
          <w:szCs w:val="20"/>
        </w:rPr>
        <w:t xml:space="preserve"> was </w:t>
      </w:r>
      <w:r w:rsidRPr="00044540">
        <w:rPr>
          <w:rFonts w:ascii="Verdana" w:hAnsi="Verdana" w:cs="Arial"/>
          <w:sz w:val="20"/>
          <w:szCs w:val="20"/>
        </w:rPr>
        <w:t>the l</w:t>
      </w:r>
      <w:r w:rsidRPr="00044540">
        <w:rPr>
          <w:rFonts w:ascii="Verdana" w:hAnsi="Verdana" w:cs="Arial"/>
          <w:sz w:val="20"/>
          <w:szCs w:val="20"/>
        </w:rPr>
        <w:t>e</w:t>
      </w:r>
      <w:r w:rsidRPr="00044540">
        <w:rPr>
          <w:rFonts w:ascii="Verdana" w:hAnsi="Verdana" w:cs="Arial"/>
          <w:sz w:val="20"/>
          <w:szCs w:val="20"/>
        </w:rPr>
        <w:t>ading m</w:t>
      </w:r>
      <w:r w:rsidRPr="00044540">
        <w:rPr>
          <w:rFonts w:ascii="Verdana" w:hAnsi="Verdana" w:cs="Arial"/>
          <w:sz w:val="20"/>
          <w:szCs w:val="20"/>
        </w:rPr>
        <w:t>a</w:t>
      </w:r>
      <w:r w:rsidRPr="00044540">
        <w:rPr>
          <w:rFonts w:ascii="Verdana" w:hAnsi="Verdana" w:cs="Arial"/>
          <w:sz w:val="20"/>
          <w:szCs w:val="20"/>
        </w:rPr>
        <w:t>instream UK university for student satisfaction for the thirteenth year in a row.</w:t>
      </w:r>
    </w:p>
    <w:p w14:paraId="345DC503" w14:textId="77777777" w:rsidR="00F35D9D" w:rsidRPr="0082459A" w:rsidRDefault="00F35D9D" w:rsidP="00F35D9D">
      <w:pPr>
        <w:ind w:left="-1080" w:right="-852"/>
        <w:jc w:val="both"/>
        <w:rPr>
          <w:rFonts w:ascii="Verdana" w:hAnsi="Verdana" w:cs="Arial"/>
          <w:sz w:val="20"/>
          <w:szCs w:val="20"/>
        </w:rPr>
      </w:pPr>
    </w:p>
    <w:p w14:paraId="0C5BD2B1" w14:textId="77777777" w:rsidR="00F35D9D" w:rsidRPr="00044540" w:rsidRDefault="00F35D9D" w:rsidP="00F35D9D">
      <w:pPr>
        <w:ind w:left="-1080" w:right="-852"/>
        <w:jc w:val="both"/>
        <w:rPr>
          <w:rFonts w:ascii="Verdana" w:hAnsi="Verdana" w:cs="Arial"/>
          <w:sz w:val="20"/>
          <w:szCs w:val="20"/>
        </w:rPr>
      </w:pPr>
      <w:r w:rsidRPr="0082459A">
        <w:rPr>
          <w:rFonts w:ascii="Verdana" w:hAnsi="Verdana" w:cs="Arial"/>
          <w:sz w:val="20"/>
          <w:szCs w:val="20"/>
        </w:rPr>
        <w:t xml:space="preserve">In international and world rankings </w:t>
      </w:r>
      <w:r>
        <w:rPr>
          <w:rFonts w:ascii="Verdana" w:hAnsi="Verdana" w:cs="Arial"/>
          <w:sz w:val="20"/>
          <w:szCs w:val="20"/>
        </w:rPr>
        <w:t xml:space="preserve">the University of </w:t>
      </w:r>
      <w:r w:rsidRPr="0082459A">
        <w:rPr>
          <w:rFonts w:ascii="Verdana" w:hAnsi="Verdana" w:cs="Arial"/>
          <w:sz w:val="20"/>
          <w:szCs w:val="20"/>
        </w:rPr>
        <w:t xml:space="preserve">St Andrews scores highly for teaching quality, research, international outlook and citations. It is a World Top 100 institution in the </w:t>
      </w:r>
      <w:hyperlink r:id="rId37" w:history="1">
        <w:r w:rsidRPr="00044540">
          <w:rPr>
            <w:rStyle w:val="Hyperlink"/>
            <w:rFonts w:ascii="Verdana" w:hAnsi="Verdana" w:cs="Arial"/>
            <w:sz w:val="20"/>
            <w:szCs w:val="20"/>
          </w:rPr>
          <w:t>QS</w:t>
        </w:r>
        <w:r w:rsidRPr="00044540">
          <w:rPr>
            <w:rStyle w:val="Hyperlink"/>
            <w:rFonts w:ascii="Verdana" w:hAnsi="Verdana" w:cs="Arial"/>
            <w:sz w:val="20"/>
            <w:szCs w:val="20"/>
          </w:rPr>
          <w:t xml:space="preserve"> </w:t>
        </w:r>
        <w:r w:rsidRPr="00044540">
          <w:rPr>
            <w:rStyle w:val="Hyperlink"/>
            <w:rFonts w:ascii="Verdana" w:hAnsi="Verdana" w:cs="Arial"/>
            <w:sz w:val="20"/>
            <w:szCs w:val="20"/>
          </w:rPr>
          <w:t xml:space="preserve">World University </w:t>
        </w:r>
        <w:r w:rsidRPr="00044540">
          <w:rPr>
            <w:rStyle w:val="Hyperlink"/>
            <w:rFonts w:ascii="Verdana" w:hAnsi="Verdana" w:cs="Arial"/>
            <w:sz w:val="20"/>
            <w:szCs w:val="20"/>
          </w:rPr>
          <w:t>R</w:t>
        </w:r>
        <w:r w:rsidRPr="00044540">
          <w:rPr>
            <w:rStyle w:val="Hyperlink"/>
            <w:rFonts w:ascii="Verdana" w:hAnsi="Verdana" w:cs="Arial"/>
            <w:sz w:val="20"/>
            <w:szCs w:val="20"/>
          </w:rPr>
          <w:t>a</w:t>
        </w:r>
        <w:r w:rsidRPr="00044540">
          <w:rPr>
            <w:rStyle w:val="Hyperlink"/>
            <w:rFonts w:ascii="Verdana" w:hAnsi="Verdana" w:cs="Arial"/>
            <w:sz w:val="20"/>
            <w:szCs w:val="20"/>
          </w:rPr>
          <w:t>n</w:t>
        </w:r>
        <w:r w:rsidRPr="00044540">
          <w:rPr>
            <w:rStyle w:val="Hyperlink"/>
            <w:rFonts w:ascii="Verdana" w:hAnsi="Verdana" w:cs="Arial"/>
            <w:sz w:val="20"/>
            <w:szCs w:val="20"/>
          </w:rPr>
          <w:t>kings 2022</w:t>
        </w:r>
      </w:hyperlink>
      <w:r w:rsidRPr="00044540">
        <w:rPr>
          <w:rFonts w:ascii="Verdana" w:hAnsi="Verdana" w:cs="Arial"/>
          <w:sz w:val="20"/>
          <w:szCs w:val="20"/>
        </w:rPr>
        <w:t>.</w:t>
      </w:r>
    </w:p>
    <w:p w14:paraId="39AE9888" w14:textId="77777777" w:rsidR="00F35D9D" w:rsidRPr="0082459A" w:rsidRDefault="00F35D9D" w:rsidP="00F35D9D">
      <w:pPr>
        <w:ind w:left="-1080" w:right="-852"/>
        <w:jc w:val="both"/>
        <w:rPr>
          <w:rFonts w:ascii="Verdana" w:hAnsi="Verdana" w:cs="Arial"/>
          <w:sz w:val="20"/>
          <w:szCs w:val="20"/>
        </w:rPr>
      </w:pPr>
    </w:p>
    <w:p w14:paraId="7A1E7723" w14:textId="77777777" w:rsidR="00F35D9D" w:rsidRPr="0082459A" w:rsidRDefault="00F35D9D" w:rsidP="00F35D9D">
      <w:pPr>
        <w:ind w:left="-1080" w:right="-852"/>
        <w:jc w:val="both"/>
        <w:rPr>
          <w:rFonts w:ascii="Verdana" w:hAnsi="Verdana" w:cs="Arial"/>
          <w:sz w:val="20"/>
          <w:szCs w:val="20"/>
        </w:rPr>
      </w:pPr>
      <w:r w:rsidRPr="0082459A">
        <w:rPr>
          <w:rFonts w:ascii="Verdana" w:hAnsi="Verdana" w:cs="Arial"/>
          <w:sz w:val="20"/>
          <w:szCs w:val="20"/>
        </w:rPr>
        <w:t xml:space="preserve">St Andrews’ reputation for teaching, research and student satisfaction make it one of the most sought-after destinations for prospective students from the UK, Europe and overseas. </w:t>
      </w:r>
    </w:p>
    <w:p w14:paraId="7DCD82D5" w14:textId="77777777" w:rsidR="00F35D9D" w:rsidRPr="0082459A" w:rsidRDefault="00F35D9D" w:rsidP="00F35D9D">
      <w:pPr>
        <w:ind w:left="-1080" w:right="-852"/>
        <w:jc w:val="both"/>
        <w:rPr>
          <w:rFonts w:ascii="Verdana" w:hAnsi="Verdana" w:cs="Arial"/>
          <w:sz w:val="20"/>
          <w:szCs w:val="20"/>
        </w:rPr>
      </w:pPr>
    </w:p>
    <w:p w14:paraId="50210ECD" w14:textId="77777777" w:rsidR="00F35D9D" w:rsidRPr="0082459A" w:rsidRDefault="00F35D9D" w:rsidP="00F35D9D">
      <w:pPr>
        <w:ind w:left="-1080" w:right="-852"/>
        <w:jc w:val="both"/>
        <w:rPr>
          <w:rFonts w:ascii="Verdana" w:hAnsi="Verdana" w:cs="Arial"/>
          <w:sz w:val="20"/>
          <w:szCs w:val="20"/>
        </w:rPr>
      </w:pPr>
      <w:r w:rsidRPr="0082459A">
        <w:rPr>
          <w:rFonts w:ascii="Verdana" w:hAnsi="Verdana" w:cs="Arial"/>
          <w:sz w:val="20"/>
          <w:szCs w:val="20"/>
        </w:rPr>
        <w:t xml:space="preserve">The University typically averages 12 applications per place and has not offered Clearing places for </w:t>
      </w:r>
      <w:r>
        <w:rPr>
          <w:rFonts w:ascii="Verdana" w:hAnsi="Verdana" w:cs="Arial"/>
          <w:sz w:val="20"/>
          <w:szCs w:val="20"/>
        </w:rPr>
        <w:t>more than</w:t>
      </w:r>
      <w:r w:rsidRPr="0082459A">
        <w:rPr>
          <w:rFonts w:ascii="Verdana" w:hAnsi="Verdana" w:cs="Arial"/>
          <w:sz w:val="20"/>
          <w:szCs w:val="20"/>
        </w:rPr>
        <w:t xml:space="preserve"> a decade. St Andrews has highly challenging academic entry requirements to attract only the most academically potent students in the Arts, Sciences, Medicine and Divinity. </w:t>
      </w:r>
    </w:p>
    <w:p w14:paraId="1F41BE31" w14:textId="77777777" w:rsidR="00F35D9D" w:rsidRPr="0082459A" w:rsidRDefault="00F35D9D" w:rsidP="00F35D9D">
      <w:pPr>
        <w:ind w:left="-1080" w:right="-852"/>
        <w:jc w:val="both"/>
        <w:rPr>
          <w:rFonts w:ascii="Verdana" w:hAnsi="Verdana" w:cs="Arial"/>
          <w:sz w:val="20"/>
          <w:szCs w:val="20"/>
        </w:rPr>
      </w:pPr>
    </w:p>
    <w:p w14:paraId="382A30F9" w14:textId="77777777" w:rsidR="00F35D9D" w:rsidRDefault="00F35D9D" w:rsidP="00F35D9D">
      <w:pPr>
        <w:ind w:left="-1080" w:right="-852"/>
        <w:jc w:val="both"/>
        <w:rPr>
          <w:rFonts w:ascii="Verdana" w:hAnsi="Verdana" w:cs="Arial"/>
          <w:b/>
          <w:sz w:val="20"/>
          <w:szCs w:val="20"/>
          <w:lang w:val="en-GB"/>
        </w:rPr>
      </w:pPr>
      <w:r w:rsidRPr="0082459A">
        <w:rPr>
          <w:rFonts w:ascii="Verdana" w:hAnsi="Verdana" w:cs="Arial"/>
          <w:sz w:val="20"/>
          <w:szCs w:val="20"/>
        </w:rPr>
        <w:t xml:space="preserve">St Andrews holds an Institutional </w:t>
      </w:r>
      <w:hyperlink r:id="rId38" w:history="1">
        <w:r w:rsidRPr="0082459A">
          <w:rPr>
            <w:rStyle w:val="Hyperlink"/>
            <w:rFonts w:ascii="Verdana" w:hAnsi="Verdana" w:cs="Arial"/>
            <w:sz w:val="20"/>
            <w:szCs w:val="20"/>
          </w:rPr>
          <w:t>Athena S</w:t>
        </w:r>
        <w:r w:rsidRPr="0082459A">
          <w:rPr>
            <w:rStyle w:val="Hyperlink"/>
            <w:rFonts w:ascii="Verdana" w:hAnsi="Verdana" w:cs="Arial"/>
            <w:sz w:val="20"/>
            <w:szCs w:val="20"/>
          </w:rPr>
          <w:t>W</w:t>
        </w:r>
        <w:r w:rsidRPr="0082459A">
          <w:rPr>
            <w:rStyle w:val="Hyperlink"/>
            <w:rFonts w:ascii="Verdana" w:hAnsi="Verdana" w:cs="Arial"/>
            <w:sz w:val="20"/>
            <w:szCs w:val="20"/>
          </w:rPr>
          <w:t>AN Bronze Award</w:t>
        </w:r>
      </w:hyperlink>
      <w:r>
        <w:rPr>
          <w:rFonts w:ascii="Verdana" w:hAnsi="Verdana" w:cs="Arial"/>
          <w:sz w:val="20"/>
          <w:szCs w:val="20"/>
        </w:rPr>
        <w:t xml:space="preserve">. Sixteen Schools hold </w:t>
      </w:r>
      <w:hyperlink r:id="rId39" w:history="1">
        <w:r w:rsidRPr="00540A7A">
          <w:rPr>
            <w:rStyle w:val="Hyperlink"/>
            <w:rFonts w:ascii="Verdana" w:hAnsi="Verdana" w:cs="Arial"/>
            <w:sz w:val="20"/>
            <w:szCs w:val="20"/>
          </w:rPr>
          <w:t>Bronze Awards</w:t>
        </w:r>
      </w:hyperlink>
      <w:r>
        <w:rPr>
          <w:rFonts w:ascii="Verdana" w:hAnsi="Verdana" w:cs="Arial"/>
          <w:sz w:val="20"/>
          <w:szCs w:val="20"/>
        </w:rPr>
        <w:t xml:space="preserve">, </w:t>
      </w:r>
      <w:r w:rsidRPr="0082459A">
        <w:rPr>
          <w:rFonts w:ascii="Verdana" w:hAnsi="Verdana" w:cs="Arial"/>
          <w:sz w:val="20"/>
          <w:szCs w:val="20"/>
        </w:rPr>
        <w:t xml:space="preserve">while the Schools </w:t>
      </w:r>
      <w:r>
        <w:rPr>
          <w:rFonts w:ascii="Verdana" w:hAnsi="Verdana" w:cs="Arial"/>
          <w:sz w:val="20"/>
          <w:szCs w:val="20"/>
        </w:rPr>
        <w:t xml:space="preserve">of </w:t>
      </w:r>
      <w:r w:rsidRPr="0082459A">
        <w:rPr>
          <w:rFonts w:ascii="Verdana" w:hAnsi="Verdana" w:cs="Arial"/>
          <w:sz w:val="20"/>
          <w:szCs w:val="20"/>
        </w:rPr>
        <w:t xml:space="preserve">Physics &amp; Astronomy and Psychology </w:t>
      </w:r>
      <w:r>
        <w:rPr>
          <w:rFonts w:ascii="Verdana" w:hAnsi="Verdana" w:cs="Arial"/>
          <w:sz w:val="20"/>
          <w:szCs w:val="20"/>
        </w:rPr>
        <w:t>&amp;</w:t>
      </w:r>
      <w:r w:rsidRPr="0082459A">
        <w:rPr>
          <w:rFonts w:ascii="Verdana" w:hAnsi="Verdana" w:cs="Arial"/>
          <w:sz w:val="20"/>
          <w:szCs w:val="20"/>
        </w:rPr>
        <w:t xml:space="preserve"> Neuroscience have achieved </w:t>
      </w:r>
      <w:hyperlink r:id="rId40" w:history="1">
        <w:r w:rsidRPr="0082459A">
          <w:rPr>
            <w:rStyle w:val="Hyperlink"/>
            <w:rFonts w:ascii="Verdana" w:hAnsi="Verdana" w:cs="Arial"/>
            <w:sz w:val="20"/>
            <w:szCs w:val="20"/>
          </w:rPr>
          <w:t>Athena</w:t>
        </w:r>
        <w:r w:rsidRPr="0082459A">
          <w:rPr>
            <w:rStyle w:val="Hyperlink"/>
            <w:rFonts w:ascii="Verdana" w:hAnsi="Verdana" w:cs="Arial"/>
            <w:sz w:val="20"/>
            <w:szCs w:val="20"/>
          </w:rPr>
          <w:t xml:space="preserve"> </w:t>
        </w:r>
        <w:r w:rsidRPr="0082459A">
          <w:rPr>
            <w:rStyle w:val="Hyperlink"/>
            <w:rFonts w:ascii="Verdana" w:hAnsi="Verdana" w:cs="Arial"/>
            <w:sz w:val="20"/>
            <w:szCs w:val="20"/>
          </w:rPr>
          <w:t>SWAN Silve</w:t>
        </w:r>
        <w:r w:rsidRPr="0082459A">
          <w:rPr>
            <w:rStyle w:val="Hyperlink"/>
            <w:rFonts w:ascii="Verdana" w:hAnsi="Verdana" w:cs="Arial"/>
            <w:sz w:val="20"/>
            <w:szCs w:val="20"/>
          </w:rPr>
          <w:t>r</w:t>
        </w:r>
        <w:r w:rsidRPr="0082459A">
          <w:rPr>
            <w:rStyle w:val="Hyperlink"/>
            <w:rFonts w:ascii="Verdana" w:hAnsi="Verdana" w:cs="Arial"/>
            <w:sz w:val="20"/>
            <w:szCs w:val="20"/>
          </w:rPr>
          <w:t xml:space="preserve"> Awards</w:t>
        </w:r>
      </w:hyperlink>
      <w:r>
        <w:rPr>
          <w:rFonts w:ascii="Verdana" w:hAnsi="Verdana" w:cs="Arial"/>
          <w:sz w:val="20"/>
          <w:szCs w:val="20"/>
        </w:rPr>
        <w:t xml:space="preserve">, and the School of Biology holds a </w:t>
      </w:r>
      <w:hyperlink r:id="rId41" w:history="1">
        <w:r w:rsidRPr="00540A7A">
          <w:rPr>
            <w:rStyle w:val="Hyperlink"/>
            <w:rFonts w:ascii="Verdana" w:hAnsi="Verdana" w:cs="Arial"/>
            <w:sz w:val="20"/>
            <w:szCs w:val="20"/>
          </w:rPr>
          <w:t>Gold Award</w:t>
        </w:r>
      </w:hyperlink>
      <w:r>
        <w:rPr>
          <w:rFonts w:ascii="Verdana" w:hAnsi="Verdana" w:cs="Arial"/>
          <w:sz w:val="20"/>
          <w:szCs w:val="20"/>
        </w:rPr>
        <w:t>.</w:t>
      </w:r>
    </w:p>
    <w:bookmarkEnd w:id="9"/>
    <w:p w14:paraId="45A58BC3" w14:textId="77777777" w:rsidR="00F35D9D" w:rsidRDefault="00F35D9D" w:rsidP="00F35D9D">
      <w:pPr>
        <w:ind w:left="-1080" w:right="-852"/>
        <w:jc w:val="both"/>
        <w:rPr>
          <w:rFonts w:ascii="Verdana" w:hAnsi="Verdana" w:cs="Arial"/>
          <w:bCs/>
          <w:sz w:val="16"/>
          <w:szCs w:val="16"/>
        </w:rPr>
      </w:pPr>
    </w:p>
    <w:bookmarkEnd w:id="8"/>
    <w:p w14:paraId="7AEF805E" w14:textId="77777777" w:rsidR="00F35D9D" w:rsidRDefault="00F35D9D" w:rsidP="00F35D9D">
      <w:pPr>
        <w:ind w:left="-1080" w:right="-852"/>
        <w:jc w:val="both"/>
        <w:rPr>
          <w:rFonts w:ascii="Verdana" w:hAnsi="Verdana" w:cs="Arial"/>
          <w:b/>
          <w:sz w:val="20"/>
          <w:szCs w:val="20"/>
          <w:lang w:val="en-GB"/>
        </w:rPr>
      </w:pPr>
    </w:p>
    <w:p w14:paraId="1E42DAE7" w14:textId="3EA824C1" w:rsidR="0091719E" w:rsidRPr="001A4E8E" w:rsidRDefault="00F35D9D" w:rsidP="00F35D9D">
      <w:pPr>
        <w:ind w:left="-1077" w:right="-851"/>
        <w:jc w:val="both"/>
        <w:rPr>
          <w:rFonts w:ascii="Verdana" w:hAnsi="Verdana" w:cs="Arial"/>
          <w:sz w:val="20"/>
          <w:szCs w:val="20"/>
        </w:rPr>
      </w:pPr>
      <w:r w:rsidRPr="001A4E8E">
        <w:rPr>
          <w:rFonts w:ascii="Verdana" w:hAnsi="Verdana" w:cs="Arial"/>
          <w:sz w:val="20"/>
          <w:szCs w:val="20"/>
        </w:rPr>
        <w:t xml:space="preserve"> </w:t>
      </w:r>
    </w:p>
    <w:sectPr w:rsidR="0091719E" w:rsidRPr="001A4E8E" w:rsidSect="001B2ECD">
      <w:pgSz w:w="11907" w:h="16839" w:code="9"/>
      <w:pgMar w:top="567" w:right="1797" w:bottom="567"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C32B41" w14:textId="77777777" w:rsidR="00E04511" w:rsidRDefault="00E04511" w:rsidP="001B2ECD">
      <w:r>
        <w:separator/>
      </w:r>
    </w:p>
  </w:endnote>
  <w:endnote w:type="continuationSeparator" w:id="0">
    <w:p w14:paraId="50232D07" w14:textId="77777777" w:rsidR="00E04511" w:rsidRDefault="00E04511" w:rsidP="001B2ECD">
      <w:r>
        <w:continuationSeparator/>
      </w:r>
    </w:p>
  </w:endnote>
  <w:endnote w:type="continuationNotice" w:id="1">
    <w:p w14:paraId="7637835D" w14:textId="77777777" w:rsidR="00E04511" w:rsidRDefault="00E045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A5A71D" w14:textId="77777777" w:rsidR="00E04511" w:rsidRDefault="00E04511" w:rsidP="001B2ECD">
      <w:r>
        <w:separator/>
      </w:r>
    </w:p>
  </w:footnote>
  <w:footnote w:type="continuationSeparator" w:id="0">
    <w:p w14:paraId="6BC7B383" w14:textId="77777777" w:rsidR="00E04511" w:rsidRDefault="00E04511" w:rsidP="001B2ECD">
      <w:r>
        <w:continuationSeparator/>
      </w:r>
    </w:p>
  </w:footnote>
  <w:footnote w:type="continuationNotice" w:id="1">
    <w:p w14:paraId="6A4E6086" w14:textId="77777777" w:rsidR="00E04511" w:rsidRDefault="00E04511"/>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7E87CF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1D6797"/>
    <w:multiLevelType w:val="hybridMultilevel"/>
    <w:tmpl w:val="B7C0C5E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360"/>
        </w:tabs>
        <w:ind w:left="360" w:hanging="360"/>
      </w:pPr>
      <w:rPr>
        <w:rFonts w:ascii="Courier New" w:hAnsi="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2" w15:restartNumberingAfterBreak="0">
    <w:nsid w:val="080C6BFA"/>
    <w:multiLevelType w:val="hybridMultilevel"/>
    <w:tmpl w:val="F92802A2"/>
    <w:lvl w:ilvl="0" w:tplc="923A2CC6">
      <w:numFmt w:val="bullet"/>
      <w:lvlText w:val="-"/>
      <w:lvlJc w:val="left"/>
      <w:pPr>
        <w:ind w:left="360" w:hanging="360"/>
      </w:pPr>
      <w:rPr>
        <w:rFonts w:ascii="Palatino Linotype" w:eastAsia="Times New Roman" w:hAnsi="Palatino Linotype"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9C87E73"/>
    <w:multiLevelType w:val="hybridMultilevel"/>
    <w:tmpl w:val="B3D4734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C500CEC"/>
    <w:multiLevelType w:val="hybridMultilevel"/>
    <w:tmpl w:val="BE8804B2"/>
    <w:lvl w:ilvl="0" w:tplc="08090001">
      <w:start w:val="1"/>
      <w:numFmt w:val="bullet"/>
      <w:lvlText w:val=""/>
      <w:lvlJc w:val="left"/>
      <w:pPr>
        <w:ind w:left="-273" w:hanging="360"/>
      </w:pPr>
      <w:rPr>
        <w:rFonts w:ascii="Symbol" w:hAnsi="Symbol" w:hint="default"/>
      </w:rPr>
    </w:lvl>
    <w:lvl w:ilvl="1" w:tplc="08090003">
      <w:start w:val="1"/>
      <w:numFmt w:val="bullet"/>
      <w:lvlText w:val="o"/>
      <w:lvlJc w:val="left"/>
      <w:pPr>
        <w:ind w:left="447" w:hanging="360"/>
      </w:pPr>
      <w:rPr>
        <w:rFonts w:ascii="Courier New" w:hAnsi="Courier New" w:cs="Courier New" w:hint="default"/>
      </w:rPr>
    </w:lvl>
    <w:lvl w:ilvl="2" w:tplc="08090005">
      <w:start w:val="1"/>
      <w:numFmt w:val="bullet"/>
      <w:lvlText w:val=""/>
      <w:lvlJc w:val="left"/>
      <w:pPr>
        <w:ind w:left="1167" w:hanging="360"/>
      </w:pPr>
      <w:rPr>
        <w:rFonts w:ascii="Wingdings" w:hAnsi="Wingdings" w:hint="default"/>
      </w:rPr>
    </w:lvl>
    <w:lvl w:ilvl="3" w:tplc="08090001" w:tentative="1">
      <w:start w:val="1"/>
      <w:numFmt w:val="bullet"/>
      <w:lvlText w:val=""/>
      <w:lvlJc w:val="left"/>
      <w:pPr>
        <w:ind w:left="1887" w:hanging="360"/>
      </w:pPr>
      <w:rPr>
        <w:rFonts w:ascii="Symbol" w:hAnsi="Symbol" w:hint="default"/>
      </w:rPr>
    </w:lvl>
    <w:lvl w:ilvl="4" w:tplc="08090003" w:tentative="1">
      <w:start w:val="1"/>
      <w:numFmt w:val="bullet"/>
      <w:lvlText w:val="o"/>
      <w:lvlJc w:val="left"/>
      <w:pPr>
        <w:ind w:left="2607" w:hanging="360"/>
      </w:pPr>
      <w:rPr>
        <w:rFonts w:ascii="Courier New" w:hAnsi="Courier New" w:cs="Courier New" w:hint="default"/>
      </w:rPr>
    </w:lvl>
    <w:lvl w:ilvl="5" w:tplc="08090005" w:tentative="1">
      <w:start w:val="1"/>
      <w:numFmt w:val="bullet"/>
      <w:lvlText w:val=""/>
      <w:lvlJc w:val="left"/>
      <w:pPr>
        <w:ind w:left="3327" w:hanging="360"/>
      </w:pPr>
      <w:rPr>
        <w:rFonts w:ascii="Wingdings" w:hAnsi="Wingdings" w:hint="default"/>
      </w:rPr>
    </w:lvl>
    <w:lvl w:ilvl="6" w:tplc="08090001" w:tentative="1">
      <w:start w:val="1"/>
      <w:numFmt w:val="bullet"/>
      <w:lvlText w:val=""/>
      <w:lvlJc w:val="left"/>
      <w:pPr>
        <w:ind w:left="4047" w:hanging="360"/>
      </w:pPr>
      <w:rPr>
        <w:rFonts w:ascii="Symbol" w:hAnsi="Symbol" w:hint="default"/>
      </w:rPr>
    </w:lvl>
    <w:lvl w:ilvl="7" w:tplc="08090003" w:tentative="1">
      <w:start w:val="1"/>
      <w:numFmt w:val="bullet"/>
      <w:lvlText w:val="o"/>
      <w:lvlJc w:val="left"/>
      <w:pPr>
        <w:ind w:left="4767" w:hanging="360"/>
      </w:pPr>
      <w:rPr>
        <w:rFonts w:ascii="Courier New" w:hAnsi="Courier New" w:cs="Courier New" w:hint="default"/>
      </w:rPr>
    </w:lvl>
    <w:lvl w:ilvl="8" w:tplc="08090005" w:tentative="1">
      <w:start w:val="1"/>
      <w:numFmt w:val="bullet"/>
      <w:lvlText w:val=""/>
      <w:lvlJc w:val="left"/>
      <w:pPr>
        <w:ind w:left="5487" w:hanging="360"/>
      </w:pPr>
      <w:rPr>
        <w:rFonts w:ascii="Wingdings" w:hAnsi="Wingdings" w:hint="default"/>
      </w:rPr>
    </w:lvl>
  </w:abstractNum>
  <w:abstractNum w:abstractNumId="5" w15:restartNumberingAfterBreak="0">
    <w:nsid w:val="0FE921A1"/>
    <w:multiLevelType w:val="hybridMultilevel"/>
    <w:tmpl w:val="D1A07C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2806295"/>
    <w:multiLevelType w:val="hybridMultilevel"/>
    <w:tmpl w:val="991066D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5B15B2D"/>
    <w:multiLevelType w:val="hybridMultilevel"/>
    <w:tmpl w:val="1EA4C5A6"/>
    <w:lvl w:ilvl="0" w:tplc="0809000F">
      <w:start w:val="1"/>
      <w:numFmt w:val="decimal"/>
      <w:lvlText w:val="%1."/>
      <w:lvlJc w:val="left"/>
      <w:pPr>
        <w:tabs>
          <w:tab w:val="num" w:pos="360"/>
        </w:tabs>
        <w:ind w:left="360" w:hanging="360"/>
      </w:pPr>
      <w:rPr>
        <w:rFonts w:cs="Times New Roman"/>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8" w15:restartNumberingAfterBreak="0">
    <w:nsid w:val="1C8E3839"/>
    <w:multiLevelType w:val="hybridMultilevel"/>
    <w:tmpl w:val="50A6866A"/>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DAA2B1C"/>
    <w:multiLevelType w:val="hybridMultilevel"/>
    <w:tmpl w:val="042C558E"/>
    <w:lvl w:ilvl="0" w:tplc="923A2CC6">
      <w:numFmt w:val="bullet"/>
      <w:lvlText w:val="-"/>
      <w:lvlJc w:val="left"/>
      <w:pPr>
        <w:ind w:left="360" w:hanging="360"/>
      </w:pPr>
      <w:rPr>
        <w:rFonts w:ascii="Palatino Linotype" w:eastAsia="Times New Roman" w:hAnsi="Palatino Linotype"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DE636CE"/>
    <w:multiLevelType w:val="hybridMultilevel"/>
    <w:tmpl w:val="4F4C9116"/>
    <w:lvl w:ilvl="0" w:tplc="923A2CC6">
      <w:numFmt w:val="bullet"/>
      <w:lvlText w:val="-"/>
      <w:lvlJc w:val="left"/>
      <w:pPr>
        <w:ind w:left="360" w:hanging="360"/>
      </w:pPr>
      <w:rPr>
        <w:rFonts w:ascii="Palatino Linotype" w:eastAsia="Times New Roman" w:hAnsi="Palatino Linotype"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E5F55F7"/>
    <w:multiLevelType w:val="hybridMultilevel"/>
    <w:tmpl w:val="6F4E9D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2002396"/>
    <w:multiLevelType w:val="hybridMultilevel"/>
    <w:tmpl w:val="B03A1550"/>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25765A0D"/>
    <w:multiLevelType w:val="hybridMultilevel"/>
    <w:tmpl w:val="F75C351C"/>
    <w:lvl w:ilvl="0" w:tplc="AF9ED190">
      <w:start w:val="1"/>
      <w:numFmt w:val="lowerLetter"/>
      <w:lvlText w:val="(%1)"/>
      <w:lvlJc w:val="left"/>
      <w:pPr>
        <w:tabs>
          <w:tab w:val="num" w:pos="717"/>
        </w:tabs>
        <w:ind w:left="717" w:hanging="660"/>
      </w:pPr>
      <w:rPr>
        <w:rFonts w:cs="Times New Roman" w:hint="default"/>
        <w:b w:val="0"/>
      </w:rPr>
    </w:lvl>
    <w:lvl w:ilvl="1" w:tplc="04090019" w:tentative="1">
      <w:start w:val="1"/>
      <w:numFmt w:val="lowerLetter"/>
      <w:lvlText w:val="%2."/>
      <w:lvlJc w:val="left"/>
      <w:pPr>
        <w:tabs>
          <w:tab w:val="num" w:pos="1137"/>
        </w:tabs>
        <w:ind w:left="1137" w:hanging="360"/>
      </w:pPr>
      <w:rPr>
        <w:rFonts w:cs="Times New Roman"/>
      </w:rPr>
    </w:lvl>
    <w:lvl w:ilvl="2" w:tplc="0409001B" w:tentative="1">
      <w:start w:val="1"/>
      <w:numFmt w:val="lowerRoman"/>
      <w:lvlText w:val="%3."/>
      <w:lvlJc w:val="right"/>
      <w:pPr>
        <w:tabs>
          <w:tab w:val="num" w:pos="1857"/>
        </w:tabs>
        <w:ind w:left="1857" w:hanging="180"/>
      </w:pPr>
      <w:rPr>
        <w:rFonts w:cs="Times New Roman"/>
      </w:rPr>
    </w:lvl>
    <w:lvl w:ilvl="3" w:tplc="0409000F" w:tentative="1">
      <w:start w:val="1"/>
      <w:numFmt w:val="decimal"/>
      <w:lvlText w:val="%4."/>
      <w:lvlJc w:val="left"/>
      <w:pPr>
        <w:tabs>
          <w:tab w:val="num" w:pos="2577"/>
        </w:tabs>
        <w:ind w:left="2577" w:hanging="360"/>
      </w:pPr>
      <w:rPr>
        <w:rFonts w:cs="Times New Roman"/>
      </w:rPr>
    </w:lvl>
    <w:lvl w:ilvl="4" w:tplc="04090019" w:tentative="1">
      <w:start w:val="1"/>
      <w:numFmt w:val="lowerLetter"/>
      <w:lvlText w:val="%5."/>
      <w:lvlJc w:val="left"/>
      <w:pPr>
        <w:tabs>
          <w:tab w:val="num" w:pos="3297"/>
        </w:tabs>
        <w:ind w:left="3297" w:hanging="360"/>
      </w:pPr>
      <w:rPr>
        <w:rFonts w:cs="Times New Roman"/>
      </w:rPr>
    </w:lvl>
    <w:lvl w:ilvl="5" w:tplc="0409001B" w:tentative="1">
      <w:start w:val="1"/>
      <w:numFmt w:val="lowerRoman"/>
      <w:lvlText w:val="%6."/>
      <w:lvlJc w:val="right"/>
      <w:pPr>
        <w:tabs>
          <w:tab w:val="num" w:pos="4017"/>
        </w:tabs>
        <w:ind w:left="4017" w:hanging="180"/>
      </w:pPr>
      <w:rPr>
        <w:rFonts w:cs="Times New Roman"/>
      </w:rPr>
    </w:lvl>
    <w:lvl w:ilvl="6" w:tplc="0409000F" w:tentative="1">
      <w:start w:val="1"/>
      <w:numFmt w:val="decimal"/>
      <w:lvlText w:val="%7."/>
      <w:lvlJc w:val="left"/>
      <w:pPr>
        <w:tabs>
          <w:tab w:val="num" w:pos="4737"/>
        </w:tabs>
        <w:ind w:left="4737" w:hanging="360"/>
      </w:pPr>
      <w:rPr>
        <w:rFonts w:cs="Times New Roman"/>
      </w:rPr>
    </w:lvl>
    <w:lvl w:ilvl="7" w:tplc="04090019" w:tentative="1">
      <w:start w:val="1"/>
      <w:numFmt w:val="lowerLetter"/>
      <w:lvlText w:val="%8."/>
      <w:lvlJc w:val="left"/>
      <w:pPr>
        <w:tabs>
          <w:tab w:val="num" w:pos="5457"/>
        </w:tabs>
        <w:ind w:left="5457" w:hanging="360"/>
      </w:pPr>
      <w:rPr>
        <w:rFonts w:cs="Times New Roman"/>
      </w:rPr>
    </w:lvl>
    <w:lvl w:ilvl="8" w:tplc="0409001B" w:tentative="1">
      <w:start w:val="1"/>
      <w:numFmt w:val="lowerRoman"/>
      <w:lvlText w:val="%9."/>
      <w:lvlJc w:val="right"/>
      <w:pPr>
        <w:tabs>
          <w:tab w:val="num" w:pos="6177"/>
        </w:tabs>
        <w:ind w:left="6177" w:hanging="180"/>
      </w:pPr>
      <w:rPr>
        <w:rFonts w:cs="Times New Roman"/>
      </w:rPr>
    </w:lvl>
  </w:abstractNum>
  <w:abstractNum w:abstractNumId="14" w15:restartNumberingAfterBreak="0">
    <w:nsid w:val="2AE41E57"/>
    <w:multiLevelType w:val="hybridMultilevel"/>
    <w:tmpl w:val="51A472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15" w15:restartNumberingAfterBreak="0">
    <w:nsid w:val="3BEE6587"/>
    <w:multiLevelType w:val="hybridMultilevel"/>
    <w:tmpl w:val="81668AB6"/>
    <w:lvl w:ilvl="0" w:tplc="0809000F">
      <w:start w:val="1"/>
      <w:numFmt w:val="decimal"/>
      <w:lvlText w:val="%1."/>
      <w:lvlJc w:val="left"/>
      <w:pPr>
        <w:ind w:left="-360" w:hanging="360"/>
      </w:pPr>
    </w:lvl>
    <w:lvl w:ilvl="1" w:tplc="08090019" w:tentative="1">
      <w:start w:val="1"/>
      <w:numFmt w:val="lowerLetter"/>
      <w:lvlText w:val="%2."/>
      <w:lvlJc w:val="left"/>
      <w:pPr>
        <w:ind w:left="360" w:hanging="360"/>
      </w:pPr>
    </w:lvl>
    <w:lvl w:ilvl="2" w:tplc="0809001B" w:tentative="1">
      <w:start w:val="1"/>
      <w:numFmt w:val="lowerRoman"/>
      <w:lvlText w:val="%3."/>
      <w:lvlJc w:val="right"/>
      <w:pPr>
        <w:ind w:left="1080" w:hanging="180"/>
      </w:pPr>
    </w:lvl>
    <w:lvl w:ilvl="3" w:tplc="0809000F" w:tentative="1">
      <w:start w:val="1"/>
      <w:numFmt w:val="decimal"/>
      <w:lvlText w:val="%4."/>
      <w:lvlJc w:val="left"/>
      <w:pPr>
        <w:ind w:left="180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3240" w:hanging="180"/>
      </w:pPr>
    </w:lvl>
    <w:lvl w:ilvl="6" w:tplc="0809000F" w:tentative="1">
      <w:start w:val="1"/>
      <w:numFmt w:val="decimal"/>
      <w:lvlText w:val="%7."/>
      <w:lvlJc w:val="left"/>
      <w:pPr>
        <w:ind w:left="3960" w:hanging="360"/>
      </w:pPr>
    </w:lvl>
    <w:lvl w:ilvl="7" w:tplc="08090019" w:tentative="1">
      <w:start w:val="1"/>
      <w:numFmt w:val="lowerLetter"/>
      <w:lvlText w:val="%8."/>
      <w:lvlJc w:val="left"/>
      <w:pPr>
        <w:ind w:left="4680" w:hanging="360"/>
      </w:pPr>
    </w:lvl>
    <w:lvl w:ilvl="8" w:tplc="0809001B" w:tentative="1">
      <w:start w:val="1"/>
      <w:numFmt w:val="lowerRoman"/>
      <w:lvlText w:val="%9."/>
      <w:lvlJc w:val="right"/>
      <w:pPr>
        <w:ind w:left="5400" w:hanging="180"/>
      </w:pPr>
    </w:lvl>
  </w:abstractNum>
  <w:abstractNum w:abstractNumId="16" w15:restartNumberingAfterBreak="0">
    <w:nsid w:val="451C1756"/>
    <w:multiLevelType w:val="hybridMultilevel"/>
    <w:tmpl w:val="E03018D0"/>
    <w:lvl w:ilvl="0" w:tplc="08090001">
      <w:start w:val="1"/>
      <w:numFmt w:val="bullet"/>
      <w:lvlText w:val=""/>
      <w:lvlJc w:val="left"/>
      <w:pPr>
        <w:ind w:left="-273" w:hanging="360"/>
      </w:pPr>
      <w:rPr>
        <w:rFonts w:ascii="Symbol" w:hAnsi="Symbol" w:hint="default"/>
      </w:rPr>
    </w:lvl>
    <w:lvl w:ilvl="1" w:tplc="08090003" w:tentative="1">
      <w:start w:val="1"/>
      <w:numFmt w:val="bullet"/>
      <w:lvlText w:val="o"/>
      <w:lvlJc w:val="left"/>
      <w:pPr>
        <w:ind w:left="447" w:hanging="360"/>
      </w:pPr>
      <w:rPr>
        <w:rFonts w:ascii="Courier New" w:hAnsi="Courier New" w:cs="Courier New" w:hint="default"/>
      </w:rPr>
    </w:lvl>
    <w:lvl w:ilvl="2" w:tplc="08090005" w:tentative="1">
      <w:start w:val="1"/>
      <w:numFmt w:val="bullet"/>
      <w:lvlText w:val=""/>
      <w:lvlJc w:val="left"/>
      <w:pPr>
        <w:ind w:left="1167" w:hanging="360"/>
      </w:pPr>
      <w:rPr>
        <w:rFonts w:ascii="Wingdings" w:hAnsi="Wingdings" w:hint="default"/>
      </w:rPr>
    </w:lvl>
    <w:lvl w:ilvl="3" w:tplc="08090001" w:tentative="1">
      <w:start w:val="1"/>
      <w:numFmt w:val="bullet"/>
      <w:lvlText w:val=""/>
      <w:lvlJc w:val="left"/>
      <w:pPr>
        <w:ind w:left="1887" w:hanging="360"/>
      </w:pPr>
      <w:rPr>
        <w:rFonts w:ascii="Symbol" w:hAnsi="Symbol" w:hint="default"/>
      </w:rPr>
    </w:lvl>
    <w:lvl w:ilvl="4" w:tplc="08090003" w:tentative="1">
      <w:start w:val="1"/>
      <w:numFmt w:val="bullet"/>
      <w:lvlText w:val="o"/>
      <w:lvlJc w:val="left"/>
      <w:pPr>
        <w:ind w:left="2607" w:hanging="360"/>
      </w:pPr>
      <w:rPr>
        <w:rFonts w:ascii="Courier New" w:hAnsi="Courier New" w:cs="Courier New" w:hint="default"/>
      </w:rPr>
    </w:lvl>
    <w:lvl w:ilvl="5" w:tplc="08090005" w:tentative="1">
      <w:start w:val="1"/>
      <w:numFmt w:val="bullet"/>
      <w:lvlText w:val=""/>
      <w:lvlJc w:val="left"/>
      <w:pPr>
        <w:ind w:left="3327" w:hanging="360"/>
      </w:pPr>
      <w:rPr>
        <w:rFonts w:ascii="Wingdings" w:hAnsi="Wingdings" w:hint="default"/>
      </w:rPr>
    </w:lvl>
    <w:lvl w:ilvl="6" w:tplc="08090001" w:tentative="1">
      <w:start w:val="1"/>
      <w:numFmt w:val="bullet"/>
      <w:lvlText w:val=""/>
      <w:lvlJc w:val="left"/>
      <w:pPr>
        <w:ind w:left="4047" w:hanging="360"/>
      </w:pPr>
      <w:rPr>
        <w:rFonts w:ascii="Symbol" w:hAnsi="Symbol" w:hint="default"/>
      </w:rPr>
    </w:lvl>
    <w:lvl w:ilvl="7" w:tplc="08090003" w:tentative="1">
      <w:start w:val="1"/>
      <w:numFmt w:val="bullet"/>
      <w:lvlText w:val="o"/>
      <w:lvlJc w:val="left"/>
      <w:pPr>
        <w:ind w:left="4767" w:hanging="360"/>
      </w:pPr>
      <w:rPr>
        <w:rFonts w:ascii="Courier New" w:hAnsi="Courier New" w:cs="Courier New" w:hint="default"/>
      </w:rPr>
    </w:lvl>
    <w:lvl w:ilvl="8" w:tplc="08090005" w:tentative="1">
      <w:start w:val="1"/>
      <w:numFmt w:val="bullet"/>
      <w:lvlText w:val=""/>
      <w:lvlJc w:val="left"/>
      <w:pPr>
        <w:ind w:left="5487" w:hanging="360"/>
      </w:pPr>
      <w:rPr>
        <w:rFonts w:ascii="Wingdings" w:hAnsi="Wingdings" w:hint="default"/>
      </w:rPr>
    </w:lvl>
  </w:abstractNum>
  <w:abstractNum w:abstractNumId="17" w15:restartNumberingAfterBreak="0">
    <w:nsid w:val="460F6B53"/>
    <w:multiLevelType w:val="hybridMultilevel"/>
    <w:tmpl w:val="3CD0853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7777418"/>
    <w:multiLevelType w:val="hybridMultilevel"/>
    <w:tmpl w:val="F55A207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9D82795"/>
    <w:multiLevelType w:val="hybridMultilevel"/>
    <w:tmpl w:val="8086034C"/>
    <w:lvl w:ilvl="0" w:tplc="08090001">
      <w:start w:val="1"/>
      <w:numFmt w:val="bullet"/>
      <w:lvlText w:val=""/>
      <w:lvlJc w:val="left"/>
      <w:pPr>
        <w:tabs>
          <w:tab w:val="num" w:pos="0"/>
        </w:tabs>
        <w:ind w:hanging="360"/>
      </w:pPr>
      <w:rPr>
        <w:rFonts w:ascii="Symbol" w:hAnsi="Symbol" w:hint="default"/>
      </w:rPr>
    </w:lvl>
    <w:lvl w:ilvl="1" w:tplc="08090003" w:tentative="1">
      <w:start w:val="1"/>
      <w:numFmt w:val="bullet"/>
      <w:lvlText w:val="o"/>
      <w:lvlJc w:val="left"/>
      <w:pPr>
        <w:tabs>
          <w:tab w:val="num" w:pos="720"/>
        </w:tabs>
        <w:ind w:left="720" w:hanging="360"/>
      </w:pPr>
      <w:rPr>
        <w:rFonts w:ascii="Courier New" w:hAnsi="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20" w15:restartNumberingAfterBreak="0">
    <w:nsid w:val="4A211F05"/>
    <w:multiLevelType w:val="hybridMultilevel"/>
    <w:tmpl w:val="97F89C0A"/>
    <w:lvl w:ilvl="0" w:tplc="923A2CC6">
      <w:numFmt w:val="bullet"/>
      <w:lvlText w:val="-"/>
      <w:lvlJc w:val="left"/>
      <w:pPr>
        <w:ind w:left="360" w:hanging="360"/>
      </w:pPr>
      <w:rPr>
        <w:rFonts w:ascii="Palatino Linotype" w:eastAsia="Times New Roman" w:hAnsi="Palatino Linotype"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C0515D4"/>
    <w:multiLevelType w:val="hybridMultilevel"/>
    <w:tmpl w:val="7DA821D4"/>
    <w:lvl w:ilvl="0" w:tplc="08090001">
      <w:start w:val="1"/>
      <w:numFmt w:val="bullet"/>
      <w:lvlText w:val=""/>
      <w:lvlJc w:val="left"/>
      <w:pPr>
        <w:tabs>
          <w:tab w:val="num" w:pos="540"/>
        </w:tabs>
        <w:ind w:left="540" w:hanging="360"/>
      </w:pPr>
      <w:rPr>
        <w:rFonts w:ascii="Symbol" w:hAnsi="Symbol" w:hint="default"/>
      </w:rPr>
    </w:lvl>
    <w:lvl w:ilvl="1" w:tplc="923A2CC6">
      <w:numFmt w:val="bullet"/>
      <w:lvlText w:val="-"/>
      <w:lvlJc w:val="left"/>
      <w:pPr>
        <w:tabs>
          <w:tab w:val="num" w:pos="1620"/>
        </w:tabs>
        <w:ind w:left="1620" w:hanging="720"/>
      </w:pPr>
      <w:rPr>
        <w:rFonts w:ascii="Palatino Linotype" w:eastAsia="Times New Roman" w:hAnsi="Palatino Linotype" w:hint="default"/>
      </w:rPr>
    </w:lvl>
    <w:lvl w:ilvl="2" w:tplc="08090001">
      <w:start w:val="1"/>
      <w:numFmt w:val="bullet"/>
      <w:lvlText w:val=""/>
      <w:lvlJc w:val="left"/>
      <w:pPr>
        <w:tabs>
          <w:tab w:val="num" w:pos="1980"/>
        </w:tabs>
        <w:ind w:left="1980" w:hanging="360"/>
      </w:pPr>
      <w:rPr>
        <w:rFonts w:ascii="Symbol" w:hAnsi="Symbol" w:hint="default"/>
      </w:rPr>
    </w:lvl>
    <w:lvl w:ilvl="3" w:tplc="08090001" w:tentative="1">
      <w:start w:val="1"/>
      <w:numFmt w:val="bullet"/>
      <w:lvlText w:val=""/>
      <w:lvlJc w:val="left"/>
      <w:pPr>
        <w:tabs>
          <w:tab w:val="num" w:pos="2700"/>
        </w:tabs>
        <w:ind w:left="2700" w:hanging="360"/>
      </w:pPr>
      <w:rPr>
        <w:rFonts w:ascii="Symbol" w:hAnsi="Symbol" w:hint="default"/>
      </w:rPr>
    </w:lvl>
    <w:lvl w:ilvl="4" w:tplc="08090003" w:tentative="1">
      <w:start w:val="1"/>
      <w:numFmt w:val="bullet"/>
      <w:lvlText w:val="o"/>
      <w:lvlJc w:val="left"/>
      <w:pPr>
        <w:tabs>
          <w:tab w:val="num" w:pos="3420"/>
        </w:tabs>
        <w:ind w:left="3420" w:hanging="360"/>
      </w:pPr>
      <w:rPr>
        <w:rFonts w:ascii="Courier New" w:hAnsi="Courier New" w:hint="default"/>
      </w:rPr>
    </w:lvl>
    <w:lvl w:ilvl="5" w:tplc="08090005" w:tentative="1">
      <w:start w:val="1"/>
      <w:numFmt w:val="bullet"/>
      <w:lvlText w:val=""/>
      <w:lvlJc w:val="left"/>
      <w:pPr>
        <w:tabs>
          <w:tab w:val="num" w:pos="4140"/>
        </w:tabs>
        <w:ind w:left="4140" w:hanging="360"/>
      </w:pPr>
      <w:rPr>
        <w:rFonts w:ascii="Wingdings" w:hAnsi="Wingdings" w:hint="default"/>
      </w:rPr>
    </w:lvl>
    <w:lvl w:ilvl="6" w:tplc="08090001" w:tentative="1">
      <w:start w:val="1"/>
      <w:numFmt w:val="bullet"/>
      <w:lvlText w:val=""/>
      <w:lvlJc w:val="left"/>
      <w:pPr>
        <w:tabs>
          <w:tab w:val="num" w:pos="4860"/>
        </w:tabs>
        <w:ind w:left="4860" w:hanging="360"/>
      </w:pPr>
      <w:rPr>
        <w:rFonts w:ascii="Symbol" w:hAnsi="Symbol" w:hint="default"/>
      </w:rPr>
    </w:lvl>
    <w:lvl w:ilvl="7" w:tplc="08090003" w:tentative="1">
      <w:start w:val="1"/>
      <w:numFmt w:val="bullet"/>
      <w:lvlText w:val="o"/>
      <w:lvlJc w:val="left"/>
      <w:pPr>
        <w:tabs>
          <w:tab w:val="num" w:pos="5580"/>
        </w:tabs>
        <w:ind w:left="5580" w:hanging="360"/>
      </w:pPr>
      <w:rPr>
        <w:rFonts w:ascii="Courier New" w:hAnsi="Courier New" w:hint="default"/>
      </w:rPr>
    </w:lvl>
    <w:lvl w:ilvl="8" w:tplc="08090005" w:tentative="1">
      <w:start w:val="1"/>
      <w:numFmt w:val="bullet"/>
      <w:lvlText w:val=""/>
      <w:lvlJc w:val="left"/>
      <w:pPr>
        <w:tabs>
          <w:tab w:val="num" w:pos="6300"/>
        </w:tabs>
        <w:ind w:left="6300" w:hanging="360"/>
      </w:pPr>
      <w:rPr>
        <w:rFonts w:ascii="Wingdings" w:hAnsi="Wingdings" w:hint="default"/>
      </w:rPr>
    </w:lvl>
  </w:abstractNum>
  <w:abstractNum w:abstractNumId="22" w15:restartNumberingAfterBreak="0">
    <w:nsid w:val="4C964E8B"/>
    <w:multiLevelType w:val="hybridMultilevel"/>
    <w:tmpl w:val="6750D9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23" w15:restartNumberingAfterBreak="0">
    <w:nsid w:val="4CA23A54"/>
    <w:multiLevelType w:val="hybridMultilevel"/>
    <w:tmpl w:val="BC3CC2C4"/>
    <w:lvl w:ilvl="0" w:tplc="0809000F">
      <w:start w:val="1"/>
      <w:numFmt w:val="decimal"/>
      <w:lvlText w:val="%1."/>
      <w:lvlJc w:val="left"/>
      <w:pPr>
        <w:ind w:left="-131" w:hanging="360"/>
      </w:pPr>
    </w:lvl>
    <w:lvl w:ilvl="1" w:tplc="08090019" w:tentative="1">
      <w:start w:val="1"/>
      <w:numFmt w:val="lowerLetter"/>
      <w:lvlText w:val="%2."/>
      <w:lvlJc w:val="left"/>
      <w:pPr>
        <w:ind w:left="589" w:hanging="360"/>
      </w:pPr>
    </w:lvl>
    <w:lvl w:ilvl="2" w:tplc="0809001B" w:tentative="1">
      <w:start w:val="1"/>
      <w:numFmt w:val="lowerRoman"/>
      <w:lvlText w:val="%3."/>
      <w:lvlJc w:val="right"/>
      <w:pPr>
        <w:ind w:left="1309" w:hanging="180"/>
      </w:pPr>
    </w:lvl>
    <w:lvl w:ilvl="3" w:tplc="0809000F" w:tentative="1">
      <w:start w:val="1"/>
      <w:numFmt w:val="decimal"/>
      <w:lvlText w:val="%4."/>
      <w:lvlJc w:val="left"/>
      <w:pPr>
        <w:ind w:left="2029" w:hanging="360"/>
      </w:pPr>
    </w:lvl>
    <w:lvl w:ilvl="4" w:tplc="08090019" w:tentative="1">
      <w:start w:val="1"/>
      <w:numFmt w:val="lowerLetter"/>
      <w:lvlText w:val="%5."/>
      <w:lvlJc w:val="left"/>
      <w:pPr>
        <w:ind w:left="2749" w:hanging="360"/>
      </w:pPr>
    </w:lvl>
    <w:lvl w:ilvl="5" w:tplc="0809001B" w:tentative="1">
      <w:start w:val="1"/>
      <w:numFmt w:val="lowerRoman"/>
      <w:lvlText w:val="%6."/>
      <w:lvlJc w:val="right"/>
      <w:pPr>
        <w:ind w:left="3469" w:hanging="180"/>
      </w:pPr>
    </w:lvl>
    <w:lvl w:ilvl="6" w:tplc="0809000F" w:tentative="1">
      <w:start w:val="1"/>
      <w:numFmt w:val="decimal"/>
      <w:lvlText w:val="%7."/>
      <w:lvlJc w:val="left"/>
      <w:pPr>
        <w:ind w:left="4189" w:hanging="360"/>
      </w:pPr>
    </w:lvl>
    <w:lvl w:ilvl="7" w:tplc="08090019" w:tentative="1">
      <w:start w:val="1"/>
      <w:numFmt w:val="lowerLetter"/>
      <w:lvlText w:val="%8."/>
      <w:lvlJc w:val="left"/>
      <w:pPr>
        <w:ind w:left="4909" w:hanging="360"/>
      </w:pPr>
    </w:lvl>
    <w:lvl w:ilvl="8" w:tplc="0809001B" w:tentative="1">
      <w:start w:val="1"/>
      <w:numFmt w:val="lowerRoman"/>
      <w:lvlText w:val="%9."/>
      <w:lvlJc w:val="right"/>
      <w:pPr>
        <w:ind w:left="5629" w:hanging="180"/>
      </w:pPr>
    </w:lvl>
  </w:abstractNum>
  <w:abstractNum w:abstractNumId="24" w15:restartNumberingAfterBreak="0">
    <w:nsid w:val="4E2F28CF"/>
    <w:multiLevelType w:val="hybridMultilevel"/>
    <w:tmpl w:val="A740C52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5F243D60"/>
    <w:multiLevelType w:val="hybridMultilevel"/>
    <w:tmpl w:val="B192C8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66B917C7"/>
    <w:multiLevelType w:val="hybridMultilevel"/>
    <w:tmpl w:val="BBD8028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6CDD16E1"/>
    <w:multiLevelType w:val="hybridMultilevel"/>
    <w:tmpl w:val="E4A8A8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6E905D4D"/>
    <w:multiLevelType w:val="hybridMultilevel"/>
    <w:tmpl w:val="02B65C40"/>
    <w:lvl w:ilvl="0" w:tplc="08090011">
      <w:start w:val="1"/>
      <w:numFmt w:val="decimal"/>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9" w15:restartNumberingAfterBreak="0">
    <w:nsid w:val="6EAE6372"/>
    <w:multiLevelType w:val="hybridMultilevel"/>
    <w:tmpl w:val="BC4AE3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2131325"/>
    <w:multiLevelType w:val="hybridMultilevel"/>
    <w:tmpl w:val="5C6AA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4193D1F"/>
    <w:multiLevelType w:val="hybridMultilevel"/>
    <w:tmpl w:val="3152947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43A1B9D"/>
    <w:multiLevelType w:val="hybridMultilevel"/>
    <w:tmpl w:val="ED5685A0"/>
    <w:lvl w:ilvl="0" w:tplc="0809000F">
      <w:start w:val="1"/>
      <w:numFmt w:val="decimal"/>
      <w:lvlText w:val="%1."/>
      <w:lvlJc w:val="left"/>
      <w:pPr>
        <w:ind w:left="0" w:hanging="360"/>
      </w:pPr>
    </w:lvl>
    <w:lvl w:ilvl="1" w:tplc="08090019">
      <w:start w:val="1"/>
      <w:numFmt w:val="lowerLetter"/>
      <w:lvlText w:val="%2."/>
      <w:lvlJc w:val="left"/>
      <w:pPr>
        <w:ind w:left="720" w:hanging="360"/>
      </w:pPr>
    </w:lvl>
    <w:lvl w:ilvl="2" w:tplc="0809001B">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33" w15:restartNumberingAfterBreak="0">
    <w:nsid w:val="74AA7B83"/>
    <w:multiLevelType w:val="hybridMultilevel"/>
    <w:tmpl w:val="333E2D7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77FE2082"/>
    <w:multiLevelType w:val="hybridMultilevel"/>
    <w:tmpl w:val="790886BE"/>
    <w:lvl w:ilvl="0" w:tplc="04090005">
      <w:start w:val="1"/>
      <w:numFmt w:val="bullet"/>
      <w:lvlText w:val=""/>
      <w:lvlJc w:val="left"/>
      <w:pPr>
        <w:tabs>
          <w:tab w:val="num" w:pos="360"/>
        </w:tabs>
        <w:ind w:left="360" w:hanging="360"/>
      </w:pPr>
      <w:rPr>
        <w:rFonts w:ascii="Wingdings" w:hAnsi="Wingdings" w:hint="default"/>
      </w:rPr>
    </w:lvl>
    <w:lvl w:ilvl="1" w:tplc="65083EEA">
      <w:start w:val="1"/>
      <w:numFmt w:val="bullet"/>
      <w:lvlText w:val=""/>
      <w:lvlJc w:val="left"/>
      <w:pPr>
        <w:tabs>
          <w:tab w:val="num" w:pos="1040"/>
        </w:tabs>
        <w:ind w:left="1040" w:hanging="32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78F92BC2"/>
    <w:multiLevelType w:val="hybridMultilevel"/>
    <w:tmpl w:val="D734A1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A457188"/>
    <w:multiLevelType w:val="hybridMultilevel"/>
    <w:tmpl w:val="5D88AE38"/>
    <w:lvl w:ilvl="0" w:tplc="0809000F">
      <w:start w:val="1"/>
      <w:numFmt w:val="decimal"/>
      <w:lvlText w:val="%1."/>
      <w:lvlJc w:val="left"/>
      <w:pPr>
        <w:ind w:left="-360" w:hanging="360"/>
      </w:pPr>
    </w:lvl>
    <w:lvl w:ilvl="1" w:tplc="08090019" w:tentative="1">
      <w:start w:val="1"/>
      <w:numFmt w:val="lowerLetter"/>
      <w:lvlText w:val="%2."/>
      <w:lvlJc w:val="left"/>
      <w:pPr>
        <w:ind w:left="360" w:hanging="360"/>
      </w:pPr>
    </w:lvl>
    <w:lvl w:ilvl="2" w:tplc="0809001B" w:tentative="1">
      <w:start w:val="1"/>
      <w:numFmt w:val="lowerRoman"/>
      <w:lvlText w:val="%3."/>
      <w:lvlJc w:val="right"/>
      <w:pPr>
        <w:ind w:left="1080" w:hanging="180"/>
      </w:pPr>
    </w:lvl>
    <w:lvl w:ilvl="3" w:tplc="0809000F" w:tentative="1">
      <w:start w:val="1"/>
      <w:numFmt w:val="decimal"/>
      <w:lvlText w:val="%4."/>
      <w:lvlJc w:val="left"/>
      <w:pPr>
        <w:ind w:left="180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3240" w:hanging="180"/>
      </w:pPr>
    </w:lvl>
    <w:lvl w:ilvl="6" w:tplc="0809000F" w:tentative="1">
      <w:start w:val="1"/>
      <w:numFmt w:val="decimal"/>
      <w:lvlText w:val="%7."/>
      <w:lvlJc w:val="left"/>
      <w:pPr>
        <w:ind w:left="3960" w:hanging="360"/>
      </w:pPr>
    </w:lvl>
    <w:lvl w:ilvl="7" w:tplc="08090019" w:tentative="1">
      <w:start w:val="1"/>
      <w:numFmt w:val="lowerLetter"/>
      <w:lvlText w:val="%8."/>
      <w:lvlJc w:val="left"/>
      <w:pPr>
        <w:ind w:left="4680" w:hanging="360"/>
      </w:pPr>
    </w:lvl>
    <w:lvl w:ilvl="8" w:tplc="0809001B" w:tentative="1">
      <w:start w:val="1"/>
      <w:numFmt w:val="lowerRoman"/>
      <w:lvlText w:val="%9."/>
      <w:lvlJc w:val="right"/>
      <w:pPr>
        <w:ind w:left="5400" w:hanging="180"/>
      </w:pPr>
    </w:lvl>
  </w:abstractNum>
  <w:num w:numId="1">
    <w:abstractNumId w:val="0"/>
  </w:num>
  <w:num w:numId="2">
    <w:abstractNumId w:val="0"/>
  </w:num>
  <w:num w:numId="3">
    <w:abstractNumId w:val="24"/>
  </w:num>
  <w:num w:numId="4">
    <w:abstractNumId w:val="1"/>
  </w:num>
  <w:num w:numId="5">
    <w:abstractNumId w:val="19"/>
  </w:num>
  <w:num w:numId="6">
    <w:abstractNumId w:val="33"/>
  </w:num>
  <w:num w:numId="7">
    <w:abstractNumId w:val="11"/>
  </w:num>
  <w:num w:numId="8">
    <w:abstractNumId w:val="21"/>
  </w:num>
  <w:num w:numId="9">
    <w:abstractNumId w:val="12"/>
  </w:num>
  <w:num w:numId="10">
    <w:abstractNumId w:val="8"/>
  </w:num>
  <w:num w:numId="11">
    <w:abstractNumId w:val="3"/>
  </w:num>
  <w:num w:numId="12">
    <w:abstractNumId w:val="34"/>
  </w:num>
  <w:num w:numId="13">
    <w:abstractNumId w:val="6"/>
  </w:num>
  <w:num w:numId="14">
    <w:abstractNumId w:val="26"/>
  </w:num>
  <w:num w:numId="15">
    <w:abstractNumId w:val="7"/>
  </w:num>
  <w:num w:numId="16">
    <w:abstractNumId w:val="0"/>
  </w:num>
  <w:num w:numId="17">
    <w:abstractNumId w:val="13"/>
  </w:num>
  <w:num w:numId="18">
    <w:abstractNumId w:val="30"/>
  </w:num>
  <w:num w:numId="19">
    <w:abstractNumId w:val="31"/>
  </w:num>
  <w:num w:numId="20">
    <w:abstractNumId w:val="23"/>
  </w:num>
  <w:num w:numId="21">
    <w:abstractNumId w:val="28"/>
  </w:num>
  <w:num w:numId="22">
    <w:abstractNumId w:val="18"/>
  </w:num>
  <w:num w:numId="23">
    <w:abstractNumId w:val="5"/>
  </w:num>
  <w:num w:numId="24">
    <w:abstractNumId w:val="16"/>
  </w:num>
  <w:num w:numId="25">
    <w:abstractNumId w:val="4"/>
  </w:num>
  <w:num w:numId="26">
    <w:abstractNumId w:val="15"/>
  </w:num>
  <w:num w:numId="27">
    <w:abstractNumId w:val="32"/>
  </w:num>
  <w:num w:numId="28">
    <w:abstractNumId w:val="35"/>
  </w:num>
  <w:num w:numId="29">
    <w:abstractNumId w:val="29"/>
  </w:num>
  <w:num w:numId="30">
    <w:abstractNumId w:val="36"/>
  </w:num>
  <w:num w:numId="31">
    <w:abstractNumId w:val="22"/>
  </w:num>
  <w:num w:numId="32">
    <w:abstractNumId w:val="9"/>
  </w:num>
  <w:num w:numId="33">
    <w:abstractNumId w:val="2"/>
  </w:num>
  <w:num w:numId="34">
    <w:abstractNumId w:val="20"/>
  </w:num>
  <w:num w:numId="35">
    <w:abstractNumId w:val="10"/>
  </w:num>
  <w:num w:numId="36">
    <w:abstractNumId w:val="14"/>
  </w:num>
  <w:num w:numId="37">
    <w:abstractNumId w:val="25"/>
  </w:num>
  <w:num w:numId="38">
    <w:abstractNumId w:val="17"/>
  </w:num>
  <w:num w:numId="3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D19"/>
    <w:rsid w:val="00004436"/>
    <w:rsid w:val="00004AAA"/>
    <w:rsid w:val="00017559"/>
    <w:rsid w:val="00021DE8"/>
    <w:rsid w:val="00033ACE"/>
    <w:rsid w:val="00037FB2"/>
    <w:rsid w:val="000562AC"/>
    <w:rsid w:val="00065F35"/>
    <w:rsid w:val="000664CE"/>
    <w:rsid w:val="00067D8A"/>
    <w:rsid w:val="00080941"/>
    <w:rsid w:val="000942FD"/>
    <w:rsid w:val="000969E1"/>
    <w:rsid w:val="000A200C"/>
    <w:rsid w:val="000A34EB"/>
    <w:rsid w:val="000B2B34"/>
    <w:rsid w:val="000B4981"/>
    <w:rsid w:val="000B7028"/>
    <w:rsid w:val="000E7F47"/>
    <w:rsid w:val="000F3F62"/>
    <w:rsid w:val="00100FF9"/>
    <w:rsid w:val="0010308E"/>
    <w:rsid w:val="001036F2"/>
    <w:rsid w:val="00103873"/>
    <w:rsid w:val="00117F63"/>
    <w:rsid w:val="00120B7A"/>
    <w:rsid w:val="0012646F"/>
    <w:rsid w:val="0013717F"/>
    <w:rsid w:val="00144926"/>
    <w:rsid w:val="00144C22"/>
    <w:rsid w:val="00147114"/>
    <w:rsid w:val="00147554"/>
    <w:rsid w:val="001576D1"/>
    <w:rsid w:val="00160DD6"/>
    <w:rsid w:val="001641B1"/>
    <w:rsid w:val="00165CFD"/>
    <w:rsid w:val="00171186"/>
    <w:rsid w:val="00177655"/>
    <w:rsid w:val="00185A04"/>
    <w:rsid w:val="001871CA"/>
    <w:rsid w:val="00193713"/>
    <w:rsid w:val="00197833"/>
    <w:rsid w:val="001A241D"/>
    <w:rsid w:val="001A4E8E"/>
    <w:rsid w:val="001A699D"/>
    <w:rsid w:val="001B2ECD"/>
    <w:rsid w:val="001B36B9"/>
    <w:rsid w:val="001B56EC"/>
    <w:rsid w:val="001B7AA2"/>
    <w:rsid w:val="001B7E85"/>
    <w:rsid w:val="001C2247"/>
    <w:rsid w:val="001C26F7"/>
    <w:rsid w:val="001C44BF"/>
    <w:rsid w:val="001C4922"/>
    <w:rsid w:val="001D61FD"/>
    <w:rsid w:val="001F01AB"/>
    <w:rsid w:val="001F2E5B"/>
    <w:rsid w:val="00202B7D"/>
    <w:rsid w:val="00204BF2"/>
    <w:rsid w:val="00207808"/>
    <w:rsid w:val="00212039"/>
    <w:rsid w:val="00213858"/>
    <w:rsid w:val="00215722"/>
    <w:rsid w:val="00221ACA"/>
    <w:rsid w:val="00222E1A"/>
    <w:rsid w:val="00225B1C"/>
    <w:rsid w:val="00231961"/>
    <w:rsid w:val="00237B82"/>
    <w:rsid w:val="002406F4"/>
    <w:rsid w:val="00250BB6"/>
    <w:rsid w:val="00252893"/>
    <w:rsid w:val="00252D16"/>
    <w:rsid w:val="0025386F"/>
    <w:rsid w:val="002541D4"/>
    <w:rsid w:val="00262D15"/>
    <w:rsid w:val="00263E07"/>
    <w:rsid w:val="00274F8D"/>
    <w:rsid w:val="00285652"/>
    <w:rsid w:val="002A4825"/>
    <w:rsid w:val="002A63B6"/>
    <w:rsid w:val="002B0EB4"/>
    <w:rsid w:val="002B28D7"/>
    <w:rsid w:val="002C21A9"/>
    <w:rsid w:val="002C339F"/>
    <w:rsid w:val="002E0451"/>
    <w:rsid w:val="002E4355"/>
    <w:rsid w:val="002F492B"/>
    <w:rsid w:val="00303D2C"/>
    <w:rsid w:val="00330CE1"/>
    <w:rsid w:val="00331309"/>
    <w:rsid w:val="00333E5C"/>
    <w:rsid w:val="0033446D"/>
    <w:rsid w:val="00335D0B"/>
    <w:rsid w:val="00336394"/>
    <w:rsid w:val="00336B42"/>
    <w:rsid w:val="0034088D"/>
    <w:rsid w:val="003516A7"/>
    <w:rsid w:val="003612D5"/>
    <w:rsid w:val="0036189A"/>
    <w:rsid w:val="00362936"/>
    <w:rsid w:val="00365F6B"/>
    <w:rsid w:val="00367C94"/>
    <w:rsid w:val="00377455"/>
    <w:rsid w:val="003804DE"/>
    <w:rsid w:val="0038061E"/>
    <w:rsid w:val="00382B61"/>
    <w:rsid w:val="003864B5"/>
    <w:rsid w:val="003957B7"/>
    <w:rsid w:val="003A1E04"/>
    <w:rsid w:val="003A7F55"/>
    <w:rsid w:val="003B1D98"/>
    <w:rsid w:val="003B2DA1"/>
    <w:rsid w:val="003C103A"/>
    <w:rsid w:val="003D137D"/>
    <w:rsid w:val="003D208E"/>
    <w:rsid w:val="003D4C55"/>
    <w:rsid w:val="003D75D6"/>
    <w:rsid w:val="003F1C6C"/>
    <w:rsid w:val="003F4D07"/>
    <w:rsid w:val="00401E4D"/>
    <w:rsid w:val="0040279B"/>
    <w:rsid w:val="0040428B"/>
    <w:rsid w:val="0040549B"/>
    <w:rsid w:val="00410C24"/>
    <w:rsid w:val="00422AF1"/>
    <w:rsid w:val="00423B69"/>
    <w:rsid w:val="00427CA2"/>
    <w:rsid w:val="00430B95"/>
    <w:rsid w:val="004312C8"/>
    <w:rsid w:val="00434B9D"/>
    <w:rsid w:val="00443527"/>
    <w:rsid w:val="004454B7"/>
    <w:rsid w:val="00451BC9"/>
    <w:rsid w:val="004529C8"/>
    <w:rsid w:val="0045572D"/>
    <w:rsid w:val="004564D2"/>
    <w:rsid w:val="00467C85"/>
    <w:rsid w:val="00472465"/>
    <w:rsid w:val="00474E39"/>
    <w:rsid w:val="00475654"/>
    <w:rsid w:val="00492A45"/>
    <w:rsid w:val="004939BD"/>
    <w:rsid w:val="00496348"/>
    <w:rsid w:val="004C209A"/>
    <w:rsid w:val="004C4038"/>
    <w:rsid w:val="004C5D3B"/>
    <w:rsid w:val="004D086E"/>
    <w:rsid w:val="004D2DE8"/>
    <w:rsid w:val="004D71D8"/>
    <w:rsid w:val="004E2847"/>
    <w:rsid w:val="004F2003"/>
    <w:rsid w:val="005118C6"/>
    <w:rsid w:val="00520074"/>
    <w:rsid w:val="00531F7A"/>
    <w:rsid w:val="00540202"/>
    <w:rsid w:val="00544B54"/>
    <w:rsid w:val="00550920"/>
    <w:rsid w:val="00552158"/>
    <w:rsid w:val="00563138"/>
    <w:rsid w:val="00565E08"/>
    <w:rsid w:val="005705B7"/>
    <w:rsid w:val="00570A4D"/>
    <w:rsid w:val="0057746D"/>
    <w:rsid w:val="00580691"/>
    <w:rsid w:val="00580ACB"/>
    <w:rsid w:val="00583838"/>
    <w:rsid w:val="00583E2B"/>
    <w:rsid w:val="00585815"/>
    <w:rsid w:val="00586223"/>
    <w:rsid w:val="00595830"/>
    <w:rsid w:val="00595F44"/>
    <w:rsid w:val="005971E4"/>
    <w:rsid w:val="005A09AC"/>
    <w:rsid w:val="005B4736"/>
    <w:rsid w:val="005B4C5E"/>
    <w:rsid w:val="005C19BA"/>
    <w:rsid w:val="005C432D"/>
    <w:rsid w:val="005D1234"/>
    <w:rsid w:val="005D1CBC"/>
    <w:rsid w:val="006110A6"/>
    <w:rsid w:val="00621D6F"/>
    <w:rsid w:val="006252D9"/>
    <w:rsid w:val="00625933"/>
    <w:rsid w:val="00626101"/>
    <w:rsid w:val="00627170"/>
    <w:rsid w:val="00630C34"/>
    <w:rsid w:val="00631EC9"/>
    <w:rsid w:val="0063325A"/>
    <w:rsid w:val="00640585"/>
    <w:rsid w:val="00644DC0"/>
    <w:rsid w:val="006458F7"/>
    <w:rsid w:val="00650F44"/>
    <w:rsid w:val="00654177"/>
    <w:rsid w:val="0065431F"/>
    <w:rsid w:val="00662280"/>
    <w:rsid w:val="00674D2F"/>
    <w:rsid w:val="0068101B"/>
    <w:rsid w:val="00685CE1"/>
    <w:rsid w:val="00693D12"/>
    <w:rsid w:val="00694DE8"/>
    <w:rsid w:val="006953AE"/>
    <w:rsid w:val="00695F33"/>
    <w:rsid w:val="006B102E"/>
    <w:rsid w:val="006B7A26"/>
    <w:rsid w:val="006C0CD9"/>
    <w:rsid w:val="006C2731"/>
    <w:rsid w:val="006C4A9C"/>
    <w:rsid w:val="006C593E"/>
    <w:rsid w:val="006D7673"/>
    <w:rsid w:val="006D7DDF"/>
    <w:rsid w:val="006E3928"/>
    <w:rsid w:val="006E4C55"/>
    <w:rsid w:val="00712E31"/>
    <w:rsid w:val="007239D3"/>
    <w:rsid w:val="00730AF3"/>
    <w:rsid w:val="007321EF"/>
    <w:rsid w:val="00735919"/>
    <w:rsid w:val="00736CCF"/>
    <w:rsid w:val="007568E9"/>
    <w:rsid w:val="00764D19"/>
    <w:rsid w:val="00766A45"/>
    <w:rsid w:val="00777C3D"/>
    <w:rsid w:val="0078184E"/>
    <w:rsid w:val="00784CC4"/>
    <w:rsid w:val="00786AFC"/>
    <w:rsid w:val="00796BD2"/>
    <w:rsid w:val="007A6B4C"/>
    <w:rsid w:val="007A7682"/>
    <w:rsid w:val="007B5EE8"/>
    <w:rsid w:val="007B6DCF"/>
    <w:rsid w:val="007B7E65"/>
    <w:rsid w:val="007D4270"/>
    <w:rsid w:val="007D43C8"/>
    <w:rsid w:val="007D479B"/>
    <w:rsid w:val="007D58AA"/>
    <w:rsid w:val="007D6786"/>
    <w:rsid w:val="007E054F"/>
    <w:rsid w:val="007E331A"/>
    <w:rsid w:val="007E5C66"/>
    <w:rsid w:val="007F0878"/>
    <w:rsid w:val="008032BF"/>
    <w:rsid w:val="0080352C"/>
    <w:rsid w:val="008069F6"/>
    <w:rsid w:val="0081459D"/>
    <w:rsid w:val="00820A62"/>
    <w:rsid w:val="008238FF"/>
    <w:rsid w:val="00844850"/>
    <w:rsid w:val="008642AF"/>
    <w:rsid w:val="00864AC9"/>
    <w:rsid w:val="0086578B"/>
    <w:rsid w:val="00872E19"/>
    <w:rsid w:val="00877159"/>
    <w:rsid w:val="0087737B"/>
    <w:rsid w:val="00884848"/>
    <w:rsid w:val="00893ECB"/>
    <w:rsid w:val="00894E7B"/>
    <w:rsid w:val="00896488"/>
    <w:rsid w:val="00896E49"/>
    <w:rsid w:val="008A34DA"/>
    <w:rsid w:val="008C494B"/>
    <w:rsid w:val="008D3D68"/>
    <w:rsid w:val="008E3190"/>
    <w:rsid w:val="008E5965"/>
    <w:rsid w:val="008F0860"/>
    <w:rsid w:val="008F10A5"/>
    <w:rsid w:val="008F4B4D"/>
    <w:rsid w:val="008F71B5"/>
    <w:rsid w:val="008F7D6E"/>
    <w:rsid w:val="009051FD"/>
    <w:rsid w:val="00911558"/>
    <w:rsid w:val="0091290D"/>
    <w:rsid w:val="0091719E"/>
    <w:rsid w:val="00923734"/>
    <w:rsid w:val="009273F6"/>
    <w:rsid w:val="009368A7"/>
    <w:rsid w:val="00943D83"/>
    <w:rsid w:val="009445B4"/>
    <w:rsid w:val="0095079E"/>
    <w:rsid w:val="00955722"/>
    <w:rsid w:val="00961AA7"/>
    <w:rsid w:val="00970211"/>
    <w:rsid w:val="0097703B"/>
    <w:rsid w:val="00977D6A"/>
    <w:rsid w:val="00987932"/>
    <w:rsid w:val="00994BAD"/>
    <w:rsid w:val="009A505D"/>
    <w:rsid w:val="009A767B"/>
    <w:rsid w:val="009B093F"/>
    <w:rsid w:val="009B325C"/>
    <w:rsid w:val="009C3849"/>
    <w:rsid w:val="009D4183"/>
    <w:rsid w:val="009E219E"/>
    <w:rsid w:val="009F2C7D"/>
    <w:rsid w:val="009F359F"/>
    <w:rsid w:val="00A03BFF"/>
    <w:rsid w:val="00A03EEF"/>
    <w:rsid w:val="00A108F0"/>
    <w:rsid w:val="00A1411F"/>
    <w:rsid w:val="00A26D93"/>
    <w:rsid w:val="00A27EEB"/>
    <w:rsid w:val="00A41E63"/>
    <w:rsid w:val="00A4558A"/>
    <w:rsid w:val="00A534A9"/>
    <w:rsid w:val="00A55EB3"/>
    <w:rsid w:val="00A64300"/>
    <w:rsid w:val="00A6664B"/>
    <w:rsid w:val="00A668BB"/>
    <w:rsid w:val="00A66B8B"/>
    <w:rsid w:val="00A67216"/>
    <w:rsid w:val="00A75B72"/>
    <w:rsid w:val="00A8446F"/>
    <w:rsid w:val="00A90257"/>
    <w:rsid w:val="00A973B4"/>
    <w:rsid w:val="00AA6686"/>
    <w:rsid w:val="00AB0AF8"/>
    <w:rsid w:val="00AB6DF9"/>
    <w:rsid w:val="00AC4B69"/>
    <w:rsid w:val="00AD3532"/>
    <w:rsid w:val="00AE54F0"/>
    <w:rsid w:val="00AF3143"/>
    <w:rsid w:val="00B002E1"/>
    <w:rsid w:val="00B01CF6"/>
    <w:rsid w:val="00B04ACA"/>
    <w:rsid w:val="00B07557"/>
    <w:rsid w:val="00B11111"/>
    <w:rsid w:val="00B15402"/>
    <w:rsid w:val="00B20742"/>
    <w:rsid w:val="00B22480"/>
    <w:rsid w:val="00B35F70"/>
    <w:rsid w:val="00B44770"/>
    <w:rsid w:val="00B57659"/>
    <w:rsid w:val="00B64D4C"/>
    <w:rsid w:val="00B743A9"/>
    <w:rsid w:val="00B7441A"/>
    <w:rsid w:val="00B76466"/>
    <w:rsid w:val="00B86C70"/>
    <w:rsid w:val="00B95E9C"/>
    <w:rsid w:val="00B974F9"/>
    <w:rsid w:val="00BB0F5F"/>
    <w:rsid w:val="00BD456A"/>
    <w:rsid w:val="00BE00DF"/>
    <w:rsid w:val="00BE0F69"/>
    <w:rsid w:val="00BE2167"/>
    <w:rsid w:val="00BF2FDF"/>
    <w:rsid w:val="00BF6219"/>
    <w:rsid w:val="00C006BE"/>
    <w:rsid w:val="00C0271A"/>
    <w:rsid w:val="00C03F49"/>
    <w:rsid w:val="00C12AC8"/>
    <w:rsid w:val="00C23158"/>
    <w:rsid w:val="00C27219"/>
    <w:rsid w:val="00C3245E"/>
    <w:rsid w:val="00C333B9"/>
    <w:rsid w:val="00C41DA8"/>
    <w:rsid w:val="00C459CD"/>
    <w:rsid w:val="00C517EF"/>
    <w:rsid w:val="00C54CF3"/>
    <w:rsid w:val="00C558A7"/>
    <w:rsid w:val="00C64413"/>
    <w:rsid w:val="00C6455C"/>
    <w:rsid w:val="00C65638"/>
    <w:rsid w:val="00C65BE9"/>
    <w:rsid w:val="00C6652A"/>
    <w:rsid w:val="00C668E0"/>
    <w:rsid w:val="00C76278"/>
    <w:rsid w:val="00C77015"/>
    <w:rsid w:val="00C830E1"/>
    <w:rsid w:val="00C85434"/>
    <w:rsid w:val="00C96F76"/>
    <w:rsid w:val="00C97833"/>
    <w:rsid w:val="00CA0526"/>
    <w:rsid w:val="00CA3F65"/>
    <w:rsid w:val="00CA66B2"/>
    <w:rsid w:val="00CC159C"/>
    <w:rsid w:val="00CE5F91"/>
    <w:rsid w:val="00CE6125"/>
    <w:rsid w:val="00D0477B"/>
    <w:rsid w:val="00D04E59"/>
    <w:rsid w:val="00D21854"/>
    <w:rsid w:val="00D2577C"/>
    <w:rsid w:val="00D26A27"/>
    <w:rsid w:val="00D30C0E"/>
    <w:rsid w:val="00D42E57"/>
    <w:rsid w:val="00D4584B"/>
    <w:rsid w:val="00D46163"/>
    <w:rsid w:val="00D47E0C"/>
    <w:rsid w:val="00D6192C"/>
    <w:rsid w:val="00D6598F"/>
    <w:rsid w:val="00D76C46"/>
    <w:rsid w:val="00D830D3"/>
    <w:rsid w:val="00D84A16"/>
    <w:rsid w:val="00D967C4"/>
    <w:rsid w:val="00DA5FC3"/>
    <w:rsid w:val="00DB6B18"/>
    <w:rsid w:val="00DB7020"/>
    <w:rsid w:val="00DC663D"/>
    <w:rsid w:val="00DC737C"/>
    <w:rsid w:val="00DD18EF"/>
    <w:rsid w:val="00DD5E02"/>
    <w:rsid w:val="00DD71B1"/>
    <w:rsid w:val="00DE2B76"/>
    <w:rsid w:val="00DE5C21"/>
    <w:rsid w:val="00DE5CF6"/>
    <w:rsid w:val="00DE6BE1"/>
    <w:rsid w:val="00DF11F0"/>
    <w:rsid w:val="00E01706"/>
    <w:rsid w:val="00E04279"/>
    <w:rsid w:val="00E04511"/>
    <w:rsid w:val="00E17FD9"/>
    <w:rsid w:val="00E319DA"/>
    <w:rsid w:val="00E35C9A"/>
    <w:rsid w:val="00E55353"/>
    <w:rsid w:val="00E65F26"/>
    <w:rsid w:val="00E85051"/>
    <w:rsid w:val="00E86A24"/>
    <w:rsid w:val="00E87C5D"/>
    <w:rsid w:val="00E92CE4"/>
    <w:rsid w:val="00EA06FD"/>
    <w:rsid w:val="00EA17AA"/>
    <w:rsid w:val="00EA3065"/>
    <w:rsid w:val="00EB6339"/>
    <w:rsid w:val="00EC039B"/>
    <w:rsid w:val="00EC1FD0"/>
    <w:rsid w:val="00EC2381"/>
    <w:rsid w:val="00EC325E"/>
    <w:rsid w:val="00ED10A2"/>
    <w:rsid w:val="00ED758E"/>
    <w:rsid w:val="00EE0A47"/>
    <w:rsid w:val="00EE4251"/>
    <w:rsid w:val="00EE49FC"/>
    <w:rsid w:val="00EF124B"/>
    <w:rsid w:val="00F11CB7"/>
    <w:rsid w:val="00F17485"/>
    <w:rsid w:val="00F25605"/>
    <w:rsid w:val="00F30AB7"/>
    <w:rsid w:val="00F35D9D"/>
    <w:rsid w:val="00F3673F"/>
    <w:rsid w:val="00F41D10"/>
    <w:rsid w:val="00F44D07"/>
    <w:rsid w:val="00F5388E"/>
    <w:rsid w:val="00F71BDF"/>
    <w:rsid w:val="00F7795F"/>
    <w:rsid w:val="00F8158D"/>
    <w:rsid w:val="00F868BB"/>
    <w:rsid w:val="00F97B2E"/>
    <w:rsid w:val="00FA68DC"/>
    <w:rsid w:val="00FB1D87"/>
    <w:rsid w:val="00FB2159"/>
    <w:rsid w:val="00FB477A"/>
    <w:rsid w:val="00FC0E74"/>
    <w:rsid w:val="00FC7D58"/>
    <w:rsid w:val="00FD1C26"/>
    <w:rsid w:val="00FD6A26"/>
    <w:rsid w:val="00FE25D2"/>
    <w:rsid w:val="00FE3C31"/>
    <w:rsid w:val="00FE4E37"/>
    <w:rsid w:val="02DD9BAD"/>
    <w:rsid w:val="0631828D"/>
    <w:rsid w:val="08513745"/>
    <w:rsid w:val="09D48BFB"/>
    <w:rsid w:val="14235EE0"/>
    <w:rsid w:val="146A3C0D"/>
    <w:rsid w:val="1D4A8DE3"/>
    <w:rsid w:val="1DA7583B"/>
    <w:rsid w:val="23E05183"/>
    <w:rsid w:val="254F71E6"/>
    <w:rsid w:val="261261BD"/>
    <w:rsid w:val="2C83D35E"/>
    <w:rsid w:val="3029E727"/>
    <w:rsid w:val="31598C6F"/>
    <w:rsid w:val="34468B6C"/>
    <w:rsid w:val="35D04133"/>
    <w:rsid w:val="3F3B0D27"/>
    <w:rsid w:val="46D304B3"/>
    <w:rsid w:val="49BE1256"/>
    <w:rsid w:val="4C1290C4"/>
    <w:rsid w:val="4EC4EE3B"/>
    <w:rsid w:val="4F67D53E"/>
    <w:rsid w:val="55C85FFB"/>
    <w:rsid w:val="56A85F73"/>
    <w:rsid w:val="5E3DEFAC"/>
    <w:rsid w:val="6178576B"/>
    <w:rsid w:val="6193D557"/>
    <w:rsid w:val="62A6DF06"/>
    <w:rsid w:val="6698E013"/>
    <w:rsid w:val="6889E1D1"/>
    <w:rsid w:val="6E14354C"/>
    <w:rsid w:val="73D02B68"/>
    <w:rsid w:val="775CD5AC"/>
    <w:rsid w:val="779B07D1"/>
    <w:rsid w:val="7AB6DDDB"/>
    <w:rsid w:val="7E22DDFE"/>
    <w:rsid w:val="7FDE77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6488CF21"/>
  <w14:defaultImageDpi w14:val="0"/>
  <w15:docId w15:val="{90B9D16D-1DFC-40E9-A2BE-7A7B940A5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4270"/>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E5C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6458F7"/>
    <w:rPr>
      <w:rFonts w:ascii="Tahoma" w:hAnsi="Tahoma" w:cs="Tahoma"/>
      <w:sz w:val="16"/>
      <w:szCs w:val="16"/>
    </w:rPr>
  </w:style>
  <w:style w:type="character" w:customStyle="1" w:styleId="BalloonTextChar">
    <w:name w:val="Balloon Text Char"/>
    <w:link w:val="BalloonText"/>
    <w:uiPriority w:val="99"/>
    <w:semiHidden/>
    <w:locked/>
    <w:rPr>
      <w:sz w:val="2"/>
      <w:lang w:val="en-US" w:eastAsia="en-US"/>
    </w:rPr>
  </w:style>
  <w:style w:type="paragraph" w:styleId="ListBullet">
    <w:name w:val="List Bullet"/>
    <w:basedOn w:val="Normal"/>
    <w:uiPriority w:val="99"/>
    <w:rsid w:val="00213858"/>
    <w:pPr>
      <w:tabs>
        <w:tab w:val="num" w:pos="360"/>
      </w:tabs>
      <w:spacing w:before="40" w:after="40"/>
      <w:ind w:left="360" w:hanging="360"/>
      <w:jc w:val="both"/>
    </w:pPr>
    <w:rPr>
      <w:rFonts w:ascii="Tahoma" w:hAnsi="Tahoma"/>
      <w:kern w:val="20"/>
      <w:szCs w:val="22"/>
      <w:lang w:val="en-GB" w:eastAsia="en-GB"/>
    </w:rPr>
  </w:style>
  <w:style w:type="paragraph" w:styleId="BodyText2">
    <w:name w:val="Body Text 2"/>
    <w:basedOn w:val="Normal"/>
    <w:link w:val="BodyText2Char"/>
    <w:uiPriority w:val="99"/>
    <w:rsid w:val="006E4C55"/>
    <w:pPr>
      <w:jc w:val="both"/>
    </w:pPr>
    <w:rPr>
      <w:rFonts w:ascii="Arial" w:hAnsi="Arial"/>
      <w:szCs w:val="20"/>
      <w:lang w:val="en-GB"/>
    </w:rPr>
  </w:style>
  <w:style w:type="character" w:customStyle="1" w:styleId="BodyText2Char">
    <w:name w:val="Body Text 2 Char"/>
    <w:link w:val="BodyText2"/>
    <w:uiPriority w:val="99"/>
    <w:locked/>
    <w:rPr>
      <w:sz w:val="24"/>
      <w:lang w:val="en-US" w:eastAsia="en-US"/>
    </w:rPr>
  </w:style>
  <w:style w:type="character" w:styleId="Hyperlink">
    <w:name w:val="Hyperlink"/>
    <w:uiPriority w:val="99"/>
    <w:rsid w:val="001871CA"/>
    <w:rPr>
      <w:color w:val="0000FF"/>
      <w:u w:val="single"/>
    </w:rPr>
  </w:style>
  <w:style w:type="paragraph" w:styleId="ListParagraph">
    <w:name w:val="List Paragraph"/>
    <w:basedOn w:val="Normal"/>
    <w:uiPriority w:val="34"/>
    <w:qFormat/>
    <w:rsid w:val="00693D12"/>
    <w:pPr>
      <w:spacing w:after="200" w:line="276" w:lineRule="auto"/>
      <w:ind w:left="720"/>
      <w:contextualSpacing/>
    </w:pPr>
    <w:rPr>
      <w:rFonts w:ascii="Calibri" w:eastAsia="Calibri" w:hAnsi="Calibri" w:cs="Arial"/>
      <w:sz w:val="22"/>
      <w:szCs w:val="22"/>
      <w:lang w:val="en-GB"/>
    </w:rPr>
  </w:style>
  <w:style w:type="paragraph" w:styleId="NormalWeb">
    <w:name w:val="Normal (Web)"/>
    <w:basedOn w:val="Normal"/>
    <w:uiPriority w:val="99"/>
    <w:unhideWhenUsed/>
    <w:rsid w:val="00693D12"/>
    <w:pPr>
      <w:spacing w:before="100" w:beforeAutospacing="1" w:after="100" w:afterAutospacing="1"/>
    </w:pPr>
    <w:rPr>
      <w:lang w:val="en-GB" w:eastAsia="en-GB"/>
    </w:rPr>
  </w:style>
  <w:style w:type="character" w:styleId="CommentReference">
    <w:name w:val="annotation reference"/>
    <w:uiPriority w:val="99"/>
    <w:rsid w:val="00B22480"/>
    <w:rPr>
      <w:sz w:val="16"/>
      <w:szCs w:val="16"/>
    </w:rPr>
  </w:style>
  <w:style w:type="paragraph" w:styleId="CommentText">
    <w:name w:val="annotation text"/>
    <w:basedOn w:val="Normal"/>
    <w:link w:val="CommentTextChar"/>
    <w:uiPriority w:val="99"/>
    <w:rsid w:val="00B22480"/>
    <w:rPr>
      <w:sz w:val="20"/>
      <w:szCs w:val="20"/>
    </w:rPr>
  </w:style>
  <w:style w:type="character" w:customStyle="1" w:styleId="CommentTextChar">
    <w:name w:val="Comment Text Char"/>
    <w:link w:val="CommentText"/>
    <w:uiPriority w:val="99"/>
    <w:rsid w:val="00B22480"/>
    <w:rPr>
      <w:lang w:val="en-US" w:eastAsia="en-US"/>
    </w:rPr>
  </w:style>
  <w:style w:type="paragraph" w:styleId="CommentSubject">
    <w:name w:val="annotation subject"/>
    <w:basedOn w:val="CommentText"/>
    <w:next w:val="CommentText"/>
    <w:link w:val="CommentSubjectChar"/>
    <w:rsid w:val="00B22480"/>
    <w:rPr>
      <w:b/>
      <w:bCs/>
    </w:rPr>
  </w:style>
  <w:style w:type="character" w:customStyle="1" w:styleId="CommentSubjectChar">
    <w:name w:val="Comment Subject Char"/>
    <w:link w:val="CommentSubject"/>
    <w:rsid w:val="00B22480"/>
    <w:rPr>
      <w:b/>
      <w:bCs/>
      <w:lang w:val="en-US" w:eastAsia="en-US"/>
    </w:rPr>
  </w:style>
  <w:style w:type="paragraph" w:styleId="Header">
    <w:name w:val="header"/>
    <w:basedOn w:val="Normal"/>
    <w:link w:val="HeaderChar"/>
    <w:rsid w:val="001B2ECD"/>
    <w:pPr>
      <w:tabs>
        <w:tab w:val="center" w:pos="4513"/>
        <w:tab w:val="right" w:pos="9026"/>
      </w:tabs>
    </w:pPr>
  </w:style>
  <w:style w:type="character" w:customStyle="1" w:styleId="HeaderChar">
    <w:name w:val="Header Char"/>
    <w:link w:val="Header"/>
    <w:rsid w:val="001B2ECD"/>
    <w:rPr>
      <w:sz w:val="24"/>
      <w:szCs w:val="24"/>
      <w:lang w:val="en-US" w:eastAsia="en-US"/>
    </w:rPr>
  </w:style>
  <w:style w:type="paragraph" w:styleId="Footer">
    <w:name w:val="footer"/>
    <w:basedOn w:val="Normal"/>
    <w:link w:val="FooterChar"/>
    <w:rsid w:val="001B2ECD"/>
    <w:pPr>
      <w:tabs>
        <w:tab w:val="center" w:pos="4513"/>
        <w:tab w:val="right" w:pos="9026"/>
      </w:tabs>
    </w:pPr>
  </w:style>
  <w:style w:type="character" w:customStyle="1" w:styleId="FooterChar">
    <w:name w:val="Footer Char"/>
    <w:link w:val="Footer"/>
    <w:rsid w:val="001B2ECD"/>
    <w:rPr>
      <w:sz w:val="24"/>
      <w:szCs w:val="24"/>
      <w:lang w:val="en-US" w:eastAsia="en-US"/>
    </w:rPr>
  </w:style>
  <w:style w:type="paragraph" w:styleId="NoSpacing">
    <w:name w:val="No Spacing"/>
    <w:basedOn w:val="Normal"/>
    <w:uiPriority w:val="1"/>
    <w:qFormat/>
    <w:rsid w:val="00D84A16"/>
    <w:rPr>
      <w:rFonts w:ascii="Calibri" w:eastAsia="SimSun" w:hAnsi="Calibri"/>
      <w:sz w:val="22"/>
      <w:szCs w:val="22"/>
      <w:lang w:val="en-GB"/>
    </w:rPr>
  </w:style>
  <w:style w:type="character" w:customStyle="1" w:styleId="UnresolvedMention">
    <w:name w:val="Unresolved Mention"/>
    <w:uiPriority w:val="99"/>
    <w:semiHidden/>
    <w:unhideWhenUsed/>
    <w:rsid w:val="00004AAA"/>
    <w:rPr>
      <w:color w:val="605E5C"/>
      <w:shd w:val="clear" w:color="auto" w:fill="E1DFDD"/>
    </w:rPr>
  </w:style>
  <w:style w:type="paragraph" w:styleId="Revision">
    <w:name w:val="Revision"/>
    <w:hidden/>
    <w:uiPriority w:val="99"/>
    <w:semiHidden/>
    <w:rsid w:val="00F30AB7"/>
    <w:rPr>
      <w:sz w:val="24"/>
      <w:szCs w:val="24"/>
      <w:lang w:val="en-US" w:eastAsia="en-US"/>
    </w:rPr>
  </w:style>
  <w:style w:type="character" w:styleId="Strong">
    <w:name w:val="Strong"/>
    <w:uiPriority w:val="22"/>
    <w:qFormat/>
    <w:rsid w:val="00A4558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142162">
      <w:bodyDiv w:val="1"/>
      <w:marLeft w:val="0"/>
      <w:marRight w:val="0"/>
      <w:marTop w:val="0"/>
      <w:marBottom w:val="0"/>
      <w:divBdr>
        <w:top w:val="none" w:sz="0" w:space="0" w:color="auto"/>
        <w:left w:val="none" w:sz="0" w:space="0" w:color="auto"/>
        <w:bottom w:val="none" w:sz="0" w:space="0" w:color="auto"/>
        <w:right w:val="none" w:sz="0" w:space="0" w:color="auto"/>
      </w:divBdr>
    </w:div>
    <w:div w:id="444420685">
      <w:bodyDiv w:val="1"/>
      <w:marLeft w:val="0"/>
      <w:marRight w:val="0"/>
      <w:marTop w:val="0"/>
      <w:marBottom w:val="0"/>
      <w:divBdr>
        <w:top w:val="none" w:sz="0" w:space="0" w:color="auto"/>
        <w:left w:val="none" w:sz="0" w:space="0" w:color="auto"/>
        <w:bottom w:val="none" w:sz="0" w:space="0" w:color="auto"/>
        <w:right w:val="none" w:sz="0" w:space="0" w:color="auto"/>
      </w:divBdr>
    </w:div>
    <w:div w:id="485826959">
      <w:bodyDiv w:val="1"/>
      <w:marLeft w:val="0"/>
      <w:marRight w:val="0"/>
      <w:marTop w:val="0"/>
      <w:marBottom w:val="0"/>
      <w:divBdr>
        <w:top w:val="none" w:sz="0" w:space="0" w:color="auto"/>
        <w:left w:val="none" w:sz="0" w:space="0" w:color="auto"/>
        <w:bottom w:val="none" w:sz="0" w:space="0" w:color="auto"/>
        <w:right w:val="none" w:sz="0" w:space="0" w:color="auto"/>
      </w:divBdr>
    </w:div>
    <w:div w:id="715853408">
      <w:bodyDiv w:val="1"/>
      <w:marLeft w:val="0"/>
      <w:marRight w:val="0"/>
      <w:marTop w:val="0"/>
      <w:marBottom w:val="0"/>
      <w:divBdr>
        <w:top w:val="none" w:sz="0" w:space="0" w:color="auto"/>
        <w:left w:val="none" w:sz="0" w:space="0" w:color="auto"/>
        <w:bottom w:val="none" w:sz="0" w:space="0" w:color="auto"/>
        <w:right w:val="none" w:sz="0" w:space="0" w:color="auto"/>
      </w:divBdr>
    </w:div>
    <w:div w:id="1927493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andrews.ac.uk/about/governance/university-strategy/" TargetMode="External"/><Relationship Id="rId13" Type="http://schemas.openxmlformats.org/officeDocument/2006/relationships/hyperlink" Target="https://news.st-andrews.ac.uk/archive/top-of-the-class/" TargetMode="External"/><Relationship Id="rId18" Type="http://schemas.openxmlformats.org/officeDocument/2006/relationships/hyperlink" Target="https://news.st-andrews.ac.uk/archive/athena-swan-awards/" TargetMode="External"/><Relationship Id="rId26" Type="http://schemas.openxmlformats.org/officeDocument/2006/relationships/hyperlink" Target="https://www.st-andrews.ac.uk/about/governance/university-strategy/" TargetMode="External"/><Relationship Id="rId39" Type="http://schemas.openxmlformats.org/officeDocument/2006/relationships/hyperlink" Target="https://news.st-andrews.ac.uk/archive/university-secures-gender-equality-awards/" TargetMode="External"/><Relationship Id="rId3" Type="http://schemas.openxmlformats.org/officeDocument/2006/relationships/styles" Target="styles.xml"/><Relationship Id="rId21" Type="http://schemas.openxmlformats.org/officeDocument/2006/relationships/hyperlink" Target="https://www.st-andrews.ac.uk/sport/" TargetMode="External"/><Relationship Id="rId34" Type="http://schemas.openxmlformats.org/officeDocument/2006/relationships/hyperlink" Target="https://news.st-andrews.ac.uk/archive/university-challenged-st-andrews-breaks-oxbridge/"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st-andrews.ac.uk/hr/edi/" TargetMode="External"/><Relationship Id="rId17" Type="http://schemas.openxmlformats.org/officeDocument/2006/relationships/hyperlink" Target="https://www.ref.ac.uk/" TargetMode="External"/><Relationship Id="rId25" Type="http://schemas.openxmlformats.org/officeDocument/2006/relationships/hyperlink" Target="https://www.st-andrews.ac.uk/about/governance/key-officials/principal/" TargetMode="External"/><Relationship Id="rId33" Type="http://schemas.openxmlformats.org/officeDocument/2006/relationships/hyperlink" Target="https://news.st-andrews.ac.uk/archive/staff-and-students-help-st-andrews-to-league-table-first/" TargetMode="External"/><Relationship Id="rId38" Type="http://schemas.openxmlformats.org/officeDocument/2006/relationships/hyperlink" Target="https://news.st-andrews.ac.uk/archive/athena-swan-awards/" TargetMode="External"/><Relationship Id="rId2" Type="http://schemas.openxmlformats.org/officeDocument/2006/relationships/numbering" Target="numbering.xml"/><Relationship Id="rId16" Type="http://schemas.openxmlformats.org/officeDocument/2006/relationships/hyperlink" Target="https://news.st-andrews.ac.uk/archive/st-andrews-top-for-student-experience-2/" TargetMode="External"/><Relationship Id="rId20" Type="http://schemas.openxmlformats.org/officeDocument/2006/relationships/hyperlink" Target="https://www.st-andrews.ac.uk/sustainability/" TargetMode="External"/><Relationship Id="rId29" Type="http://schemas.openxmlformats.org/officeDocument/2006/relationships/hyperlink" Target="https://www.thetimes.co.uk/article/good-university-guide-in-full-tp6dzs7wn" TargetMode="External"/><Relationship Id="rId41" Type="http://schemas.openxmlformats.org/officeDocument/2006/relationships/hyperlink" Target="https://biology.st-andrews.ac.uk/edi/2021/05/10/school-of-biology-receives-an-athena-swan-gold-awar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rimmigration@st-andrews.ac.uk" TargetMode="External"/><Relationship Id="rId24" Type="http://schemas.openxmlformats.org/officeDocument/2006/relationships/hyperlink" Target="https://en.wikipedia.org/wiki/St_Andrews" TargetMode="External"/><Relationship Id="rId32" Type="http://schemas.openxmlformats.org/officeDocument/2006/relationships/hyperlink" Target="https://www.thecompleteuniversityguide.co.uk/league-tables/rankings" TargetMode="External"/><Relationship Id="rId37" Type="http://schemas.openxmlformats.org/officeDocument/2006/relationships/hyperlink" Target="https://www.topuniversities.com/university-rankings/world-university-rankings/2022" TargetMode="External"/><Relationship Id="rId40" Type="http://schemas.openxmlformats.org/officeDocument/2006/relationships/hyperlink" Target="https://www.st-andrews.ac.uk/hr/edi/sex_gender/athenaswansupport/" TargetMode="External"/><Relationship Id="rId5" Type="http://schemas.openxmlformats.org/officeDocument/2006/relationships/webSettings" Target="webSettings.xml"/><Relationship Id="rId15" Type="http://schemas.openxmlformats.org/officeDocument/2006/relationships/hyperlink" Target="https://www.thecompleteuniversityguide.co.uk/league-tables/rankings" TargetMode="External"/><Relationship Id="rId23" Type="http://schemas.openxmlformats.org/officeDocument/2006/relationships/hyperlink" Target="https://www.st-andrews.ac.uk/hr/edi/carers/childcare/nurseries/" TargetMode="External"/><Relationship Id="rId28" Type="http://schemas.openxmlformats.org/officeDocument/2006/relationships/hyperlink" Target="https://eur01.safelinks.protection.outlook.com/?url=https%3A%2F%2Fwww.ref.ac.uk%2F&amp;data=05%7C01%7Csc350%40st-andrews.ac.uk%7C49aceb5f63c240c926ff08da4862842c%7Cf85626cb0da849d3aa5864ef678ef01a%7C0%7C0%7C637901885197306115%7CUnknown%7CTWFpbGZsb3d8eyJWIjoiMC4wLjAwMDAiLCJQIjoiV2luMzIiLCJBTiI6Ik1haWwiLCJXVCI6Mn0%3D%7C3000%7C%7C%7C&amp;sdata=jhSn5A9k8jI8xV2A9dKVyyvOmE88Q37jibV8gR%2B14SQ%3D&amp;reserved=0" TargetMode="External"/><Relationship Id="rId36" Type="http://schemas.openxmlformats.org/officeDocument/2006/relationships/hyperlink" Target="https://news.st-andrews.ac.uk/archive/st-andrews-top-for-student-experience-2/" TargetMode="External"/><Relationship Id="rId10" Type="http://schemas.openxmlformats.org/officeDocument/2006/relationships/hyperlink" Target="https://eur01.safelinks.protection.outlook.com/?url=https%3A%2F%2Fwww.gov.uk%2Fcheck-uk-visa&amp;data=04%7C01%7Csg43%40st-andrews.ac.uk%7Cafac7322058645cedc6808da12632e01%7Cf85626cb0da849d3aa5864ef678ef01a%7C0%7C0%7C637842514422631093%7CUnknown%7CTWFpbGZsb3d8eyJWIjoiMC4wLjAwMDAiLCJQIjoiV2luMzIiLCJBTiI6Ik1haWwiLCJXVCI6Mn0%3D%7C3000&amp;sdata=kM%2F3JwneeNydEuqzYCOGR8Av87sjhFySRETnsBd8Rb8%3D&amp;reserved=0" TargetMode="External"/><Relationship Id="rId19" Type="http://schemas.openxmlformats.org/officeDocument/2006/relationships/hyperlink" Target="https://www.st-andrews.ac.uk/about/governance/university-strategy/" TargetMode="External"/><Relationship Id="rId31" Type="http://schemas.openxmlformats.org/officeDocument/2006/relationships/hyperlink" Target="https://www.theguardian.com/education/universityguide" TargetMode="External"/><Relationship Id="rId4" Type="http://schemas.openxmlformats.org/officeDocument/2006/relationships/settings" Target="settings.xml"/><Relationship Id="rId9" Type="http://schemas.openxmlformats.org/officeDocument/2006/relationships/hyperlink" Target="http://www.vacancies.st-andrews.ac.uk/welcome.aspx" TargetMode="External"/><Relationship Id="rId14" Type="http://schemas.openxmlformats.org/officeDocument/2006/relationships/hyperlink" Target="https://news.st-andrews.ac.uk/archive/st-andrews-named-university-of-the-year/" TargetMode="External"/><Relationship Id="rId22" Type="http://schemas.openxmlformats.org/officeDocument/2006/relationships/hyperlink" Target="https://www.st-andrews.ac.uk/music/" TargetMode="External"/><Relationship Id="rId27" Type="http://schemas.openxmlformats.org/officeDocument/2006/relationships/hyperlink" Target="https://news.st-andrews.ac.uk/archive/top-of-the-class/" TargetMode="External"/><Relationship Id="rId30" Type="http://schemas.openxmlformats.org/officeDocument/2006/relationships/hyperlink" Target="https://www.thetimes.co.uk/article/good-university-guide-in-full-tp6dzs7wn" TargetMode="External"/><Relationship Id="rId35" Type="http://schemas.openxmlformats.org/officeDocument/2006/relationships/hyperlink" Target="https://news.st-andrews.ac.uk/archive/st-andrews-scoops-top-teaching-award/"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7F750F-33D5-402C-8044-CBD16D38A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8</Pages>
  <Words>3589</Words>
  <Characters>20463</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Job Description</vt:lpstr>
    </vt:vector>
  </TitlesOfParts>
  <Company>University of St Andrews</Company>
  <LinksUpToDate>false</LinksUpToDate>
  <CharactersWithSpaces>24004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df19</dc:creator>
  <cp:keywords/>
  <cp:lastModifiedBy>Nicola Box</cp:lastModifiedBy>
  <cp:revision>4</cp:revision>
  <cp:lastPrinted>2018-03-06T15:53:00Z</cp:lastPrinted>
  <dcterms:created xsi:type="dcterms:W3CDTF">2023-01-16T15:31:00Z</dcterms:created>
  <dcterms:modified xsi:type="dcterms:W3CDTF">2023-01-16T17:00:00Z</dcterms:modified>
</cp:coreProperties>
</file>