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F4A7D" w14:textId="77777777" w:rsidR="00E73D65" w:rsidRPr="00CA3F65" w:rsidRDefault="00E73D65" w:rsidP="00E73D65">
      <w:pPr>
        <w:ind w:left="-1080" w:right="-1234"/>
        <w:rPr>
          <w:rFonts w:ascii="Verdana" w:hAnsi="Verdana" w:cs="Arial"/>
          <w:sz w:val="20"/>
          <w:szCs w:val="20"/>
        </w:rPr>
      </w:pPr>
      <w:bookmarkStart w:id="0" w:name="_GoBack"/>
      <w:bookmarkEnd w:id="0"/>
    </w:p>
    <w:p w14:paraId="219A64C1" w14:textId="0D1BD71A" w:rsidR="0009426E" w:rsidRDefault="0009426E"/>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8F37F7" w:rsidRPr="007568E9" w14:paraId="23E534F8" w14:textId="77777777" w:rsidTr="00F11A0A">
        <w:tc>
          <w:tcPr>
            <w:tcW w:w="10620" w:type="dxa"/>
            <w:shd w:val="clear" w:color="auto" w:fill="9CC2E5"/>
          </w:tcPr>
          <w:p w14:paraId="4FCEC55E" w14:textId="465AB9E5" w:rsidR="008F37F7" w:rsidRPr="007568E9" w:rsidRDefault="008F37F7" w:rsidP="00F11A0A">
            <w:pPr>
              <w:rPr>
                <w:rFonts w:ascii="Verdana" w:hAnsi="Verdana" w:cs="Arial"/>
                <w:b/>
                <w:sz w:val="20"/>
                <w:szCs w:val="20"/>
                <w:lang w:val="en-GB"/>
              </w:rPr>
            </w:pPr>
          </w:p>
          <w:p w14:paraId="4A76790B" w14:textId="77777777" w:rsidR="008F37F7" w:rsidRPr="007568E9" w:rsidRDefault="008F37F7" w:rsidP="00F11A0A">
            <w:pPr>
              <w:jc w:val="center"/>
              <w:rPr>
                <w:rFonts w:ascii="Verdana" w:hAnsi="Verdana" w:cs="Arial"/>
                <w:b/>
                <w:sz w:val="20"/>
                <w:szCs w:val="20"/>
                <w:lang w:val="en-GB"/>
              </w:rPr>
            </w:pPr>
            <w:smartTag w:uri="urn:schemas-microsoft-com:office:smarttags" w:element="PlaceType">
              <w:smartTag w:uri="urn:schemas-microsoft-com:office:smarttags" w:element="place">
                <w:r w:rsidRPr="007568E9">
                  <w:rPr>
                    <w:rFonts w:ascii="Verdana" w:hAnsi="Verdana" w:cs="Arial"/>
                    <w:b/>
                    <w:sz w:val="20"/>
                    <w:szCs w:val="20"/>
                    <w:lang w:val="en-GB"/>
                  </w:rPr>
                  <w:t>University</w:t>
                </w:r>
              </w:smartTag>
              <w:r w:rsidRPr="007568E9">
                <w:rPr>
                  <w:rFonts w:ascii="Verdana" w:hAnsi="Verdana" w:cs="Arial"/>
                  <w:b/>
                  <w:sz w:val="20"/>
                  <w:szCs w:val="20"/>
                  <w:lang w:val="en-GB"/>
                </w:rPr>
                <w:t xml:space="preserve"> of </w:t>
              </w:r>
              <w:smartTag w:uri="urn:schemas-microsoft-com:office:smarttags" w:element="PlaceName">
                <w:r w:rsidRPr="007568E9">
                  <w:rPr>
                    <w:rFonts w:ascii="Verdana" w:hAnsi="Verdana" w:cs="Arial"/>
                    <w:b/>
                    <w:sz w:val="20"/>
                    <w:szCs w:val="20"/>
                    <w:lang w:val="en-GB"/>
                  </w:rPr>
                  <w:t>St Andrews</w:t>
                </w:r>
              </w:smartTag>
            </w:smartTag>
          </w:p>
          <w:p w14:paraId="3E0E894A" w14:textId="77777777" w:rsidR="008F37F7" w:rsidRPr="007568E9" w:rsidRDefault="008F37F7" w:rsidP="00F11A0A">
            <w:pPr>
              <w:jc w:val="center"/>
              <w:rPr>
                <w:rFonts w:ascii="Verdana" w:hAnsi="Verdana" w:cs="Arial"/>
                <w:b/>
                <w:sz w:val="20"/>
                <w:szCs w:val="20"/>
                <w:lang w:val="en-GB"/>
              </w:rPr>
            </w:pPr>
          </w:p>
          <w:p w14:paraId="4EB5C41C" w14:textId="77777777" w:rsidR="008F37F7" w:rsidRPr="007568E9" w:rsidRDefault="008F37F7" w:rsidP="00F11A0A">
            <w:pPr>
              <w:jc w:val="center"/>
              <w:rPr>
                <w:rFonts w:ascii="Verdana" w:hAnsi="Verdana" w:cs="Arial"/>
                <w:b/>
                <w:sz w:val="20"/>
                <w:szCs w:val="20"/>
                <w:lang w:val="en-GB"/>
              </w:rPr>
            </w:pPr>
            <w:r>
              <w:rPr>
                <w:rFonts w:ascii="Verdana" w:hAnsi="Verdana" w:cs="Arial"/>
                <w:b/>
                <w:sz w:val="20"/>
                <w:szCs w:val="20"/>
                <w:lang w:val="en-GB"/>
              </w:rPr>
              <w:t>Registry</w:t>
            </w:r>
          </w:p>
          <w:p w14:paraId="2E31330D" w14:textId="77777777" w:rsidR="008F37F7" w:rsidRPr="007568E9" w:rsidRDefault="008F37F7" w:rsidP="00F11A0A">
            <w:pPr>
              <w:jc w:val="center"/>
              <w:rPr>
                <w:rFonts w:ascii="Verdana" w:hAnsi="Verdana" w:cs="Arial"/>
                <w:b/>
                <w:sz w:val="20"/>
                <w:szCs w:val="20"/>
                <w:lang w:val="en-GB"/>
              </w:rPr>
            </w:pPr>
          </w:p>
          <w:p w14:paraId="30803B23" w14:textId="527DA41C" w:rsidR="008F37F7" w:rsidRPr="007568E9" w:rsidRDefault="008F37F7" w:rsidP="00F11A0A">
            <w:pPr>
              <w:jc w:val="center"/>
              <w:rPr>
                <w:rFonts w:ascii="Verdana" w:hAnsi="Verdana" w:cs="Arial"/>
                <w:b/>
                <w:sz w:val="20"/>
                <w:szCs w:val="20"/>
                <w:lang w:val="en-GB"/>
              </w:rPr>
            </w:pPr>
            <w:r w:rsidRPr="004262EA">
              <w:rPr>
                <w:rFonts w:ascii="Verdana" w:hAnsi="Verdana" w:cs="Arial"/>
                <w:b/>
                <w:sz w:val="20"/>
                <w:szCs w:val="20"/>
                <w:lang w:val="en-GB"/>
              </w:rPr>
              <w:t xml:space="preserve">Curriculum Officer – Ref </w:t>
            </w:r>
            <w:r w:rsidR="004262EA" w:rsidRPr="004262EA">
              <w:rPr>
                <w:rFonts w:ascii="Verdana" w:hAnsi="Verdana" w:cs="Arial"/>
                <w:b/>
                <w:sz w:val="20"/>
                <w:szCs w:val="20"/>
                <w:lang w:val="en-GB"/>
              </w:rPr>
              <w:t>AD2038MR</w:t>
            </w:r>
          </w:p>
          <w:p w14:paraId="42697725" w14:textId="77777777" w:rsidR="008F37F7" w:rsidRPr="007568E9" w:rsidRDefault="008F37F7" w:rsidP="00F11A0A">
            <w:pPr>
              <w:jc w:val="center"/>
              <w:rPr>
                <w:rFonts w:ascii="Verdana" w:hAnsi="Verdana" w:cs="Arial"/>
                <w:b/>
                <w:sz w:val="20"/>
                <w:szCs w:val="20"/>
                <w:lang w:val="en-GB"/>
              </w:rPr>
            </w:pPr>
          </w:p>
          <w:p w14:paraId="630CA094" w14:textId="77777777" w:rsidR="008F37F7" w:rsidRPr="007568E9" w:rsidRDefault="008F37F7" w:rsidP="00F11A0A">
            <w:pPr>
              <w:jc w:val="center"/>
              <w:rPr>
                <w:rFonts w:ascii="Verdana" w:hAnsi="Verdana" w:cs="Arial"/>
                <w:b/>
                <w:sz w:val="20"/>
                <w:szCs w:val="20"/>
                <w:lang w:val="en-GB"/>
              </w:rPr>
            </w:pPr>
            <w:r w:rsidRPr="007568E9">
              <w:rPr>
                <w:rFonts w:ascii="Verdana" w:hAnsi="Verdana" w:cs="Arial"/>
                <w:b/>
                <w:sz w:val="20"/>
                <w:szCs w:val="20"/>
                <w:lang w:val="en-GB"/>
              </w:rPr>
              <w:t xml:space="preserve">Further Particulars for Applicants </w:t>
            </w:r>
          </w:p>
          <w:p w14:paraId="76793B4F" w14:textId="77777777" w:rsidR="008F37F7" w:rsidRPr="007568E9" w:rsidRDefault="008F37F7" w:rsidP="00F11A0A">
            <w:pPr>
              <w:ind w:left="-1080"/>
              <w:jc w:val="center"/>
              <w:rPr>
                <w:rFonts w:ascii="Verdana" w:hAnsi="Verdana" w:cs="Arial"/>
                <w:sz w:val="20"/>
                <w:szCs w:val="20"/>
                <w:lang w:val="en-GB"/>
              </w:rPr>
            </w:pPr>
          </w:p>
        </w:tc>
      </w:tr>
    </w:tbl>
    <w:p w14:paraId="2B2DDDE5" w14:textId="77777777" w:rsidR="008F37F7" w:rsidRPr="007568E9" w:rsidRDefault="008F37F7" w:rsidP="008F37F7">
      <w:pPr>
        <w:rPr>
          <w:vanish/>
        </w:rPr>
      </w:pPr>
    </w:p>
    <w:tbl>
      <w:tblPr>
        <w:tblpPr w:leftFromText="180" w:rightFromText="180" w:vertAnchor="text" w:horzAnchor="margin" w:tblpXSpec="center" w:tblpY="1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8F37F7" w:rsidRPr="007568E9" w14:paraId="3E4F1660" w14:textId="77777777" w:rsidTr="00F11A0A">
        <w:tc>
          <w:tcPr>
            <w:tcW w:w="10620" w:type="dxa"/>
            <w:shd w:val="clear" w:color="auto" w:fill="9CC2E5"/>
          </w:tcPr>
          <w:p w14:paraId="19A65ED4" w14:textId="77777777" w:rsidR="008F37F7" w:rsidRPr="007568E9" w:rsidRDefault="008F37F7" w:rsidP="00F11A0A">
            <w:pPr>
              <w:rPr>
                <w:rFonts w:ascii="Verdana" w:hAnsi="Verdana" w:cs="Arial"/>
                <w:b/>
                <w:sz w:val="20"/>
                <w:szCs w:val="20"/>
                <w:lang w:val="en-GB"/>
              </w:rPr>
            </w:pPr>
          </w:p>
          <w:p w14:paraId="1E90AD2E" w14:textId="77777777" w:rsidR="008F37F7" w:rsidRPr="007568E9" w:rsidRDefault="008F37F7" w:rsidP="00F11A0A">
            <w:pPr>
              <w:rPr>
                <w:rFonts w:ascii="Verdana" w:hAnsi="Verdana" w:cs="Arial"/>
                <w:b/>
                <w:sz w:val="20"/>
                <w:szCs w:val="20"/>
                <w:lang w:val="en-GB"/>
              </w:rPr>
            </w:pPr>
            <w:r w:rsidRPr="00702198">
              <w:rPr>
                <w:rFonts w:ascii="Verdana" w:hAnsi="Verdana" w:cs="Arial"/>
                <w:b/>
                <w:sz w:val="20"/>
                <w:szCs w:val="20"/>
                <w:lang w:val="en-GB"/>
              </w:rPr>
              <w:t>Academic</w:t>
            </w:r>
            <w:r>
              <w:rPr>
                <w:rFonts w:ascii="Verdana" w:hAnsi="Verdana" w:cs="Arial"/>
                <w:b/>
                <w:sz w:val="20"/>
                <w:szCs w:val="20"/>
                <w:lang w:val="en-GB"/>
              </w:rPr>
              <w:t xml:space="preserve"> Registry </w:t>
            </w:r>
            <w:r w:rsidRPr="00D430DE">
              <w:rPr>
                <w:rFonts w:ascii="Verdana" w:hAnsi="Verdana" w:cs="Arial"/>
                <w:b/>
                <w:sz w:val="20"/>
                <w:szCs w:val="20"/>
                <w:lang w:val="en-GB"/>
              </w:rPr>
              <w:t xml:space="preserve">- a central administrative </w:t>
            </w:r>
            <w:r w:rsidRPr="00702198">
              <w:rPr>
                <w:rFonts w:ascii="Verdana" w:hAnsi="Verdana" w:cs="Arial"/>
                <w:b/>
                <w:sz w:val="20"/>
                <w:szCs w:val="20"/>
                <w:lang w:val="en-GB"/>
              </w:rPr>
              <w:t>service</w:t>
            </w:r>
          </w:p>
          <w:p w14:paraId="2F508019" w14:textId="77777777" w:rsidR="008F37F7" w:rsidRPr="007568E9" w:rsidRDefault="008F37F7" w:rsidP="00F11A0A">
            <w:pPr>
              <w:ind w:left="-1080"/>
              <w:jc w:val="center"/>
              <w:rPr>
                <w:rFonts w:ascii="Verdana" w:hAnsi="Verdana" w:cs="Arial"/>
                <w:sz w:val="20"/>
                <w:szCs w:val="20"/>
                <w:lang w:val="en-GB"/>
              </w:rPr>
            </w:pPr>
          </w:p>
        </w:tc>
      </w:tr>
    </w:tbl>
    <w:p w14:paraId="7B1A2BCD" w14:textId="77777777" w:rsidR="008F37F7" w:rsidRPr="00CA3F65" w:rsidRDefault="008F37F7" w:rsidP="004262EA">
      <w:pPr>
        <w:ind w:left="-851" w:right="-946"/>
        <w:rPr>
          <w:rFonts w:ascii="Verdana" w:hAnsi="Verdana" w:cs="Arial"/>
          <w:sz w:val="20"/>
          <w:szCs w:val="20"/>
        </w:rPr>
      </w:pPr>
    </w:p>
    <w:p w14:paraId="360F49E4" w14:textId="77777777" w:rsidR="008F37F7" w:rsidRPr="0024066F" w:rsidRDefault="008F37F7" w:rsidP="004262EA">
      <w:pPr>
        <w:ind w:left="-851" w:right="-946"/>
        <w:jc w:val="both"/>
        <w:rPr>
          <w:rFonts w:ascii="Verdana" w:hAnsi="Verdana" w:cs="Arial"/>
          <w:bCs/>
          <w:sz w:val="20"/>
          <w:szCs w:val="20"/>
          <w:lang w:val="en-GB"/>
        </w:rPr>
      </w:pPr>
      <w:r w:rsidRPr="0024066F">
        <w:rPr>
          <w:rFonts w:ascii="Verdana" w:hAnsi="Verdana" w:cs="Arial"/>
          <w:bCs/>
          <w:sz w:val="20"/>
          <w:szCs w:val="20"/>
          <w:lang w:val="en-GB"/>
        </w:rPr>
        <w:t xml:space="preserve">Academic Registry is a key central administrative service of the University supporting Schools, students, senior management and external stakeholders through admissions, the administration of student records, the co-ordination of international partnerships and study abroad, curriculum and timetabling records and the provision of associated in-year reporting.  Members of staff are required to work flexibly and provide support across the Unit according to the priorities of the academic cycle. The Unit actively supports the University’s strategy of improving the effectiveness and integration of administrative processes and services with various projects and cross-unit functions.  </w:t>
      </w:r>
    </w:p>
    <w:p w14:paraId="03927165" w14:textId="77777777" w:rsidR="008F37F7" w:rsidRPr="0024066F" w:rsidRDefault="008F37F7" w:rsidP="004262EA">
      <w:pPr>
        <w:ind w:left="-851" w:right="-946"/>
        <w:jc w:val="both"/>
        <w:rPr>
          <w:rFonts w:ascii="Verdana" w:hAnsi="Verdana" w:cs="Arial"/>
          <w:bCs/>
          <w:sz w:val="20"/>
          <w:szCs w:val="20"/>
          <w:lang w:val="en-GB"/>
        </w:rPr>
      </w:pPr>
    </w:p>
    <w:p w14:paraId="2414E0B2" w14:textId="77777777" w:rsidR="008F37F7" w:rsidRPr="0024066F" w:rsidRDefault="008F37F7" w:rsidP="004262EA">
      <w:pPr>
        <w:ind w:left="-851" w:right="-946"/>
        <w:jc w:val="both"/>
        <w:rPr>
          <w:rFonts w:ascii="Verdana" w:hAnsi="Verdana" w:cs="Arial"/>
          <w:bCs/>
          <w:sz w:val="20"/>
          <w:szCs w:val="20"/>
          <w:lang w:val="en-GB"/>
        </w:rPr>
      </w:pPr>
      <w:r w:rsidRPr="0024066F">
        <w:rPr>
          <w:rFonts w:ascii="Verdana" w:hAnsi="Verdana" w:cs="Arial"/>
          <w:bCs/>
          <w:sz w:val="20"/>
          <w:szCs w:val="20"/>
          <w:lang w:val="en-GB"/>
        </w:rPr>
        <w:t>The key services of Academic Registry are led by the Academic Registrar who is supported by a team of senior staff with all operations spread across their portfolios.  Each portfolio comprises several teams currently split over two locations.  While each team has a distinct focus, colleagues across the Unit work very closely together to ensure that Registry services and processes are integrated, well-considered, flexible and customer-focused.  The Registry Student Journey encompasses the operations and student experience from application through conversion, matriculation, progression and award of all standard student cohorts (undergraduate and postgraduate).</w:t>
      </w:r>
    </w:p>
    <w:p w14:paraId="4FFCDE8F" w14:textId="77777777" w:rsidR="008F37F7" w:rsidRPr="0024066F" w:rsidRDefault="008F37F7" w:rsidP="004262EA">
      <w:pPr>
        <w:ind w:left="-851" w:right="-946"/>
        <w:jc w:val="both"/>
        <w:rPr>
          <w:rFonts w:ascii="Verdana" w:hAnsi="Verdana" w:cs="Arial"/>
          <w:bCs/>
          <w:sz w:val="20"/>
          <w:szCs w:val="20"/>
          <w:lang w:val="en-GB"/>
        </w:rPr>
      </w:pPr>
    </w:p>
    <w:p w14:paraId="32F3023F" w14:textId="77777777" w:rsidR="008F37F7" w:rsidRPr="0024066F" w:rsidRDefault="008F37F7" w:rsidP="004262EA">
      <w:pPr>
        <w:ind w:left="-851" w:right="-946"/>
        <w:jc w:val="both"/>
        <w:rPr>
          <w:rFonts w:ascii="Verdana" w:hAnsi="Verdana" w:cs="Arial"/>
          <w:bCs/>
          <w:sz w:val="20"/>
          <w:szCs w:val="20"/>
          <w:lang w:val="en-GB"/>
        </w:rPr>
      </w:pPr>
      <w:r w:rsidRPr="0024066F">
        <w:rPr>
          <w:rFonts w:ascii="Verdana" w:hAnsi="Verdana" w:cs="Arial"/>
          <w:bCs/>
          <w:sz w:val="20"/>
          <w:szCs w:val="20"/>
          <w:lang w:val="en-GB"/>
        </w:rPr>
        <w:t>Service quality and success depend critically on the liaison and close co-operation with senior management, other Units and Academic Schools, a real understanding of customer needs and requirements of the external Higher Education environment.</w:t>
      </w:r>
    </w:p>
    <w:p w14:paraId="2FA9ECC0" w14:textId="77777777" w:rsidR="008F37F7" w:rsidRPr="0024066F" w:rsidRDefault="008F37F7" w:rsidP="004262EA">
      <w:pPr>
        <w:ind w:left="-851" w:right="-946"/>
        <w:jc w:val="both"/>
        <w:rPr>
          <w:rFonts w:ascii="Verdana" w:hAnsi="Verdana" w:cs="Arial"/>
          <w:bCs/>
          <w:sz w:val="20"/>
          <w:szCs w:val="20"/>
          <w:lang w:val="en-GB"/>
        </w:rPr>
      </w:pPr>
    </w:p>
    <w:p w14:paraId="24EC4EA1" w14:textId="77777777" w:rsidR="008F37F7" w:rsidRPr="0024066F" w:rsidRDefault="008F37F7" w:rsidP="004262EA">
      <w:pPr>
        <w:ind w:left="-851" w:right="-946"/>
        <w:jc w:val="both"/>
        <w:rPr>
          <w:rFonts w:ascii="Verdana" w:hAnsi="Verdana" w:cs="Arial"/>
          <w:bCs/>
          <w:sz w:val="20"/>
          <w:szCs w:val="20"/>
          <w:lang w:val="en-GB"/>
        </w:rPr>
      </w:pPr>
      <w:r w:rsidRPr="0024066F">
        <w:rPr>
          <w:rFonts w:ascii="Verdana" w:hAnsi="Verdana" w:cs="Arial"/>
          <w:bCs/>
          <w:sz w:val="20"/>
          <w:szCs w:val="20"/>
          <w:lang w:val="en-GB"/>
        </w:rPr>
        <w:t>Registry is the steward of the institutional student record and therefore all processes and procedures assure and are designed to maintain or improve the quality, integrity and security of this information while ensuring that as much of it is available, accessible, and as usable as possible at the point of need.</w:t>
      </w:r>
    </w:p>
    <w:p w14:paraId="189137E7" w14:textId="77777777" w:rsidR="008F37F7" w:rsidRPr="0024066F" w:rsidRDefault="008F37F7" w:rsidP="004262EA">
      <w:pPr>
        <w:ind w:left="-851" w:right="-946"/>
        <w:jc w:val="both"/>
        <w:rPr>
          <w:rFonts w:ascii="Verdana" w:hAnsi="Verdana" w:cs="Arial"/>
          <w:bCs/>
          <w:sz w:val="20"/>
          <w:szCs w:val="20"/>
          <w:lang w:val="en-GB"/>
        </w:rPr>
      </w:pPr>
    </w:p>
    <w:p w14:paraId="161A625A" w14:textId="77777777" w:rsidR="008F37F7" w:rsidRDefault="008F37F7" w:rsidP="004262EA">
      <w:pPr>
        <w:ind w:left="-851" w:right="-946"/>
        <w:jc w:val="both"/>
        <w:rPr>
          <w:rFonts w:ascii="Verdana" w:hAnsi="Verdana" w:cs="Arial"/>
          <w:bCs/>
          <w:sz w:val="20"/>
          <w:szCs w:val="20"/>
          <w:lang w:val="en-GB"/>
        </w:rPr>
      </w:pPr>
      <w:r w:rsidRPr="0024066F">
        <w:rPr>
          <w:rFonts w:ascii="Verdana" w:hAnsi="Verdana" w:cs="Arial"/>
          <w:bCs/>
          <w:sz w:val="20"/>
          <w:szCs w:val="20"/>
          <w:lang w:val="en-GB"/>
        </w:rPr>
        <w:t>There are several cross-institutional and local improvement projects under way and colleagues are expected to contribute and shape these developments.</w:t>
      </w:r>
    </w:p>
    <w:p w14:paraId="0D3BCA79" w14:textId="77777777" w:rsidR="008F37F7" w:rsidRPr="00CA3F65" w:rsidRDefault="008F37F7" w:rsidP="004262EA">
      <w:pPr>
        <w:ind w:left="-851" w:right="-946"/>
        <w:rPr>
          <w:rFonts w:ascii="Verdana" w:hAnsi="Verdana"/>
          <w:sz w:val="20"/>
          <w:szCs w:val="20"/>
        </w:rPr>
      </w:pPr>
    </w:p>
    <w:p w14:paraId="123E6E46" w14:textId="77777777" w:rsidR="000562AC" w:rsidRPr="00CA3F65" w:rsidRDefault="000562AC">
      <w:pPr>
        <w:rPr>
          <w:rFonts w:ascii="Verdana" w:hAnsi="Verdana"/>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226D171B" w14:textId="77777777" w:rsidTr="00B7627E">
        <w:tc>
          <w:tcPr>
            <w:tcW w:w="10620" w:type="dxa"/>
            <w:shd w:val="clear" w:color="auto" w:fill="9CC2E5"/>
          </w:tcPr>
          <w:p w14:paraId="00192530" w14:textId="77777777" w:rsidR="000562AC" w:rsidRPr="007568E9" w:rsidRDefault="000562AC" w:rsidP="007568E9">
            <w:pPr>
              <w:ind w:left="-1080"/>
              <w:jc w:val="center"/>
              <w:rPr>
                <w:rFonts w:ascii="Verdana" w:hAnsi="Verdana" w:cs="Arial"/>
                <w:sz w:val="20"/>
                <w:szCs w:val="20"/>
                <w:lang w:val="en-GB"/>
              </w:rPr>
            </w:pPr>
            <w:r w:rsidRPr="007568E9">
              <w:rPr>
                <w:rFonts w:ascii="Verdana" w:hAnsi="Verdana"/>
                <w:b/>
                <w:sz w:val="20"/>
                <w:szCs w:val="20"/>
                <w:lang w:val="en-GB"/>
              </w:rPr>
              <w:br w:type="page"/>
            </w:r>
            <w:r w:rsidRPr="007568E9">
              <w:rPr>
                <w:rFonts w:ascii="Verdana" w:hAnsi="Verdana"/>
                <w:sz w:val="20"/>
                <w:szCs w:val="20"/>
                <w:lang w:val="en-GB"/>
              </w:rPr>
              <w:t xml:space="preserve"> </w:t>
            </w:r>
          </w:p>
          <w:p w14:paraId="5FB446ED"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Job Description</w:t>
            </w:r>
          </w:p>
          <w:p w14:paraId="2211DD8C" w14:textId="77777777" w:rsidR="000562AC" w:rsidRPr="007568E9" w:rsidRDefault="000562AC" w:rsidP="007568E9">
            <w:pPr>
              <w:jc w:val="center"/>
              <w:rPr>
                <w:rFonts w:ascii="Verdana" w:hAnsi="Verdana" w:cs="Arial"/>
                <w:sz w:val="20"/>
                <w:szCs w:val="20"/>
                <w:lang w:val="en-GB"/>
              </w:rPr>
            </w:pPr>
          </w:p>
        </w:tc>
      </w:tr>
    </w:tbl>
    <w:p w14:paraId="4E1C3914" w14:textId="77777777" w:rsidR="000562AC" w:rsidRPr="00CA3F65" w:rsidRDefault="000562AC" w:rsidP="00C96F76">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2"/>
        <w:gridCol w:w="5258"/>
      </w:tblGrid>
      <w:tr w:rsidR="000562AC" w:rsidRPr="007568E9" w14:paraId="2B1AB76C" w14:textId="77777777" w:rsidTr="00C372B7">
        <w:tc>
          <w:tcPr>
            <w:tcW w:w="5362" w:type="dxa"/>
          </w:tcPr>
          <w:p w14:paraId="7DD01640" w14:textId="741E6733" w:rsidR="000562AC" w:rsidRPr="007568E9" w:rsidRDefault="000562AC" w:rsidP="008E5965">
            <w:pPr>
              <w:rPr>
                <w:rFonts w:ascii="Verdana" w:hAnsi="Verdana" w:cs="Arial"/>
                <w:sz w:val="20"/>
                <w:szCs w:val="20"/>
                <w:lang w:val="en-GB"/>
              </w:rPr>
            </w:pPr>
            <w:r w:rsidRPr="007568E9">
              <w:rPr>
                <w:rFonts w:ascii="Verdana" w:hAnsi="Verdana" w:cs="Arial"/>
                <w:sz w:val="20"/>
                <w:szCs w:val="20"/>
                <w:lang w:val="en-GB"/>
              </w:rPr>
              <w:t xml:space="preserve">Job </w:t>
            </w:r>
            <w:r w:rsidRPr="00F77119">
              <w:rPr>
                <w:rFonts w:ascii="Verdana" w:hAnsi="Verdana" w:cs="Arial"/>
                <w:sz w:val="20"/>
                <w:szCs w:val="20"/>
                <w:lang w:val="en-GB"/>
              </w:rPr>
              <w:t xml:space="preserve">Title: </w:t>
            </w:r>
            <w:r w:rsidR="004741F7">
              <w:rPr>
                <w:rFonts w:ascii="Verdana" w:hAnsi="Verdana" w:cs="Arial"/>
                <w:sz w:val="20"/>
                <w:szCs w:val="20"/>
                <w:lang w:val="en-GB"/>
              </w:rPr>
              <w:t>Curriculum Officer</w:t>
            </w:r>
            <w:r w:rsidR="00E23122" w:rsidRPr="00F947D8">
              <w:rPr>
                <w:rFonts w:ascii="Verdana" w:hAnsi="Verdana" w:cs="Arial"/>
                <w:color w:val="FF0000"/>
                <w:sz w:val="20"/>
                <w:szCs w:val="20"/>
                <w:lang w:val="en-GB"/>
              </w:rPr>
              <w:t xml:space="preserve">  </w:t>
            </w:r>
          </w:p>
          <w:p w14:paraId="32F28A5D" w14:textId="77777777" w:rsidR="000562AC" w:rsidRPr="007568E9" w:rsidRDefault="000562AC" w:rsidP="008E5965">
            <w:pPr>
              <w:rPr>
                <w:rFonts w:ascii="Verdana" w:hAnsi="Verdana" w:cs="Arial"/>
                <w:sz w:val="20"/>
                <w:szCs w:val="20"/>
                <w:lang w:val="en-GB"/>
              </w:rPr>
            </w:pPr>
          </w:p>
          <w:p w14:paraId="1DB2E808" w14:textId="35BD7D96"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School/Unit: </w:t>
            </w:r>
            <w:r w:rsidR="004741F7">
              <w:rPr>
                <w:rFonts w:ascii="Verdana" w:hAnsi="Verdana" w:cs="Arial"/>
                <w:sz w:val="20"/>
                <w:szCs w:val="20"/>
                <w:lang w:val="en-GB"/>
              </w:rPr>
              <w:t>Academic Registry</w:t>
            </w:r>
          </w:p>
          <w:p w14:paraId="737C3100" w14:textId="77777777" w:rsidR="000562AC" w:rsidRPr="007568E9" w:rsidRDefault="000562AC" w:rsidP="00C96F76">
            <w:pPr>
              <w:rPr>
                <w:rFonts w:ascii="Verdana" w:hAnsi="Verdana" w:cs="Arial"/>
                <w:sz w:val="20"/>
                <w:szCs w:val="20"/>
                <w:lang w:val="en-GB"/>
              </w:rPr>
            </w:pPr>
          </w:p>
          <w:p w14:paraId="7E70D2BE" w14:textId="720A5071"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Reporting</w:t>
            </w:r>
            <w:r w:rsidR="00E23122">
              <w:rPr>
                <w:rFonts w:ascii="Verdana" w:hAnsi="Verdana" w:cs="Arial"/>
                <w:sz w:val="20"/>
                <w:szCs w:val="20"/>
                <w:lang w:val="en-GB"/>
              </w:rPr>
              <w:t xml:space="preserve"> to: </w:t>
            </w:r>
            <w:r w:rsidR="004741F7">
              <w:rPr>
                <w:rFonts w:ascii="Verdana" w:hAnsi="Verdana" w:cs="Arial"/>
                <w:sz w:val="20"/>
                <w:szCs w:val="20"/>
                <w:lang w:val="en-GB"/>
              </w:rPr>
              <w:t>Assistant Registrar</w:t>
            </w:r>
          </w:p>
          <w:p w14:paraId="4951CC11" w14:textId="77777777" w:rsidR="000562AC" w:rsidRPr="007568E9" w:rsidRDefault="000562AC" w:rsidP="00C96F76">
            <w:pPr>
              <w:rPr>
                <w:rFonts w:ascii="Verdana" w:hAnsi="Verdana" w:cs="Arial"/>
                <w:sz w:val="20"/>
                <w:szCs w:val="20"/>
                <w:lang w:val="en-GB"/>
              </w:rPr>
            </w:pPr>
          </w:p>
          <w:p w14:paraId="620E8A8E" w14:textId="36393CF9"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Responsible for: </w:t>
            </w:r>
            <w:r w:rsidR="001E05CD">
              <w:rPr>
                <w:rFonts w:ascii="Verdana" w:hAnsi="Verdana" w:cs="Arial"/>
                <w:sz w:val="20"/>
                <w:szCs w:val="20"/>
                <w:lang w:val="en-GB"/>
              </w:rPr>
              <w:t>Registry Senior Administrator</w:t>
            </w:r>
          </w:p>
          <w:p w14:paraId="62E65661" w14:textId="77777777" w:rsidR="000562AC" w:rsidRPr="007568E9" w:rsidRDefault="000562AC" w:rsidP="00C96F76">
            <w:pPr>
              <w:rPr>
                <w:rFonts w:ascii="Verdana" w:hAnsi="Verdana" w:cs="Arial"/>
                <w:sz w:val="20"/>
                <w:szCs w:val="20"/>
                <w:lang w:val="en-GB"/>
              </w:rPr>
            </w:pPr>
          </w:p>
          <w:p w14:paraId="398CBD8D" w14:textId="77777777" w:rsidR="000562AC" w:rsidRPr="007568E9" w:rsidRDefault="000562AC" w:rsidP="00E23122">
            <w:pPr>
              <w:rPr>
                <w:rFonts w:ascii="Verdana" w:hAnsi="Verdana" w:cs="Arial"/>
                <w:sz w:val="20"/>
                <w:szCs w:val="20"/>
                <w:lang w:val="en-GB"/>
              </w:rPr>
            </w:pPr>
            <w:r w:rsidRPr="007568E9">
              <w:rPr>
                <w:rFonts w:ascii="Verdana" w:hAnsi="Verdana" w:cs="Arial"/>
                <w:sz w:val="20"/>
                <w:szCs w:val="20"/>
                <w:lang w:val="en-GB"/>
              </w:rPr>
              <w:t xml:space="preserve">Job Family: </w:t>
            </w:r>
            <w:r w:rsidR="00E23122" w:rsidRPr="00A11616">
              <w:rPr>
                <w:rFonts w:ascii="Verdana" w:hAnsi="Verdana" w:cs="Arial"/>
                <w:sz w:val="20"/>
                <w:szCs w:val="20"/>
                <w:lang w:val="en-GB"/>
              </w:rPr>
              <w:t>Managerial, Specialist &amp; Administrative</w:t>
            </w:r>
          </w:p>
          <w:p w14:paraId="67509CCB"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 </w:t>
            </w:r>
          </w:p>
        </w:tc>
        <w:tc>
          <w:tcPr>
            <w:tcW w:w="5258" w:type="dxa"/>
          </w:tcPr>
          <w:p w14:paraId="1A9BF808" w14:textId="77777777" w:rsidR="000562AC" w:rsidRPr="007568E9" w:rsidRDefault="000562AC" w:rsidP="00C96F76">
            <w:pPr>
              <w:rPr>
                <w:rFonts w:ascii="Verdana" w:hAnsi="Verdana" w:cs="Arial"/>
                <w:sz w:val="20"/>
                <w:szCs w:val="20"/>
                <w:lang w:val="en-GB"/>
              </w:rPr>
            </w:pPr>
          </w:p>
          <w:p w14:paraId="6C870E0A" w14:textId="1A18C970"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Working Hours: </w:t>
            </w:r>
            <w:r w:rsidR="00E23122">
              <w:rPr>
                <w:rFonts w:ascii="Verdana" w:hAnsi="Verdana" w:cs="Arial"/>
                <w:sz w:val="20"/>
                <w:szCs w:val="20"/>
                <w:lang w:val="en-GB"/>
              </w:rPr>
              <w:t>Full time</w:t>
            </w:r>
            <w:r w:rsidR="004262EA">
              <w:rPr>
                <w:rFonts w:ascii="Verdana" w:hAnsi="Verdana" w:cs="Arial"/>
                <w:sz w:val="20"/>
                <w:szCs w:val="20"/>
                <w:lang w:val="en-GB"/>
              </w:rPr>
              <w:t>/36.25 hours per week</w:t>
            </w:r>
          </w:p>
          <w:p w14:paraId="14328C3F" w14:textId="77777777" w:rsidR="000562AC" w:rsidRPr="007568E9" w:rsidRDefault="000562AC" w:rsidP="00C96F76">
            <w:pPr>
              <w:rPr>
                <w:rFonts w:ascii="Verdana" w:hAnsi="Verdana" w:cs="Arial"/>
                <w:sz w:val="20"/>
                <w:szCs w:val="20"/>
                <w:lang w:val="en-GB"/>
              </w:rPr>
            </w:pPr>
          </w:p>
          <w:p w14:paraId="723B150A" w14:textId="095DD44C"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Grade/Salary Range: </w:t>
            </w:r>
            <w:r w:rsidR="00B465D3">
              <w:rPr>
                <w:rFonts w:ascii="Verdana" w:hAnsi="Verdana" w:cs="Arial"/>
                <w:sz w:val="20"/>
                <w:szCs w:val="20"/>
                <w:lang w:val="en-GB"/>
              </w:rPr>
              <w:t xml:space="preserve">Grade </w:t>
            </w:r>
            <w:r w:rsidR="004741F7">
              <w:rPr>
                <w:rFonts w:ascii="Verdana" w:hAnsi="Verdana" w:cs="Arial"/>
                <w:sz w:val="20"/>
                <w:szCs w:val="20"/>
                <w:lang w:val="en-GB"/>
              </w:rPr>
              <w:t>6</w:t>
            </w:r>
            <w:r w:rsidR="004262EA">
              <w:rPr>
                <w:rFonts w:ascii="Verdana" w:hAnsi="Verdana" w:cs="Arial"/>
                <w:sz w:val="20"/>
                <w:szCs w:val="20"/>
                <w:lang w:val="en-GB"/>
              </w:rPr>
              <w:t>/£32,548 – £38,833 per annum</w:t>
            </w:r>
          </w:p>
          <w:p w14:paraId="5FA31DC3" w14:textId="77777777" w:rsidR="000562AC" w:rsidRPr="007568E9" w:rsidRDefault="000562AC" w:rsidP="00C96F76">
            <w:pPr>
              <w:rPr>
                <w:rFonts w:ascii="Verdana" w:hAnsi="Verdana" w:cs="Arial"/>
                <w:sz w:val="20"/>
                <w:szCs w:val="20"/>
                <w:lang w:val="en-GB"/>
              </w:rPr>
            </w:pPr>
          </w:p>
          <w:p w14:paraId="0FB9A8DF" w14:textId="53441474" w:rsidR="000562AC" w:rsidRPr="007568E9" w:rsidRDefault="00E23122" w:rsidP="00C96F76">
            <w:pPr>
              <w:rPr>
                <w:rFonts w:ascii="Verdana" w:hAnsi="Verdana" w:cs="Arial"/>
                <w:sz w:val="20"/>
                <w:szCs w:val="20"/>
                <w:lang w:val="en-GB"/>
              </w:rPr>
            </w:pPr>
            <w:r>
              <w:rPr>
                <w:rFonts w:ascii="Verdana" w:hAnsi="Verdana" w:cs="Arial"/>
                <w:sz w:val="20"/>
                <w:szCs w:val="20"/>
                <w:lang w:val="en-GB"/>
              </w:rPr>
              <w:t>Reference No:</w:t>
            </w:r>
            <w:r w:rsidR="001E05CD">
              <w:rPr>
                <w:rFonts w:ascii="Verdana" w:hAnsi="Verdana" w:cs="Arial"/>
                <w:sz w:val="20"/>
                <w:szCs w:val="20"/>
                <w:lang w:val="en-GB"/>
              </w:rPr>
              <w:t xml:space="preserve">  </w:t>
            </w:r>
            <w:r w:rsidR="004262EA">
              <w:rPr>
                <w:rFonts w:ascii="Verdana" w:hAnsi="Verdana" w:cs="Arial"/>
                <w:sz w:val="20"/>
                <w:szCs w:val="20"/>
                <w:lang w:val="en-GB"/>
              </w:rPr>
              <w:t>AD2038MR</w:t>
            </w:r>
          </w:p>
          <w:p w14:paraId="60901D1F" w14:textId="77777777" w:rsidR="000562AC" w:rsidRPr="007568E9" w:rsidRDefault="000562AC" w:rsidP="00C96F76">
            <w:pPr>
              <w:rPr>
                <w:rFonts w:ascii="Verdana" w:hAnsi="Verdana" w:cs="Arial"/>
                <w:sz w:val="20"/>
                <w:szCs w:val="20"/>
                <w:lang w:val="en-GB"/>
              </w:rPr>
            </w:pPr>
          </w:p>
          <w:p w14:paraId="7F16DC9F" w14:textId="3253BE7A" w:rsidR="000562AC" w:rsidRPr="007568E9" w:rsidRDefault="000562AC" w:rsidP="004262EA">
            <w:pPr>
              <w:rPr>
                <w:rFonts w:ascii="Verdana" w:hAnsi="Verdana" w:cs="Arial"/>
                <w:sz w:val="20"/>
                <w:szCs w:val="20"/>
                <w:lang w:val="en-GB"/>
              </w:rPr>
            </w:pPr>
            <w:r w:rsidRPr="007568E9">
              <w:rPr>
                <w:rFonts w:ascii="Verdana" w:hAnsi="Verdana" w:cs="Arial"/>
                <w:sz w:val="20"/>
                <w:szCs w:val="20"/>
                <w:lang w:val="en-GB"/>
              </w:rPr>
              <w:t xml:space="preserve">Start Date: </w:t>
            </w:r>
            <w:r w:rsidR="004262EA">
              <w:rPr>
                <w:rFonts w:ascii="Verdana" w:hAnsi="Verdana" w:cs="Arial"/>
                <w:sz w:val="20"/>
                <w:szCs w:val="20"/>
                <w:lang w:val="en-GB"/>
              </w:rPr>
              <w:t xml:space="preserve"> As soon as possible</w:t>
            </w:r>
          </w:p>
        </w:tc>
      </w:tr>
    </w:tbl>
    <w:p w14:paraId="3AFB8739" w14:textId="77777777" w:rsidR="000562AC" w:rsidRPr="00696401" w:rsidRDefault="000562AC" w:rsidP="00696401">
      <w:pPr>
        <w:ind w:left="-1080"/>
        <w:rPr>
          <w:rFonts w:ascii="Verdana" w:hAnsi="Verdana" w:cs="Arial"/>
          <w:sz w:val="20"/>
          <w:szCs w:val="20"/>
          <w:lang w:val="en-GB"/>
        </w:rPr>
      </w:pPr>
      <w:r w:rsidRPr="00CA3F65">
        <w:rPr>
          <w:rFonts w:ascii="Verdana" w:hAnsi="Verdana" w:cs="Arial"/>
          <w:sz w:val="20"/>
          <w:szCs w:val="20"/>
          <w:lang w:val="en-GB"/>
        </w:rPr>
        <w:lastRenderedPageBreak/>
        <w:tab/>
      </w:r>
      <w:r w:rsidRPr="00CA3F65">
        <w:rPr>
          <w:rFonts w:ascii="Verdana" w:hAnsi="Verdana" w:cs="Arial"/>
          <w:sz w:val="20"/>
          <w:szCs w:val="20"/>
          <w:lang w:val="en-GB"/>
        </w:rPr>
        <w:tab/>
      </w:r>
      <w:r w:rsidRPr="00CA3F65">
        <w:rPr>
          <w:rFonts w:ascii="Verdana" w:hAnsi="Verdana" w:cs="Arial"/>
          <w:sz w:val="20"/>
          <w:szCs w:val="20"/>
          <w:lang w:val="en-GB"/>
        </w:rPr>
        <w:tab/>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568BA633" w14:textId="77777777" w:rsidTr="00B7627E">
        <w:tc>
          <w:tcPr>
            <w:tcW w:w="10620" w:type="dxa"/>
            <w:shd w:val="clear" w:color="auto" w:fill="9CC2E5"/>
          </w:tcPr>
          <w:p w14:paraId="5E7F5924" w14:textId="77777777" w:rsidR="000562AC" w:rsidRPr="00B44770" w:rsidRDefault="000562AC" w:rsidP="00C96F76">
            <w:pPr>
              <w:rPr>
                <w:rFonts w:ascii="Verdana" w:hAnsi="Verdana" w:cs="Arial"/>
                <w:b/>
                <w:sz w:val="20"/>
                <w:szCs w:val="20"/>
                <w:highlight w:val="lightGray"/>
                <w:lang w:val="en-GB"/>
              </w:rPr>
            </w:pPr>
            <w:r w:rsidRPr="007568E9">
              <w:rPr>
                <w:rFonts w:ascii="Verdana" w:hAnsi="Verdana" w:cs="Arial"/>
                <w:b/>
                <w:sz w:val="20"/>
                <w:szCs w:val="20"/>
                <w:lang w:val="en-GB"/>
              </w:rPr>
              <w:t>Main Purpose of Role</w:t>
            </w:r>
          </w:p>
        </w:tc>
      </w:tr>
    </w:tbl>
    <w:p w14:paraId="4673D07D" w14:textId="77777777" w:rsidR="000562AC" w:rsidRPr="00757417" w:rsidRDefault="000562AC" w:rsidP="00C96F76">
      <w:pPr>
        <w:ind w:left="-1080"/>
        <w:rPr>
          <w:rFonts w:ascii="Verdana" w:hAnsi="Verdana" w:cs="Arial"/>
          <w:sz w:val="20"/>
          <w:szCs w:val="20"/>
          <w:lang w:val="en-GB"/>
        </w:rPr>
      </w:pPr>
    </w:p>
    <w:p w14:paraId="64121CB5" w14:textId="797CDD97" w:rsidR="000562AC" w:rsidRPr="00C372B7" w:rsidRDefault="00C066CE" w:rsidP="00C066CE">
      <w:pPr>
        <w:ind w:left="-1080" w:right="-237"/>
        <w:jc w:val="both"/>
        <w:rPr>
          <w:rFonts w:ascii="Verdana" w:hAnsi="Verdana" w:cs="Arial"/>
          <w:sz w:val="20"/>
          <w:szCs w:val="20"/>
          <w:lang w:val="en-GB"/>
        </w:rPr>
      </w:pPr>
      <w:r>
        <w:rPr>
          <w:rFonts w:ascii="Verdana" w:hAnsi="Verdana" w:cs="Arial"/>
          <w:sz w:val="20"/>
          <w:szCs w:val="20"/>
        </w:rPr>
        <w:t xml:space="preserve">To support the curriculum lifecycle at the University and specifically to oversee the data management of curriculum related data in </w:t>
      </w:r>
      <w:r w:rsidR="00C013D5">
        <w:rPr>
          <w:rFonts w:ascii="Verdana" w:hAnsi="Verdana" w:cs="Arial"/>
          <w:sz w:val="20"/>
          <w:szCs w:val="20"/>
        </w:rPr>
        <w:t>SITS: Vision</w:t>
      </w:r>
      <w:r w:rsidR="00757417" w:rsidRPr="00C372B7">
        <w:rPr>
          <w:rFonts w:ascii="Verdana" w:hAnsi="Verdana" w:cs="Arial"/>
          <w:sz w:val="20"/>
          <w:szCs w:val="20"/>
        </w:rPr>
        <w:t>.</w:t>
      </w:r>
      <w:r w:rsidR="00E23122" w:rsidRPr="00C372B7">
        <w:rPr>
          <w:rFonts w:ascii="Verdana" w:hAnsi="Verdana" w:cs="Arial"/>
          <w:sz w:val="20"/>
          <w:szCs w:val="20"/>
          <w:lang w:val="en-GB"/>
        </w:rPr>
        <w:t xml:space="preserve"> </w:t>
      </w:r>
    </w:p>
    <w:p w14:paraId="25E428AB" w14:textId="77777777" w:rsidR="000562AC" w:rsidRPr="00757417" w:rsidRDefault="000562AC" w:rsidP="00DA5FC3">
      <w:pPr>
        <w:ind w:left="-1080" w:right="-894"/>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33663EBC" w14:textId="77777777" w:rsidTr="00B7627E">
        <w:tc>
          <w:tcPr>
            <w:tcW w:w="10620" w:type="dxa"/>
            <w:shd w:val="clear" w:color="auto" w:fill="9CC2E5"/>
          </w:tcPr>
          <w:p w14:paraId="3CF8E497" w14:textId="77777777" w:rsidR="000562AC" w:rsidRPr="007568E9" w:rsidRDefault="000562AC" w:rsidP="00C96F76">
            <w:pPr>
              <w:rPr>
                <w:rFonts w:ascii="Verdana" w:hAnsi="Verdana" w:cs="Arial"/>
                <w:b/>
                <w:sz w:val="20"/>
                <w:szCs w:val="20"/>
              </w:rPr>
            </w:pPr>
            <w:r w:rsidRPr="007568E9">
              <w:rPr>
                <w:rFonts w:ascii="Verdana" w:hAnsi="Verdana" w:cs="Arial"/>
                <w:b/>
                <w:sz w:val="20"/>
                <w:szCs w:val="20"/>
                <w:lang w:val="en-GB"/>
              </w:rPr>
              <w:t>Key Duties and Responsibilities</w:t>
            </w:r>
          </w:p>
        </w:tc>
      </w:tr>
    </w:tbl>
    <w:p w14:paraId="74818FE1" w14:textId="77777777" w:rsidR="00BC41A2" w:rsidRPr="00F77119" w:rsidRDefault="00BC41A2" w:rsidP="00F77119">
      <w:pPr>
        <w:ind w:left="-1134" w:right="-852"/>
        <w:jc w:val="both"/>
        <w:rPr>
          <w:rFonts w:ascii="Verdana" w:hAnsi="Verdana" w:cs="Arial"/>
          <w:sz w:val="20"/>
          <w:szCs w:val="20"/>
          <w:lang w:val="en-GB"/>
        </w:rPr>
      </w:pPr>
      <w:r w:rsidRPr="00F77119">
        <w:rPr>
          <w:rFonts w:ascii="Verdana" w:hAnsi="Verdana" w:cs="Arial"/>
          <w:sz w:val="20"/>
          <w:szCs w:val="20"/>
          <w:lang w:val="en-GB"/>
        </w:rPr>
        <w:tab/>
      </w:r>
      <w:r w:rsidRPr="00F77119">
        <w:rPr>
          <w:rFonts w:ascii="Verdana" w:hAnsi="Verdana" w:cs="Arial"/>
          <w:sz w:val="20"/>
          <w:szCs w:val="20"/>
          <w:lang w:val="en-GB"/>
        </w:rPr>
        <w:tab/>
      </w:r>
    </w:p>
    <w:p w14:paraId="3A9CFEF5" w14:textId="74E32722" w:rsidR="00C066CE" w:rsidRPr="00C066CE" w:rsidRDefault="00C066CE" w:rsidP="00C066CE">
      <w:pPr>
        <w:pStyle w:val="ListParagraph"/>
        <w:numPr>
          <w:ilvl w:val="0"/>
          <w:numId w:val="20"/>
        </w:numPr>
        <w:spacing w:after="200" w:line="276" w:lineRule="auto"/>
        <w:ind w:left="-567" w:hanging="426"/>
        <w:jc w:val="both"/>
        <w:rPr>
          <w:rFonts w:ascii="Verdana" w:hAnsi="Verdana"/>
          <w:sz w:val="20"/>
        </w:rPr>
      </w:pPr>
      <w:r w:rsidRPr="00C066CE">
        <w:rPr>
          <w:rFonts w:ascii="Verdana" w:hAnsi="Verdana"/>
          <w:sz w:val="20"/>
        </w:rPr>
        <w:t xml:space="preserve">To collect, analyse and interpret module and programme data </w:t>
      </w:r>
      <w:r w:rsidR="00A028EB">
        <w:rPr>
          <w:rFonts w:ascii="Verdana" w:hAnsi="Verdana"/>
          <w:sz w:val="20"/>
        </w:rPr>
        <w:t xml:space="preserve">in </w:t>
      </w:r>
      <w:r w:rsidR="00C013D5">
        <w:rPr>
          <w:rFonts w:ascii="Verdana" w:hAnsi="Verdana"/>
          <w:sz w:val="20"/>
        </w:rPr>
        <w:t>SITS: Vision</w:t>
      </w:r>
      <w:r w:rsidR="00A028EB">
        <w:rPr>
          <w:rFonts w:ascii="Verdana" w:hAnsi="Verdana"/>
          <w:sz w:val="20"/>
        </w:rPr>
        <w:t xml:space="preserve"> </w:t>
      </w:r>
      <w:r w:rsidRPr="00C066CE">
        <w:rPr>
          <w:rFonts w:ascii="Verdana" w:hAnsi="Verdana"/>
          <w:sz w:val="20"/>
        </w:rPr>
        <w:t xml:space="preserve">for </w:t>
      </w:r>
      <w:r w:rsidR="00A028EB">
        <w:rPr>
          <w:rFonts w:ascii="Verdana" w:hAnsi="Verdana"/>
          <w:sz w:val="20"/>
        </w:rPr>
        <w:t xml:space="preserve">the </w:t>
      </w:r>
      <w:r w:rsidRPr="00C066CE">
        <w:rPr>
          <w:rFonts w:ascii="Verdana" w:hAnsi="Verdana"/>
          <w:sz w:val="20"/>
        </w:rPr>
        <w:t xml:space="preserve">purposes of publication and meeting regulatory requirements and to support </w:t>
      </w:r>
      <w:r w:rsidR="00A028EB">
        <w:rPr>
          <w:rFonts w:ascii="Verdana" w:hAnsi="Verdana"/>
          <w:sz w:val="20"/>
        </w:rPr>
        <w:t>related operations</w:t>
      </w:r>
      <w:r w:rsidRPr="00C066CE">
        <w:rPr>
          <w:rFonts w:ascii="Verdana" w:hAnsi="Verdana"/>
          <w:sz w:val="20"/>
        </w:rPr>
        <w:t xml:space="preserve"> </w:t>
      </w:r>
      <w:r w:rsidR="00A028EB">
        <w:rPr>
          <w:rFonts w:ascii="Verdana" w:hAnsi="Verdana"/>
          <w:sz w:val="20"/>
        </w:rPr>
        <w:t>w</w:t>
      </w:r>
      <w:r w:rsidRPr="00C066CE">
        <w:rPr>
          <w:rFonts w:ascii="Verdana" w:hAnsi="Verdana"/>
          <w:sz w:val="20"/>
        </w:rPr>
        <w:t>ithin and without Registry</w:t>
      </w:r>
    </w:p>
    <w:p w14:paraId="33EDC84F" w14:textId="1E604645" w:rsidR="00C066CE" w:rsidRPr="00C066CE" w:rsidRDefault="00C066CE" w:rsidP="00C066CE">
      <w:pPr>
        <w:pStyle w:val="ListParagraph"/>
        <w:numPr>
          <w:ilvl w:val="0"/>
          <w:numId w:val="20"/>
        </w:numPr>
        <w:spacing w:after="200" w:line="276" w:lineRule="auto"/>
        <w:ind w:left="-567" w:hanging="426"/>
        <w:jc w:val="both"/>
        <w:rPr>
          <w:rFonts w:ascii="Verdana" w:hAnsi="Verdana"/>
          <w:sz w:val="20"/>
        </w:rPr>
      </w:pPr>
      <w:r w:rsidRPr="00C066CE">
        <w:rPr>
          <w:rFonts w:ascii="Verdana" w:hAnsi="Verdana"/>
          <w:sz w:val="20"/>
        </w:rPr>
        <w:t>To maintain module diet records and associated rules</w:t>
      </w:r>
      <w:r w:rsidR="00A028EB">
        <w:rPr>
          <w:rFonts w:ascii="Verdana" w:hAnsi="Verdana"/>
          <w:sz w:val="20"/>
        </w:rPr>
        <w:t xml:space="preserve"> in </w:t>
      </w:r>
      <w:r w:rsidR="00C013D5">
        <w:rPr>
          <w:rFonts w:ascii="Verdana" w:hAnsi="Verdana"/>
          <w:sz w:val="20"/>
        </w:rPr>
        <w:t>SITS: Vision</w:t>
      </w:r>
    </w:p>
    <w:p w14:paraId="442A473B" w14:textId="36C8994A" w:rsidR="00C066CE" w:rsidRPr="00C066CE" w:rsidRDefault="00C066CE" w:rsidP="00C066CE">
      <w:pPr>
        <w:pStyle w:val="ListParagraph"/>
        <w:numPr>
          <w:ilvl w:val="0"/>
          <w:numId w:val="20"/>
        </w:numPr>
        <w:spacing w:after="200" w:line="276" w:lineRule="auto"/>
        <w:ind w:left="-567" w:hanging="426"/>
        <w:jc w:val="both"/>
        <w:rPr>
          <w:rFonts w:ascii="Verdana" w:hAnsi="Verdana"/>
          <w:sz w:val="20"/>
        </w:rPr>
      </w:pPr>
      <w:r w:rsidRPr="00C066CE">
        <w:rPr>
          <w:rFonts w:ascii="Verdana" w:hAnsi="Verdana"/>
          <w:sz w:val="20"/>
        </w:rPr>
        <w:t>To be responsible for curriculum data quality and integrity</w:t>
      </w:r>
      <w:r w:rsidR="00A028EB">
        <w:rPr>
          <w:rFonts w:ascii="Verdana" w:hAnsi="Verdana"/>
          <w:sz w:val="20"/>
        </w:rPr>
        <w:t xml:space="preserve"> in </w:t>
      </w:r>
      <w:r w:rsidR="00C013D5">
        <w:rPr>
          <w:rFonts w:ascii="Verdana" w:hAnsi="Verdana"/>
          <w:sz w:val="20"/>
        </w:rPr>
        <w:t>SITS: Vision</w:t>
      </w:r>
    </w:p>
    <w:p w14:paraId="1BC1CB1C" w14:textId="77777777" w:rsidR="00A1557D" w:rsidRPr="00C066CE" w:rsidRDefault="00A1557D" w:rsidP="00A1557D">
      <w:pPr>
        <w:pStyle w:val="ListParagraph"/>
        <w:numPr>
          <w:ilvl w:val="0"/>
          <w:numId w:val="20"/>
        </w:numPr>
        <w:spacing w:after="200" w:line="276" w:lineRule="auto"/>
        <w:ind w:left="-567" w:hanging="426"/>
        <w:jc w:val="both"/>
        <w:rPr>
          <w:rFonts w:ascii="Verdana" w:hAnsi="Verdana"/>
          <w:sz w:val="20"/>
        </w:rPr>
      </w:pPr>
      <w:r>
        <w:rPr>
          <w:rFonts w:ascii="Verdana" w:hAnsi="Verdana"/>
          <w:sz w:val="20"/>
        </w:rPr>
        <w:t>To o</w:t>
      </w:r>
      <w:r w:rsidRPr="00C066CE">
        <w:rPr>
          <w:rFonts w:ascii="Verdana" w:hAnsi="Verdana"/>
          <w:sz w:val="20"/>
        </w:rPr>
        <w:t xml:space="preserve">versee </w:t>
      </w:r>
      <w:r>
        <w:rPr>
          <w:rFonts w:ascii="Verdana" w:hAnsi="Verdana"/>
          <w:sz w:val="20"/>
        </w:rPr>
        <w:t xml:space="preserve">the </w:t>
      </w:r>
      <w:r w:rsidRPr="00C066CE">
        <w:rPr>
          <w:rFonts w:ascii="Verdana" w:hAnsi="Verdana"/>
          <w:sz w:val="20"/>
        </w:rPr>
        <w:t>maintenance and publication of programme requirements and programme specifications pages</w:t>
      </w:r>
    </w:p>
    <w:p w14:paraId="7499A88A" w14:textId="77777777" w:rsidR="00A1557D" w:rsidRPr="00C066CE" w:rsidRDefault="00A1557D" w:rsidP="00A1557D">
      <w:pPr>
        <w:pStyle w:val="ListParagraph"/>
        <w:numPr>
          <w:ilvl w:val="0"/>
          <w:numId w:val="20"/>
        </w:numPr>
        <w:spacing w:after="200" w:line="276" w:lineRule="auto"/>
        <w:ind w:left="-567" w:hanging="426"/>
        <w:jc w:val="both"/>
        <w:rPr>
          <w:rFonts w:ascii="Verdana" w:hAnsi="Verdana"/>
          <w:sz w:val="20"/>
        </w:rPr>
      </w:pPr>
      <w:r>
        <w:rPr>
          <w:rFonts w:ascii="Verdana" w:hAnsi="Verdana"/>
          <w:sz w:val="20"/>
        </w:rPr>
        <w:t>To l</w:t>
      </w:r>
      <w:r w:rsidRPr="00C066CE">
        <w:rPr>
          <w:rFonts w:ascii="Verdana" w:hAnsi="Verdana"/>
          <w:sz w:val="20"/>
        </w:rPr>
        <w:t xml:space="preserve">iaise with Schools to effectively manage </w:t>
      </w:r>
      <w:r>
        <w:rPr>
          <w:rFonts w:ascii="Verdana" w:hAnsi="Verdana"/>
          <w:sz w:val="20"/>
        </w:rPr>
        <w:t xml:space="preserve">the </w:t>
      </w:r>
      <w:r w:rsidRPr="00C066CE">
        <w:rPr>
          <w:rFonts w:ascii="Verdana" w:hAnsi="Verdana"/>
          <w:sz w:val="20"/>
        </w:rPr>
        <w:t>annual proofing cycle of programme requirements and programme specifications</w:t>
      </w:r>
    </w:p>
    <w:p w14:paraId="45E3BF40" w14:textId="77777777" w:rsidR="00A1557D" w:rsidRPr="00C066CE" w:rsidRDefault="00A1557D" w:rsidP="00A1557D">
      <w:pPr>
        <w:pStyle w:val="ListParagraph"/>
        <w:numPr>
          <w:ilvl w:val="0"/>
          <w:numId w:val="20"/>
        </w:numPr>
        <w:spacing w:after="200" w:line="276" w:lineRule="auto"/>
        <w:ind w:left="-567" w:hanging="426"/>
        <w:jc w:val="both"/>
        <w:rPr>
          <w:rFonts w:ascii="Verdana" w:hAnsi="Verdana"/>
          <w:sz w:val="20"/>
        </w:rPr>
      </w:pPr>
      <w:r>
        <w:rPr>
          <w:rFonts w:ascii="Verdana" w:hAnsi="Verdana"/>
          <w:sz w:val="20"/>
        </w:rPr>
        <w:t>To l</w:t>
      </w:r>
      <w:r w:rsidRPr="00C066CE">
        <w:rPr>
          <w:rFonts w:ascii="Verdana" w:hAnsi="Verdana"/>
          <w:sz w:val="20"/>
        </w:rPr>
        <w:t xml:space="preserve">iaise with Schools and others as required to ensure the effective annual proofing of module catalogue content and ensure that accurate </w:t>
      </w:r>
      <w:r>
        <w:rPr>
          <w:rFonts w:ascii="Verdana" w:hAnsi="Verdana"/>
          <w:sz w:val="20"/>
        </w:rPr>
        <w:t xml:space="preserve">and compliant </w:t>
      </w:r>
      <w:r w:rsidRPr="00C066CE">
        <w:rPr>
          <w:rFonts w:ascii="Verdana" w:hAnsi="Verdana"/>
          <w:sz w:val="20"/>
        </w:rPr>
        <w:t>modular content is published</w:t>
      </w:r>
    </w:p>
    <w:p w14:paraId="5DDE667B" w14:textId="3C2D643E" w:rsidR="00C066CE" w:rsidRPr="00C066CE" w:rsidRDefault="00C066CE" w:rsidP="00C066CE">
      <w:pPr>
        <w:pStyle w:val="ListParagraph"/>
        <w:numPr>
          <w:ilvl w:val="0"/>
          <w:numId w:val="20"/>
        </w:numPr>
        <w:spacing w:after="200" w:line="276" w:lineRule="auto"/>
        <w:ind w:left="-567" w:hanging="426"/>
        <w:jc w:val="both"/>
        <w:rPr>
          <w:rFonts w:ascii="Verdana" w:hAnsi="Verdana"/>
          <w:sz w:val="20"/>
        </w:rPr>
      </w:pPr>
      <w:r w:rsidRPr="00C066CE">
        <w:rPr>
          <w:rFonts w:ascii="Verdana" w:hAnsi="Verdana"/>
          <w:sz w:val="20"/>
        </w:rPr>
        <w:t xml:space="preserve">To work with </w:t>
      </w:r>
      <w:r w:rsidR="00B07929">
        <w:rPr>
          <w:rFonts w:ascii="Verdana" w:hAnsi="Verdana"/>
          <w:sz w:val="20"/>
        </w:rPr>
        <w:t xml:space="preserve">relevant staff </w:t>
      </w:r>
      <w:r w:rsidRPr="00C066CE">
        <w:rPr>
          <w:rFonts w:ascii="Verdana" w:hAnsi="Verdana"/>
          <w:sz w:val="20"/>
        </w:rPr>
        <w:t xml:space="preserve">in communicating curriculum decisions </w:t>
      </w:r>
      <w:r w:rsidR="00B07929">
        <w:rPr>
          <w:rFonts w:ascii="Verdana" w:hAnsi="Verdana"/>
          <w:sz w:val="20"/>
        </w:rPr>
        <w:t xml:space="preserve">made by the Curriculum Approvals Group (CAG) </w:t>
      </w:r>
      <w:r w:rsidRPr="00C066CE">
        <w:rPr>
          <w:rFonts w:ascii="Verdana" w:hAnsi="Verdana"/>
          <w:sz w:val="20"/>
        </w:rPr>
        <w:t>to Schools</w:t>
      </w:r>
    </w:p>
    <w:p w14:paraId="192662C5" w14:textId="448B135C" w:rsidR="00B07929" w:rsidRDefault="00C066CE" w:rsidP="00C066CE">
      <w:pPr>
        <w:pStyle w:val="ListParagraph"/>
        <w:numPr>
          <w:ilvl w:val="0"/>
          <w:numId w:val="20"/>
        </w:numPr>
        <w:spacing w:after="200" w:line="276" w:lineRule="auto"/>
        <w:ind w:left="-567" w:hanging="426"/>
        <w:jc w:val="both"/>
        <w:rPr>
          <w:rFonts w:ascii="Verdana" w:hAnsi="Verdana"/>
          <w:sz w:val="20"/>
        </w:rPr>
      </w:pPr>
      <w:r w:rsidRPr="00C066CE">
        <w:rPr>
          <w:rFonts w:ascii="Verdana" w:hAnsi="Verdana"/>
          <w:sz w:val="20"/>
        </w:rPr>
        <w:t>To interpret and encode programme ru</w:t>
      </w:r>
      <w:r w:rsidR="00B07929">
        <w:rPr>
          <w:rFonts w:ascii="Verdana" w:hAnsi="Verdana"/>
          <w:sz w:val="20"/>
        </w:rPr>
        <w:t xml:space="preserve">les at module and pathway level in </w:t>
      </w:r>
      <w:r w:rsidR="00C013D5">
        <w:rPr>
          <w:rFonts w:ascii="Verdana" w:hAnsi="Verdana"/>
          <w:sz w:val="20"/>
        </w:rPr>
        <w:t>SITS: Vision</w:t>
      </w:r>
    </w:p>
    <w:p w14:paraId="380E6775" w14:textId="389CFD98" w:rsidR="00C066CE" w:rsidRPr="00C066CE" w:rsidRDefault="00B07929" w:rsidP="00C066CE">
      <w:pPr>
        <w:pStyle w:val="ListParagraph"/>
        <w:numPr>
          <w:ilvl w:val="0"/>
          <w:numId w:val="20"/>
        </w:numPr>
        <w:spacing w:after="200" w:line="276" w:lineRule="auto"/>
        <w:ind w:left="-567" w:hanging="426"/>
        <w:jc w:val="both"/>
        <w:rPr>
          <w:rFonts w:ascii="Verdana" w:hAnsi="Verdana"/>
          <w:sz w:val="20"/>
        </w:rPr>
      </w:pPr>
      <w:r>
        <w:rPr>
          <w:rFonts w:ascii="Verdana" w:hAnsi="Verdana"/>
          <w:sz w:val="20"/>
        </w:rPr>
        <w:t xml:space="preserve">To </w:t>
      </w:r>
      <w:r w:rsidR="00C066CE" w:rsidRPr="00C066CE">
        <w:rPr>
          <w:rFonts w:ascii="Verdana" w:hAnsi="Verdana"/>
          <w:sz w:val="20"/>
        </w:rPr>
        <w:t xml:space="preserve">train colleagues in how </w:t>
      </w:r>
      <w:r>
        <w:rPr>
          <w:rFonts w:ascii="Verdana" w:hAnsi="Verdana"/>
          <w:sz w:val="20"/>
        </w:rPr>
        <w:t>curriculum-related</w:t>
      </w:r>
      <w:r w:rsidR="00C066CE" w:rsidRPr="00C066CE">
        <w:rPr>
          <w:rFonts w:ascii="Verdana" w:hAnsi="Verdana"/>
          <w:sz w:val="20"/>
        </w:rPr>
        <w:t xml:space="preserve"> rules apply and interact</w:t>
      </w:r>
      <w:r>
        <w:rPr>
          <w:rFonts w:ascii="Verdana" w:hAnsi="Verdana"/>
          <w:sz w:val="20"/>
        </w:rPr>
        <w:t xml:space="preserve"> in </w:t>
      </w:r>
      <w:r w:rsidR="00C013D5">
        <w:rPr>
          <w:rFonts w:ascii="Verdana" w:hAnsi="Verdana"/>
          <w:sz w:val="20"/>
        </w:rPr>
        <w:t>SITS: Vision</w:t>
      </w:r>
    </w:p>
    <w:p w14:paraId="1BA3C720" w14:textId="77777777" w:rsidR="00C066CE" w:rsidRPr="00C066CE" w:rsidRDefault="00C066CE" w:rsidP="00C066CE">
      <w:pPr>
        <w:pStyle w:val="ListParagraph"/>
        <w:numPr>
          <w:ilvl w:val="0"/>
          <w:numId w:val="20"/>
        </w:numPr>
        <w:spacing w:after="200" w:line="276" w:lineRule="auto"/>
        <w:ind w:left="-567" w:hanging="426"/>
        <w:jc w:val="both"/>
        <w:rPr>
          <w:rFonts w:ascii="Verdana" w:hAnsi="Verdana"/>
          <w:sz w:val="20"/>
        </w:rPr>
      </w:pPr>
      <w:r w:rsidRPr="00C066CE">
        <w:rPr>
          <w:rFonts w:ascii="Verdana" w:hAnsi="Verdana"/>
          <w:sz w:val="20"/>
        </w:rPr>
        <w:t>To liaise with ITS colleagues over curriculum data when expertise is needed for institutional projects</w:t>
      </w:r>
    </w:p>
    <w:p w14:paraId="517F1036" w14:textId="77777777" w:rsidR="00191F6D" w:rsidRDefault="00C066CE" w:rsidP="00191F6D">
      <w:pPr>
        <w:pStyle w:val="ListParagraph"/>
        <w:numPr>
          <w:ilvl w:val="0"/>
          <w:numId w:val="20"/>
        </w:numPr>
        <w:spacing w:after="200" w:line="276" w:lineRule="auto"/>
        <w:ind w:left="-567" w:hanging="426"/>
        <w:jc w:val="both"/>
        <w:rPr>
          <w:rFonts w:ascii="Verdana" w:hAnsi="Verdana"/>
          <w:sz w:val="20"/>
        </w:rPr>
      </w:pPr>
      <w:r w:rsidRPr="00C066CE">
        <w:rPr>
          <w:rFonts w:ascii="Verdana" w:hAnsi="Verdana"/>
          <w:sz w:val="20"/>
        </w:rPr>
        <w:t xml:space="preserve">To work with </w:t>
      </w:r>
      <w:r w:rsidR="00A1557D">
        <w:rPr>
          <w:rFonts w:ascii="Verdana" w:hAnsi="Verdana"/>
          <w:sz w:val="20"/>
        </w:rPr>
        <w:t xml:space="preserve">relevant colleagues </w:t>
      </w:r>
      <w:r w:rsidRPr="00C066CE">
        <w:rPr>
          <w:rFonts w:ascii="Verdana" w:hAnsi="Verdana"/>
          <w:sz w:val="20"/>
        </w:rPr>
        <w:t xml:space="preserve">in the overall quality control of </w:t>
      </w:r>
      <w:r w:rsidR="00A1557D">
        <w:rPr>
          <w:rFonts w:ascii="Verdana" w:hAnsi="Verdana"/>
          <w:sz w:val="20"/>
        </w:rPr>
        <w:t xml:space="preserve">curriculum-related </w:t>
      </w:r>
      <w:r w:rsidRPr="00C066CE">
        <w:rPr>
          <w:rFonts w:ascii="Verdana" w:hAnsi="Verdana"/>
          <w:sz w:val="20"/>
        </w:rPr>
        <w:t>operational processes and data flow</w:t>
      </w:r>
      <w:r w:rsidR="00A1557D">
        <w:rPr>
          <w:rFonts w:ascii="Verdana" w:hAnsi="Verdana"/>
          <w:sz w:val="20"/>
        </w:rPr>
        <w:t>s</w:t>
      </w:r>
      <w:r w:rsidR="00191F6D" w:rsidRPr="00191F6D">
        <w:rPr>
          <w:rFonts w:ascii="Verdana" w:hAnsi="Verdana"/>
          <w:sz w:val="20"/>
        </w:rPr>
        <w:t xml:space="preserve"> </w:t>
      </w:r>
    </w:p>
    <w:p w14:paraId="6AF2EECD" w14:textId="5B78186B" w:rsidR="00191F6D" w:rsidRPr="00C066CE" w:rsidRDefault="00191F6D" w:rsidP="00191F6D">
      <w:pPr>
        <w:pStyle w:val="ListParagraph"/>
        <w:numPr>
          <w:ilvl w:val="0"/>
          <w:numId w:val="20"/>
        </w:numPr>
        <w:spacing w:after="200" w:line="276" w:lineRule="auto"/>
        <w:ind w:left="-567" w:hanging="426"/>
        <w:jc w:val="both"/>
        <w:rPr>
          <w:rFonts w:ascii="Verdana" w:hAnsi="Verdana"/>
          <w:sz w:val="20"/>
        </w:rPr>
      </w:pPr>
      <w:r w:rsidRPr="00191F6D">
        <w:rPr>
          <w:rFonts w:ascii="Verdana" w:hAnsi="Verdana"/>
          <w:sz w:val="20"/>
          <w:szCs w:val="20"/>
        </w:rPr>
        <w:t>To work with the Pro Deans and other colleagues providing support, information and advice relating to curriculum activities</w:t>
      </w:r>
    </w:p>
    <w:p w14:paraId="34BEE289" w14:textId="669EBD41" w:rsidR="00191F6D" w:rsidRPr="00191F6D" w:rsidRDefault="00191F6D" w:rsidP="00191F6D">
      <w:pPr>
        <w:pStyle w:val="ListParagraph"/>
        <w:numPr>
          <w:ilvl w:val="0"/>
          <w:numId w:val="20"/>
        </w:numPr>
        <w:spacing w:after="200" w:line="276" w:lineRule="auto"/>
        <w:ind w:left="-567" w:hanging="426"/>
        <w:jc w:val="both"/>
        <w:rPr>
          <w:rFonts w:ascii="Verdana" w:hAnsi="Verdana"/>
          <w:sz w:val="20"/>
        </w:rPr>
      </w:pPr>
      <w:r>
        <w:rPr>
          <w:rFonts w:ascii="Verdana" w:hAnsi="Verdana"/>
          <w:sz w:val="20"/>
        </w:rPr>
        <w:t xml:space="preserve">To act as Clerk to the University’s strategic Curriculum Approvals Group (CAG), </w:t>
      </w:r>
      <w:r w:rsidRPr="00191F6D">
        <w:rPr>
          <w:rFonts w:ascii="Verdana" w:hAnsi="Verdana"/>
          <w:sz w:val="20"/>
          <w:szCs w:val="20"/>
        </w:rPr>
        <w:t>circulating the agenda and papers, minuting meetings and ensuring that all actions are taken forward by members.</w:t>
      </w:r>
    </w:p>
    <w:p w14:paraId="2696FDA4" w14:textId="1E2CB227" w:rsidR="00C066CE" w:rsidRPr="00C066CE" w:rsidRDefault="00C066CE" w:rsidP="00C066CE">
      <w:pPr>
        <w:pStyle w:val="ListParagraph"/>
        <w:numPr>
          <w:ilvl w:val="0"/>
          <w:numId w:val="20"/>
        </w:numPr>
        <w:spacing w:after="200" w:line="276" w:lineRule="auto"/>
        <w:ind w:left="-567" w:hanging="426"/>
        <w:jc w:val="both"/>
        <w:rPr>
          <w:rFonts w:ascii="Verdana" w:hAnsi="Verdana"/>
          <w:sz w:val="20"/>
        </w:rPr>
      </w:pPr>
      <w:r w:rsidRPr="00C066CE">
        <w:rPr>
          <w:rFonts w:ascii="Verdana" w:hAnsi="Verdana"/>
          <w:sz w:val="20"/>
        </w:rPr>
        <w:t xml:space="preserve">To assist the Senate and Court </w:t>
      </w:r>
      <w:r w:rsidR="00A1557D">
        <w:rPr>
          <w:rFonts w:ascii="Verdana" w:hAnsi="Verdana"/>
          <w:sz w:val="20"/>
        </w:rPr>
        <w:t>O</w:t>
      </w:r>
      <w:r w:rsidRPr="00C066CE">
        <w:rPr>
          <w:rFonts w:ascii="Verdana" w:hAnsi="Verdana"/>
          <w:sz w:val="20"/>
        </w:rPr>
        <w:t>ffice as required on Senate Regulations amendments to accommodate the changing needs of the curriculum</w:t>
      </w:r>
    </w:p>
    <w:p w14:paraId="098D47A9" w14:textId="77777777" w:rsidR="00C066CE" w:rsidRPr="00C066CE" w:rsidRDefault="00C066CE" w:rsidP="00C066CE">
      <w:pPr>
        <w:pStyle w:val="ListParagraph"/>
        <w:numPr>
          <w:ilvl w:val="0"/>
          <w:numId w:val="20"/>
        </w:numPr>
        <w:spacing w:after="200" w:line="276" w:lineRule="auto"/>
        <w:ind w:left="-567" w:hanging="426"/>
        <w:jc w:val="both"/>
        <w:rPr>
          <w:rFonts w:ascii="Verdana" w:hAnsi="Verdana"/>
          <w:sz w:val="20"/>
        </w:rPr>
      </w:pPr>
      <w:r w:rsidRPr="00C066CE">
        <w:rPr>
          <w:rFonts w:ascii="Verdana" w:hAnsi="Verdana"/>
          <w:sz w:val="20"/>
        </w:rPr>
        <w:t>To participate in project developments which impact or rely upon curricular data</w:t>
      </w:r>
    </w:p>
    <w:p w14:paraId="0C02D206" w14:textId="7F9E8ED7" w:rsidR="00C066CE" w:rsidRPr="00C066CE" w:rsidRDefault="00C066CE" w:rsidP="00C066CE">
      <w:pPr>
        <w:pStyle w:val="ListParagraph"/>
        <w:numPr>
          <w:ilvl w:val="0"/>
          <w:numId w:val="20"/>
        </w:numPr>
        <w:spacing w:after="200" w:line="276" w:lineRule="auto"/>
        <w:ind w:left="-567" w:hanging="426"/>
        <w:jc w:val="both"/>
        <w:rPr>
          <w:rFonts w:ascii="Verdana" w:hAnsi="Verdana"/>
          <w:sz w:val="20"/>
        </w:rPr>
      </w:pPr>
      <w:r w:rsidRPr="00C066CE">
        <w:rPr>
          <w:rFonts w:ascii="Verdana" w:hAnsi="Verdana"/>
          <w:sz w:val="20"/>
        </w:rPr>
        <w:t>To work closely with the Assistant Registrar</w:t>
      </w:r>
      <w:r w:rsidR="00A1557D">
        <w:rPr>
          <w:rFonts w:ascii="Verdana" w:hAnsi="Verdana"/>
          <w:sz w:val="20"/>
        </w:rPr>
        <w:t>s</w:t>
      </w:r>
      <w:r w:rsidRPr="00C066CE">
        <w:rPr>
          <w:rFonts w:ascii="Verdana" w:hAnsi="Verdana"/>
          <w:sz w:val="20"/>
        </w:rPr>
        <w:t xml:space="preserve"> so that institutional strategic objectives are met through the operational work of the </w:t>
      </w:r>
      <w:r w:rsidR="00A1557D">
        <w:rPr>
          <w:rFonts w:ascii="Verdana" w:hAnsi="Verdana"/>
          <w:sz w:val="20"/>
        </w:rPr>
        <w:t>Unit</w:t>
      </w:r>
    </w:p>
    <w:p w14:paraId="633FE96C" w14:textId="66654EAA" w:rsidR="00C066CE" w:rsidRPr="00C066CE" w:rsidRDefault="00C066CE" w:rsidP="00C066CE">
      <w:pPr>
        <w:pStyle w:val="ListParagraph"/>
        <w:numPr>
          <w:ilvl w:val="0"/>
          <w:numId w:val="20"/>
        </w:numPr>
        <w:spacing w:after="200" w:line="276" w:lineRule="auto"/>
        <w:ind w:left="-567" w:hanging="426"/>
        <w:jc w:val="both"/>
        <w:rPr>
          <w:rFonts w:ascii="Verdana" w:hAnsi="Verdana"/>
          <w:sz w:val="20"/>
        </w:rPr>
      </w:pPr>
      <w:r w:rsidRPr="00C066CE">
        <w:rPr>
          <w:rFonts w:ascii="Verdana" w:hAnsi="Verdana"/>
          <w:sz w:val="20"/>
        </w:rPr>
        <w:t xml:space="preserve">To assist with the maintenance of </w:t>
      </w:r>
      <w:r w:rsidR="00A1557D">
        <w:rPr>
          <w:rFonts w:ascii="Verdana" w:hAnsi="Verdana"/>
          <w:sz w:val="20"/>
        </w:rPr>
        <w:t>curriculum</w:t>
      </w:r>
      <w:r w:rsidRPr="00C066CE">
        <w:rPr>
          <w:rFonts w:ascii="Verdana" w:hAnsi="Verdana"/>
          <w:sz w:val="20"/>
        </w:rPr>
        <w:t xml:space="preserve"> webpages and associated documentation, links, reports, etc.</w:t>
      </w:r>
      <w:r w:rsidR="00A1557D">
        <w:rPr>
          <w:rFonts w:ascii="Verdana" w:hAnsi="Verdana"/>
          <w:sz w:val="20"/>
        </w:rPr>
        <w:t xml:space="preserve"> so that golden source curriculum data are repurposed wherever possible and appropriate</w:t>
      </w:r>
    </w:p>
    <w:p w14:paraId="2AF26723" w14:textId="77777777" w:rsidR="00A1557D" w:rsidRPr="00C066CE" w:rsidRDefault="00A1557D" w:rsidP="00A1557D">
      <w:pPr>
        <w:pStyle w:val="ListParagraph"/>
        <w:numPr>
          <w:ilvl w:val="0"/>
          <w:numId w:val="20"/>
        </w:numPr>
        <w:spacing w:after="200" w:line="276" w:lineRule="auto"/>
        <w:ind w:left="-567" w:hanging="426"/>
        <w:jc w:val="both"/>
        <w:rPr>
          <w:rFonts w:ascii="Verdana" w:hAnsi="Verdana"/>
          <w:sz w:val="20"/>
        </w:rPr>
      </w:pPr>
      <w:r w:rsidRPr="00C066CE">
        <w:rPr>
          <w:rFonts w:ascii="Verdana" w:hAnsi="Verdana"/>
          <w:sz w:val="20"/>
        </w:rPr>
        <w:t xml:space="preserve">To support </w:t>
      </w:r>
      <w:r>
        <w:rPr>
          <w:rFonts w:ascii="Verdana" w:hAnsi="Verdana"/>
          <w:sz w:val="20"/>
        </w:rPr>
        <w:t xml:space="preserve">Registry </w:t>
      </w:r>
      <w:r w:rsidRPr="00C066CE">
        <w:rPr>
          <w:rFonts w:ascii="Verdana" w:hAnsi="Verdana"/>
          <w:sz w:val="20"/>
        </w:rPr>
        <w:t>Student Journey colleagues by generating student module diets for entrant and returning students</w:t>
      </w:r>
    </w:p>
    <w:p w14:paraId="25EACBBF" w14:textId="0C355BF7" w:rsidR="00C066CE" w:rsidRPr="00C066CE" w:rsidRDefault="00C066CE" w:rsidP="00C066CE">
      <w:pPr>
        <w:pStyle w:val="ListParagraph"/>
        <w:numPr>
          <w:ilvl w:val="0"/>
          <w:numId w:val="20"/>
        </w:numPr>
        <w:spacing w:after="200" w:line="276" w:lineRule="auto"/>
        <w:ind w:left="-567" w:hanging="426"/>
        <w:jc w:val="both"/>
        <w:rPr>
          <w:rFonts w:ascii="Verdana" w:hAnsi="Verdana"/>
          <w:sz w:val="20"/>
        </w:rPr>
      </w:pPr>
      <w:r w:rsidRPr="00C066CE">
        <w:rPr>
          <w:rFonts w:ascii="Verdana" w:hAnsi="Verdana"/>
          <w:sz w:val="20"/>
        </w:rPr>
        <w:t xml:space="preserve">To work closely with Registry colleagues to ensure effective module selection and </w:t>
      </w:r>
      <w:r w:rsidR="00A1557D">
        <w:rPr>
          <w:rFonts w:ascii="Verdana" w:hAnsi="Verdana"/>
          <w:sz w:val="20"/>
        </w:rPr>
        <w:t>advising of the student body during Advising activities</w:t>
      </w:r>
    </w:p>
    <w:p w14:paraId="31B40D7F" w14:textId="1C9E24E4" w:rsidR="00C066CE" w:rsidRPr="00C066CE" w:rsidRDefault="00C066CE" w:rsidP="00C066CE">
      <w:pPr>
        <w:pStyle w:val="ListParagraph"/>
        <w:numPr>
          <w:ilvl w:val="0"/>
          <w:numId w:val="20"/>
        </w:numPr>
        <w:spacing w:after="200" w:line="276" w:lineRule="auto"/>
        <w:ind w:left="-567" w:hanging="426"/>
        <w:jc w:val="both"/>
        <w:rPr>
          <w:rFonts w:ascii="Verdana" w:hAnsi="Verdana"/>
          <w:sz w:val="20"/>
        </w:rPr>
      </w:pPr>
      <w:r w:rsidRPr="00C066CE">
        <w:rPr>
          <w:rFonts w:ascii="Verdana" w:hAnsi="Verdana"/>
          <w:sz w:val="20"/>
        </w:rPr>
        <w:t xml:space="preserve">To oversee the production and maintenance of </w:t>
      </w:r>
      <w:r w:rsidR="00A1557D">
        <w:rPr>
          <w:rFonts w:ascii="Verdana" w:hAnsi="Verdana"/>
          <w:sz w:val="20"/>
        </w:rPr>
        <w:t>user documentation</w:t>
      </w:r>
      <w:r w:rsidRPr="00C066CE">
        <w:rPr>
          <w:rFonts w:ascii="Verdana" w:hAnsi="Verdana"/>
          <w:sz w:val="20"/>
        </w:rPr>
        <w:t xml:space="preserve"> </w:t>
      </w:r>
      <w:r w:rsidR="00A1557D">
        <w:rPr>
          <w:rFonts w:ascii="Verdana" w:hAnsi="Verdana"/>
          <w:sz w:val="20"/>
        </w:rPr>
        <w:t xml:space="preserve">and training materials </w:t>
      </w:r>
      <w:r w:rsidRPr="00C066CE">
        <w:rPr>
          <w:rFonts w:ascii="Verdana" w:hAnsi="Verdana"/>
          <w:sz w:val="20"/>
        </w:rPr>
        <w:t>for all C</w:t>
      </w:r>
      <w:r w:rsidR="00A1557D">
        <w:rPr>
          <w:rFonts w:ascii="Verdana" w:hAnsi="Verdana"/>
          <w:sz w:val="20"/>
        </w:rPr>
        <w:t xml:space="preserve">urriculum </w:t>
      </w:r>
      <w:r w:rsidRPr="00C066CE">
        <w:rPr>
          <w:rFonts w:ascii="Verdana" w:hAnsi="Verdana"/>
          <w:sz w:val="20"/>
        </w:rPr>
        <w:t xml:space="preserve">View </w:t>
      </w:r>
      <w:r w:rsidR="00A1557D">
        <w:rPr>
          <w:rFonts w:ascii="Verdana" w:hAnsi="Verdana"/>
          <w:sz w:val="20"/>
        </w:rPr>
        <w:t>(C-View) student administration products and processes</w:t>
      </w:r>
    </w:p>
    <w:p w14:paraId="55A33755" w14:textId="439FA173" w:rsidR="00C066CE" w:rsidRPr="00C066CE" w:rsidRDefault="00A1557D" w:rsidP="00C066CE">
      <w:pPr>
        <w:pStyle w:val="ListParagraph"/>
        <w:numPr>
          <w:ilvl w:val="0"/>
          <w:numId w:val="20"/>
        </w:numPr>
        <w:spacing w:after="200" w:line="276" w:lineRule="auto"/>
        <w:ind w:left="-567" w:hanging="426"/>
        <w:jc w:val="both"/>
        <w:rPr>
          <w:rFonts w:ascii="Verdana" w:hAnsi="Verdana"/>
          <w:sz w:val="20"/>
        </w:rPr>
      </w:pPr>
      <w:r>
        <w:rPr>
          <w:rFonts w:ascii="Verdana" w:hAnsi="Verdana"/>
          <w:sz w:val="20"/>
        </w:rPr>
        <w:t>To l</w:t>
      </w:r>
      <w:r w:rsidR="00C066CE" w:rsidRPr="00C066CE">
        <w:rPr>
          <w:rFonts w:ascii="Verdana" w:hAnsi="Verdana"/>
          <w:sz w:val="20"/>
        </w:rPr>
        <w:t xml:space="preserve">iaise with colleague in Admissions, Digital Communications, Careers and Development and other Professional Service Units to ensure effective data exchange is established to ensure that up-to-date curricular data </w:t>
      </w:r>
      <w:r>
        <w:rPr>
          <w:rFonts w:ascii="Verdana" w:hAnsi="Verdana"/>
          <w:sz w:val="20"/>
        </w:rPr>
        <w:t>are available to all consumers</w:t>
      </w:r>
    </w:p>
    <w:p w14:paraId="718E8F8B" w14:textId="0FE4576B" w:rsidR="00C066CE" w:rsidRPr="00C066CE" w:rsidRDefault="00C066CE" w:rsidP="00C066CE">
      <w:pPr>
        <w:pStyle w:val="ListParagraph"/>
        <w:numPr>
          <w:ilvl w:val="0"/>
          <w:numId w:val="20"/>
        </w:numPr>
        <w:spacing w:after="200" w:line="276" w:lineRule="auto"/>
        <w:ind w:left="-567" w:hanging="426"/>
        <w:jc w:val="both"/>
        <w:rPr>
          <w:rFonts w:ascii="Verdana" w:hAnsi="Verdana"/>
          <w:sz w:val="20"/>
        </w:rPr>
      </w:pPr>
      <w:r w:rsidRPr="00C066CE">
        <w:rPr>
          <w:rFonts w:ascii="Verdana" w:hAnsi="Verdana"/>
          <w:sz w:val="20"/>
        </w:rPr>
        <w:t xml:space="preserve">To support the wider work of colleagues throughout </w:t>
      </w:r>
      <w:r w:rsidR="00A1557D">
        <w:rPr>
          <w:rFonts w:ascii="Verdana" w:hAnsi="Verdana"/>
          <w:sz w:val="20"/>
        </w:rPr>
        <w:t>R</w:t>
      </w:r>
      <w:r w:rsidRPr="00C066CE">
        <w:rPr>
          <w:rFonts w:ascii="Verdana" w:hAnsi="Verdana"/>
          <w:sz w:val="20"/>
        </w:rPr>
        <w:t>egistry providing specialist ad</w:t>
      </w:r>
      <w:r w:rsidR="00A1557D">
        <w:rPr>
          <w:rFonts w:ascii="Verdana" w:hAnsi="Verdana"/>
          <w:sz w:val="20"/>
        </w:rPr>
        <w:t>vice and assistance as required</w:t>
      </w:r>
    </w:p>
    <w:p w14:paraId="4422B844" w14:textId="559B06C4" w:rsidR="00C066CE" w:rsidRDefault="00A1557D" w:rsidP="00C066CE">
      <w:pPr>
        <w:pStyle w:val="ListParagraph"/>
        <w:numPr>
          <w:ilvl w:val="0"/>
          <w:numId w:val="20"/>
        </w:numPr>
        <w:spacing w:after="200" w:line="276" w:lineRule="auto"/>
        <w:ind w:left="-567" w:hanging="426"/>
        <w:jc w:val="both"/>
        <w:rPr>
          <w:rFonts w:ascii="Verdana" w:hAnsi="Verdana"/>
          <w:sz w:val="20"/>
        </w:rPr>
      </w:pPr>
      <w:r>
        <w:rPr>
          <w:rFonts w:ascii="Verdana" w:hAnsi="Verdana"/>
          <w:sz w:val="20"/>
        </w:rPr>
        <w:t>To adopt the role of Product Owner for Curriculum View (</w:t>
      </w:r>
      <w:r w:rsidR="00C066CE" w:rsidRPr="00C066CE">
        <w:rPr>
          <w:rFonts w:ascii="Verdana" w:hAnsi="Verdana"/>
          <w:sz w:val="20"/>
        </w:rPr>
        <w:t>C-view</w:t>
      </w:r>
      <w:r>
        <w:rPr>
          <w:rFonts w:ascii="Verdana" w:hAnsi="Verdana"/>
          <w:sz w:val="20"/>
        </w:rPr>
        <w:t>)</w:t>
      </w:r>
      <w:r w:rsidR="00C066CE" w:rsidRPr="00C066CE">
        <w:rPr>
          <w:rFonts w:ascii="Verdana" w:hAnsi="Verdana"/>
          <w:sz w:val="20"/>
        </w:rPr>
        <w:t xml:space="preserve"> </w:t>
      </w:r>
      <w:r>
        <w:rPr>
          <w:rFonts w:ascii="Verdana" w:hAnsi="Verdana"/>
          <w:sz w:val="20"/>
        </w:rPr>
        <w:t>student administration products</w:t>
      </w:r>
      <w:r w:rsidR="00C066CE" w:rsidRPr="00C066CE">
        <w:rPr>
          <w:rFonts w:ascii="Verdana" w:hAnsi="Verdana"/>
          <w:sz w:val="20"/>
        </w:rPr>
        <w:t xml:space="preserve"> including but not limited to Module and Programme proposal forms, Module and </w:t>
      </w:r>
      <w:r w:rsidR="00C066CE" w:rsidRPr="00C066CE">
        <w:rPr>
          <w:rFonts w:ascii="Verdana" w:hAnsi="Verdana"/>
          <w:sz w:val="20"/>
        </w:rPr>
        <w:lastRenderedPageBreak/>
        <w:t xml:space="preserve">Programme </w:t>
      </w:r>
      <w:r>
        <w:rPr>
          <w:rFonts w:ascii="Verdana" w:hAnsi="Verdana"/>
          <w:sz w:val="20"/>
        </w:rPr>
        <w:t>p</w:t>
      </w:r>
      <w:r w:rsidR="00C066CE" w:rsidRPr="00C066CE">
        <w:rPr>
          <w:rFonts w:ascii="Verdana" w:hAnsi="Verdana"/>
          <w:sz w:val="20"/>
        </w:rPr>
        <w:t xml:space="preserve">roofing </w:t>
      </w:r>
      <w:r>
        <w:rPr>
          <w:rFonts w:ascii="Verdana" w:hAnsi="Verdana"/>
          <w:sz w:val="20"/>
        </w:rPr>
        <w:t>t</w:t>
      </w:r>
      <w:r w:rsidR="00C066CE" w:rsidRPr="00C066CE">
        <w:rPr>
          <w:rFonts w:ascii="Verdana" w:hAnsi="Verdana"/>
          <w:sz w:val="20"/>
        </w:rPr>
        <w:t>ools, Degree  List, etc. Gather user feedback and establish priorities for submission to SA Operations</w:t>
      </w:r>
    </w:p>
    <w:p w14:paraId="5B8E07A7" w14:textId="0E2EE6E3" w:rsidR="00721C64" w:rsidRDefault="007D5A40" w:rsidP="00C066CE">
      <w:pPr>
        <w:pStyle w:val="ListParagraph"/>
        <w:numPr>
          <w:ilvl w:val="0"/>
          <w:numId w:val="20"/>
        </w:numPr>
        <w:spacing w:after="200" w:line="276" w:lineRule="auto"/>
        <w:ind w:left="-567" w:hanging="426"/>
        <w:jc w:val="both"/>
        <w:rPr>
          <w:rFonts w:ascii="Verdana" w:hAnsi="Verdana"/>
          <w:sz w:val="20"/>
        </w:rPr>
      </w:pPr>
      <w:r>
        <w:rPr>
          <w:rFonts w:ascii="Verdana" w:hAnsi="Verdana"/>
          <w:sz w:val="20"/>
        </w:rPr>
        <w:t>To attend external and internal meetings where relevant and appropriate in order to represent the Unit or specialist area.</w:t>
      </w:r>
    </w:p>
    <w:p w14:paraId="51BC1AF9" w14:textId="643CE8EE" w:rsidR="000562AC" w:rsidRPr="00696401" w:rsidRDefault="000562AC" w:rsidP="00696401">
      <w:pPr>
        <w:pStyle w:val="ListParagraph"/>
        <w:ind w:left="-709" w:right="-851"/>
        <w:contextualSpacing w:val="0"/>
        <w:jc w:val="both"/>
        <w:rPr>
          <w:rFonts w:ascii="Verdana" w:hAnsi="Verdana"/>
          <w:sz w:val="20"/>
          <w:szCs w:val="20"/>
        </w:rPr>
      </w:pPr>
    </w:p>
    <w:p w14:paraId="3863B433" w14:textId="77777777" w:rsidR="00F77119" w:rsidRDefault="00F77119" w:rsidP="00F77119">
      <w:pPr>
        <w:tabs>
          <w:tab w:val="left" w:pos="1890"/>
        </w:tabs>
        <w:ind w:left="-1080" w:right="-852"/>
        <w:jc w:val="both"/>
        <w:rPr>
          <w:rFonts w:ascii="Verdana" w:hAnsi="Verdana" w:cs="Arial"/>
          <w:sz w:val="20"/>
          <w:szCs w:val="20"/>
          <w:lang w:val="en-GB"/>
        </w:rPr>
      </w:pPr>
      <w:r w:rsidRPr="006E6270">
        <w:rPr>
          <w:rFonts w:ascii="Verdana" w:hAnsi="Verdana" w:cs="Arial"/>
          <w:sz w:val="20"/>
          <w:szCs w:val="20"/>
          <w:u w:val="single"/>
          <w:lang w:val="en-GB"/>
        </w:rPr>
        <w:t>Special Requirements</w:t>
      </w:r>
      <w:r w:rsidR="00696401">
        <w:rPr>
          <w:rFonts w:ascii="Verdana" w:hAnsi="Verdana" w:cs="Arial"/>
          <w:sz w:val="20"/>
          <w:szCs w:val="20"/>
          <w:lang w:val="en-GB"/>
        </w:rPr>
        <w:t>:</w:t>
      </w:r>
    </w:p>
    <w:p w14:paraId="6404D806" w14:textId="77777777" w:rsidR="00696401" w:rsidRPr="006E6270" w:rsidRDefault="00696401" w:rsidP="00F77119">
      <w:pPr>
        <w:tabs>
          <w:tab w:val="left" w:pos="1890"/>
        </w:tabs>
        <w:ind w:left="-1080" w:right="-852"/>
        <w:jc w:val="both"/>
        <w:rPr>
          <w:rFonts w:ascii="Verdana" w:hAnsi="Verdana" w:cs="Arial"/>
          <w:sz w:val="20"/>
          <w:szCs w:val="20"/>
          <w:lang w:val="en-GB"/>
        </w:rPr>
      </w:pPr>
    </w:p>
    <w:p w14:paraId="4F75DB74" w14:textId="77777777" w:rsidR="000562AC" w:rsidRPr="00CA3F65" w:rsidRDefault="00F77119" w:rsidP="00F77119">
      <w:pPr>
        <w:ind w:left="-1080" w:right="-852"/>
        <w:jc w:val="both"/>
        <w:rPr>
          <w:rFonts w:ascii="Verdana" w:hAnsi="Verdana" w:cs="Arial"/>
          <w:sz w:val="20"/>
          <w:szCs w:val="20"/>
          <w:lang w:val="en-GB"/>
        </w:rPr>
      </w:pPr>
      <w:r w:rsidRPr="006E6270">
        <w:rPr>
          <w:rFonts w:ascii="Verdana" w:hAnsi="Verdana" w:cs="Arial"/>
          <w:i/>
          <w:iCs/>
          <w:sz w:val="20"/>
          <w:szCs w:val="20"/>
          <w:lang w:val="en-GB"/>
        </w:rPr>
        <w:t xml:space="preserve">Please note that this job description is not exhaustive, and the role holder may be required to undertake other relevant duties </w:t>
      </w:r>
      <w:r w:rsidRPr="004E0E13">
        <w:rPr>
          <w:rFonts w:ascii="Verdana" w:hAnsi="Verdana" w:cs="Arial"/>
          <w:i/>
          <w:iCs/>
          <w:sz w:val="20"/>
          <w:szCs w:val="20"/>
          <w:lang w:val="en-GB"/>
        </w:rPr>
        <w:t>commensurate with the grading of the post</w:t>
      </w:r>
      <w:r w:rsidRPr="00A11616">
        <w:rPr>
          <w:rFonts w:ascii="Verdana" w:hAnsi="Verdana" w:cs="Arial"/>
          <w:i/>
          <w:iCs/>
          <w:sz w:val="20"/>
          <w:szCs w:val="20"/>
          <w:lang w:val="en-GB"/>
        </w:rPr>
        <w:t>.  Activities may be subject to amendment over time as the role deve</w:t>
      </w:r>
      <w:r w:rsidRPr="00FD0AFF">
        <w:rPr>
          <w:rFonts w:ascii="Verdana" w:hAnsi="Verdana" w:cs="Arial"/>
          <w:i/>
          <w:iCs/>
          <w:sz w:val="20"/>
          <w:szCs w:val="20"/>
          <w:lang w:val="en-GB"/>
        </w:rPr>
        <w:t>lops and/or priorities and requirements evolve</w:t>
      </w:r>
      <w:r w:rsidRPr="00FD0AFF">
        <w:rPr>
          <w:rFonts w:ascii="Verdana" w:hAnsi="Verdana" w:cs="Arial"/>
          <w:sz w:val="20"/>
          <w:szCs w:val="20"/>
          <w:lang w:val="en-GB"/>
        </w:rPr>
        <w:t xml:space="preserve">.  </w:t>
      </w:r>
    </w:p>
    <w:p w14:paraId="7770D684" w14:textId="77777777" w:rsidR="000562AC" w:rsidRDefault="000562AC" w:rsidP="00F77119">
      <w:pPr>
        <w:ind w:left="-1080" w:right="-852"/>
        <w:jc w:val="both"/>
        <w:rPr>
          <w:rFonts w:ascii="Verdana" w:hAnsi="Verdana" w:cs="Arial"/>
          <w:sz w:val="20"/>
          <w:szCs w:val="20"/>
          <w:lang w:val="en-GB"/>
        </w:rPr>
      </w:pPr>
    </w:p>
    <w:p w14:paraId="7F9C2ED3" w14:textId="77777777" w:rsidR="00BA0DC6" w:rsidRDefault="00BA0DC6" w:rsidP="00BA0DC6">
      <w:pPr>
        <w:ind w:left="-1080" w:right="-852"/>
        <w:jc w:val="both"/>
        <w:rPr>
          <w:rFonts w:ascii="Verdana" w:hAnsi="Verdana" w:cs="Arial"/>
          <w:sz w:val="20"/>
          <w:szCs w:val="20"/>
          <w:lang w:val="en-GB"/>
        </w:rPr>
      </w:pPr>
    </w:p>
    <w:p w14:paraId="25BD47F8" w14:textId="77777777" w:rsidR="00BA0DC6" w:rsidRPr="00CA3F65" w:rsidRDefault="00BA0DC6" w:rsidP="00BA0DC6">
      <w:pPr>
        <w:rPr>
          <w:rFonts w:ascii="Verdana" w:hAnsi="Verdana"/>
          <w:sz w:val="20"/>
          <w:szCs w:val="20"/>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BA0DC6" w:rsidRPr="007568E9" w14:paraId="3E3A9680" w14:textId="77777777" w:rsidTr="00F11A0A">
        <w:tc>
          <w:tcPr>
            <w:tcW w:w="10916" w:type="dxa"/>
            <w:shd w:val="clear" w:color="auto" w:fill="9CC2E5"/>
          </w:tcPr>
          <w:p w14:paraId="697EBD8C" w14:textId="77777777" w:rsidR="00BA0DC6" w:rsidRPr="007568E9" w:rsidRDefault="00BA0DC6" w:rsidP="00F11A0A">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Person Specification </w:t>
            </w:r>
          </w:p>
        </w:tc>
      </w:tr>
    </w:tbl>
    <w:p w14:paraId="68AC82E4" w14:textId="77777777" w:rsidR="00BA0DC6" w:rsidRPr="00CA3F65" w:rsidRDefault="00BA0DC6" w:rsidP="00BA0DC6">
      <w:pPr>
        <w:ind w:left="-1080"/>
        <w:rPr>
          <w:rFonts w:ascii="Verdana" w:hAnsi="Verdana" w:cs="Arial"/>
          <w:sz w:val="20"/>
          <w:szCs w:val="20"/>
          <w:lang w:val="en-GB"/>
        </w:rPr>
      </w:pPr>
    </w:p>
    <w:p w14:paraId="3D264F3A" w14:textId="77777777" w:rsidR="00BA0DC6" w:rsidRPr="00CA3F65" w:rsidRDefault="00BA0DC6" w:rsidP="00BA0DC6">
      <w:pPr>
        <w:ind w:left="-709" w:right="-563"/>
        <w:jc w:val="both"/>
        <w:rPr>
          <w:rFonts w:ascii="Verdana" w:hAnsi="Verdana" w:cs="Arial"/>
          <w:sz w:val="20"/>
          <w:szCs w:val="20"/>
          <w:lang w:val="en-GB"/>
        </w:rPr>
      </w:pPr>
      <w:r w:rsidRPr="00CA3F65">
        <w:rPr>
          <w:rFonts w:ascii="Verdana" w:hAnsi="Verdana" w:cs="Arial"/>
          <w:sz w:val="20"/>
          <w:szCs w:val="20"/>
          <w:lang w:val="en-GB"/>
        </w:rPr>
        <w:t xml:space="preserve">This section details the attributes e.g. skills, knowledge/qualifications and competencies which are required in order to undertake the full remit of this post.  </w:t>
      </w:r>
    </w:p>
    <w:p w14:paraId="01BA3B37" w14:textId="77777777" w:rsidR="00BA0DC6" w:rsidRPr="00CA3F65" w:rsidRDefault="00BA0DC6" w:rsidP="00BA0DC6">
      <w:pPr>
        <w:ind w:left="-1080"/>
        <w:rPr>
          <w:rFonts w:ascii="Verdana" w:hAnsi="Verdana" w:cs="Arial"/>
          <w:sz w:val="20"/>
          <w:szCs w:val="20"/>
          <w:lang w:val="en-GB"/>
        </w:rPr>
      </w:pPr>
    </w:p>
    <w:tbl>
      <w:tblPr>
        <w:tblW w:w="10856"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20"/>
        <w:gridCol w:w="2396"/>
        <w:gridCol w:w="2700"/>
      </w:tblGrid>
      <w:tr w:rsidR="00BA0DC6" w:rsidRPr="007568E9" w14:paraId="24CC6DC6" w14:textId="77777777" w:rsidTr="00F11A0A">
        <w:trPr>
          <w:trHeight w:val="503"/>
        </w:trPr>
        <w:tc>
          <w:tcPr>
            <w:tcW w:w="3240" w:type="dxa"/>
          </w:tcPr>
          <w:p w14:paraId="607E69F8" w14:textId="77777777" w:rsidR="00BA0DC6" w:rsidRPr="007568E9" w:rsidRDefault="00BA0DC6" w:rsidP="00F11A0A">
            <w:pPr>
              <w:rPr>
                <w:rFonts w:ascii="Verdana" w:hAnsi="Verdana" w:cs="Arial"/>
                <w:b/>
                <w:sz w:val="20"/>
                <w:szCs w:val="20"/>
                <w:lang w:val="en-GB"/>
              </w:rPr>
            </w:pPr>
            <w:r w:rsidRPr="007568E9">
              <w:rPr>
                <w:rFonts w:ascii="Verdana" w:hAnsi="Verdana" w:cs="Arial"/>
                <w:b/>
                <w:sz w:val="20"/>
                <w:szCs w:val="20"/>
                <w:lang w:val="en-GB"/>
              </w:rPr>
              <w:t xml:space="preserve">Attributes </w:t>
            </w:r>
          </w:p>
        </w:tc>
        <w:tc>
          <w:tcPr>
            <w:tcW w:w="2520" w:type="dxa"/>
          </w:tcPr>
          <w:p w14:paraId="6CB449C0" w14:textId="77777777" w:rsidR="00BA0DC6" w:rsidRPr="007568E9" w:rsidRDefault="00BA0DC6" w:rsidP="00F11A0A">
            <w:pPr>
              <w:rPr>
                <w:rFonts w:ascii="Verdana" w:hAnsi="Verdana" w:cs="Arial"/>
                <w:b/>
                <w:sz w:val="20"/>
                <w:szCs w:val="20"/>
                <w:lang w:val="en-GB"/>
              </w:rPr>
            </w:pPr>
            <w:r w:rsidRPr="007568E9">
              <w:rPr>
                <w:rFonts w:ascii="Verdana" w:hAnsi="Verdana" w:cs="Arial"/>
                <w:b/>
                <w:sz w:val="20"/>
                <w:szCs w:val="20"/>
                <w:lang w:val="en-GB"/>
              </w:rPr>
              <w:t>Essential</w:t>
            </w:r>
          </w:p>
        </w:tc>
        <w:tc>
          <w:tcPr>
            <w:tcW w:w="2396" w:type="dxa"/>
          </w:tcPr>
          <w:p w14:paraId="5B7E48DA" w14:textId="77777777" w:rsidR="00BA0DC6" w:rsidRPr="007568E9" w:rsidRDefault="00BA0DC6" w:rsidP="00F11A0A">
            <w:pPr>
              <w:jc w:val="center"/>
              <w:rPr>
                <w:rFonts w:ascii="Verdana" w:hAnsi="Verdana" w:cs="Arial"/>
                <w:b/>
                <w:sz w:val="20"/>
                <w:szCs w:val="20"/>
                <w:lang w:val="en-GB"/>
              </w:rPr>
            </w:pPr>
            <w:r w:rsidRPr="007568E9">
              <w:rPr>
                <w:rFonts w:ascii="Verdana" w:hAnsi="Verdana" w:cs="Arial"/>
                <w:b/>
                <w:sz w:val="20"/>
                <w:szCs w:val="20"/>
                <w:lang w:val="en-GB"/>
              </w:rPr>
              <w:t xml:space="preserve">Desirable </w:t>
            </w:r>
          </w:p>
        </w:tc>
        <w:tc>
          <w:tcPr>
            <w:tcW w:w="2700" w:type="dxa"/>
          </w:tcPr>
          <w:p w14:paraId="16BDC803" w14:textId="77777777" w:rsidR="00BA0DC6" w:rsidRPr="007568E9" w:rsidRDefault="00BA0DC6" w:rsidP="00F11A0A">
            <w:pPr>
              <w:rPr>
                <w:rFonts w:ascii="Verdana" w:hAnsi="Verdana" w:cs="Arial"/>
                <w:b/>
                <w:sz w:val="20"/>
                <w:szCs w:val="20"/>
                <w:lang w:val="en-GB"/>
              </w:rPr>
            </w:pPr>
            <w:r w:rsidRPr="007568E9">
              <w:rPr>
                <w:rFonts w:ascii="Verdana" w:hAnsi="Verdana" w:cs="Arial"/>
                <w:b/>
                <w:sz w:val="20"/>
                <w:szCs w:val="20"/>
                <w:lang w:val="en-GB"/>
              </w:rPr>
              <w:t>Means of Assessment</w:t>
            </w:r>
          </w:p>
          <w:p w14:paraId="09AED563" w14:textId="6C68584F" w:rsidR="00BA0DC6" w:rsidRPr="007568E9" w:rsidRDefault="00BA0DC6" w:rsidP="00F11A0A">
            <w:pPr>
              <w:rPr>
                <w:rFonts w:ascii="Verdana" w:hAnsi="Verdana" w:cs="Arial"/>
                <w:sz w:val="20"/>
                <w:szCs w:val="20"/>
                <w:lang w:val="en-GB"/>
              </w:rPr>
            </w:pPr>
            <w:r w:rsidRPr="007568E9">
              <w:rPr>
                <w:rFonts w:ascii="Verdana" w:hAnsi="Verdana" w:cs="Arial"/>
                <w:sz w:val="20"/>
                <w:szCs w:val="20"/>
                <w:lang w:val="en-GB"/>
              </w:rPr>
              <w:t>(</w:t>
            </w:r>
            <w:r w:rsidR="00C013D5">
              <w:rPr>
                <w:rFonts w:ascii="Verdana" w:hAnsi="Verdana" w:cs="Arial"/>
                <w:sz w:val="20"/>
                <w:szCs w:val="20"/>
                <w:lang w:val="en-GB"/>
              </w:rPr>
              <w:t>i.e.</w:t>
            </w:r>
            <w:r>
              <w:rPr>
                <w:rFonts w:ascii="Verdana" w:hAnsi="Verdana" w:cs="Arial"/>
                <w:sz w:val="20"/>
                <w:szCs w:val="20"/>
                <w:lang w:val="en-GB"/>
              </w:rPr>
              <w:t>,</w:t>
            </w:r>
            <w:r w:rsidRPr="007568E9">
              <w:rPr>
                <w:rFonts w:ascii="Verdana" w:hAnsi="Verdana" w:cs="Arial"/>
                <w:sz w:val="20"/>
                <w:szCs w:val="20"/>
                <w:lang w:val="en-GB"/>
              </w:rPr>
              <w:t xml:space="preserve"> application form, interview, test, presentation etc.)</w:t>
            </w:r>
          </w:p>
          <w:p w14:paraId="133CF695" w14:textId="77777777" w:rsidR="00BA0DC6" w:rsidRPr="007568E9" w:rsidRDefault="00BA0DC6" w:rsidP="00F11A0A">
            <w:pPr>
              <w:jc w:val="both"/>
              <w:rPr>
                <w:rFonts w:ascii="Verdana" w:hAnsi="Verdana" w:cs="Arial"/>
                <w:sz w:val="20"/>
                <w:szCs w:val="20"/>
                <w:lang w:val="en-GB"/>
              </w:rPr>
            </w:pPr>
          </w:p>
        </w:tc>
      </w:tr>
      <w:tr w:rsidR="00BA0DC6" w:rsidRPr="007568E9" w14:paraId="1C1FE8EB" w14:textId="77777777" w:rsidTr="00F11A0A">
        <w:trPr>
          <w:trHeight w:val="832"/>
        </w:trPr>
        <w:tc>
          <w:tcPr>
            <w:tcW w:w="3240" w:type="dxa"/>
          </w:tcPr>
          <w:p w14:paraId="519C0EE2" w14:textId="77777777" w:rsidR="00BA0DC6" w:rsidRPr="007568E9" w:rsidRDefault="00BA0DC6" w:rsidP="00F11A0A">
            <w:pPr>
              <w:rPr>
                <w:rFonts w:ascii="Verdana" w:hAnsi="Verdana" w:cs="Arial"/>
                <w:sz w:val="20"/>
                <w:szCs w:val="20"/>
                <w:lang w:val="en-GB"/>
              </w:rPr>
            </w:pPr>
          </w:p>
          <w:p w14:paraId="6AF3D8A7" w14:textId="77777777" w:rsidR="00BA0DC6" w:rsidRPr="007568E9" w:rsidRDefault="00BA0DC6" w:rsidP="00F11A0A">
            <w:pPr>
              <w:rPr>
                <w:rFonts w:ascii="Verdana" w:hAnsi="Verdana" w:cs="Arial"/>
                <w:sz w:val="20"/>
                <w:szCs w:val="20"/>
                <w:lang w:val="en-GB"/>
              </w:rPr>
            </w:pPr>
            <w:r w:rsidRPr="007568E9">
              <w:rPr>
                <w:rFonts w:ascii="Verdana" w:hAnsi="Verdana" w:cs="Arial"/>
                <w:sz w:val="20"/>
                <w:szCs w:val="20"/>
                <w:lang w:val="en-GB"/>
              </w:rPr>
              <w:t xml:space="preserve">Education &amp; Qualifications </w:t>
            </w:r>
          </w:p>
          <w:p w14:paraId="27CB75BB" w14:textId="77777777" w:rsidR="00BA0DC6" w:rsidRPr="007568E9" w:rsidRDefault="00BA0DC6" w:rsidP="00F11A0A">
            <w:pPr>
              <w:rPr>
                <w:rFonts w:ascii="Verdana" w:hAnsi="Verdana" w:cs="Arial"/>
                <w:sz w:val="20"/>
                <w:szCs w:val="20"/>
                <w:lang w:val="en-GB"/>
              </w:rPr>
            </w:pPr>
          </w:p>
          <w:p w14:paraId="43705289" w14:textId="77777777" w:rsidR="00BA0DC6" w:rsidRPr="007568E9" w:rsidRDefault="00BA0DC6" w:rsidP="00F11A0A">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 xml:space="preserve">technical, professional, academic qualifications and training required) </w:t>
            </w:r>
          </w:p>
        </w:tc>
        <w:tc>
          <w:tcPr>
            <w:tcW w:w="2520" w:type="dxa"/>
          </w:tcPr>
          <w:p w14:paraId="471B362C" w14:textId="77777777" w:rsidR="00BA0DC6" w:rsidRPr="00D430DE" w:rsidRDefault="00BA0DC6" w:rsidP="00F11A0A">
            <w:pPr>
              <w:rPr>
                <w:rFonts w:ascii="Verdana" w:hAnsi="Verdana" w:cs="Arial"/>
                <w:sz w:val="20"/>
                <w:szCs w:val="20"/>
                <w:lang w:val="en-GB"/>
              </w:rPr>
            </w:pPr>
          </w:p>
          <w:p w14:paraId="79FA1F1B" w14:textId="05C9BECC" w:rsidR="00BA0DC6" w:rsidRPr="001E05CD" w:rsidRDefault="00BA0DC6" w:rsidP="00F11A0A">
            <w:pPr>
              <w:rPr>
                <w:rFonts w:ascii="Verdana" w:hAnsi="Verdana" w:cs="Arial"/>
                <w:i/>
                <w:sz w:val="20"/>
                <w:szCs w:val="20"/>
                <w:lang w:val="en-GB"/>
              </w:rPr>
            </w:pPr>
            <w:r w:rsidRPr="00D430DE">
              <w:rPr>
                <w:rFonts w:ascii="Verdana" w:hAnsi="Verdana" w:cs="Arial"/>
                <w:sz w:val="20"/>
                <w:szCs w:val="20"/>
                <w:lang w:val="en-GB"/>
              </w:rPr>
              <w:t>First degree</w:t>
            </w:r>
            <w:r w:rsidR="001E05CD">
              <w:rPr>
                <w:rFonts w:ascii="Verdana" w:hAnsi="Verdana" w:cs="Arial"/>
                <w:sz w:val="20"/>
                <w:szCs w:val="20"/>
                <w:lang w:val="en-GB"/>
              </w:rPr>
              <w:t xml:space="preserve"> </w:t>
            </w:r>
            <w:r w:rsidR="001E05CD">
              <w:rPr>
                <w:rFonts w:ascii="Verdana" w:hAnsi="Verdana" w:cs="Arial"/>
                <w:i/>
                <w:sz w:val="20"/>
                <w:szCs w:val="20"/>
                <w:lang w:val="en-GB"/>
              </w:rPr>
              <w:t>or equivalent experience</w:t>
            </w:r>
          </w:p>
          <w:p w14:paraId="0B8848F2" w14:textId="77777777" w:rsidR="00BA0DC6" w:rsidRPr="00D430DE" w:rsidRDefault="00BA0DC6" w:rsidP="00F11A0A">
            <w:pPr>
              <w:rPr>
                <w:rFonts w:ascii="Verdana" w:hAnsi="Verdana" w:cs="Arial"/>
                <w:sz w:val="20"/>
                <w:szCs w:val="20"/>
                <w:lang w:val="en-GB"/>
              </w:rPr>
            </w:pPr>
          </w:p>
        </w:tc>
        <w:tc>
          <w:tcPr>
            <w:tcW w:w="2396" w:type="dxa"/>
          </w:tcPr>
          <w:p w14:paraId="06632264" w14:textId="77777777" w:rsidR="00BA0DC6" w:rsidRDefault="00BA0DC6" w:rsidP="00F11A0A">
            <w:pPr>
              <w:rPr>
                <w:rFonts w:ascii="Verdana" w:hAnsi="Verdana" w:cs="Arial"/>
                <w:sz w:val="20"/>
                <w:szCs w:val="20"/>
                <w:lang w:val="en-GB"/>
              </w:rPr>
            </w:pPr>
          </w:p>
          <w:p w14:paraId="242B0BD4" w14:textId="02F41F7E" w:rsidR="00BA0DC6" w:rsidRDefault="00BA0DC6" w:rsidP="00F11A0A">
            <w:pPr>
              <w:rPr>
                <w:rFonts w:ascii="Verdana" w:hAnsi="Verdana" w:cs="Arial"/>
                <w:sz w:val="20"/>
                <w:szCs w:val="20"/>
                <w:lang w:val="en-GB"/>
              </w:rPr>
            </w:pPr>
            <w:r w:rsidRPr="00334037">
              <w:rPr>
                <w:rFonts w:ascii="Verdana" w:hAnsi="Verdana" w:cs="Arial"/>
                <w:sz w:val="20"/>
                <w:szCs w:val="20"/>
                <w:lang w:val="en-GB"/>
              </w:rPr>
              <w:t xml:space="preserve">Postgraduate degree </w:t>
            </w:r>
            <w:r>
              <w:rPr>
                <w:rFonts w:ascii="Verdana" w:hAnsi="Verdana" w:cs="Arial"/>
                <w:sz w:val="20"/>
                <w:szCs w:val="20"/>
                <w:lang w:val="en-GB"/>
              </w:rPr>
              <w:t>and/</w:t>
            </w:r>
            <w:r w:rsidRPr="00BA0DC6">
              <w:rPr>
                <w:rFonts w:ascii="Verdana" w:hAnsi="Verdana" w:cs="Arial"/>
                <w:sz w:val="20"/>
                <w:szCs w:val="20"/>
                <w:lang w:val="en-GB"/>
              </w:rPr>
              <w:t>or relevant professional qualification</w:t>
            </w:r>
            <w:r>
              <w:rPr>
                <w:rFonts w:ascii="Verdana" w:hAnsi="Verdana" w:cs="Arial"/>
                <w:sz w:val="20"/>
                <w:szCs w:val="20"/>
                <w:lang w:val="en-GB"/>
              </w:rPr>
              <w:t>(s)</w:t>
            </w:r>
          </w:p>
          <w:p w14:paraId="22719205" w14:textId="77777777" w:rsidR="00BA0DC6" w:rsidRPr="00E66218" w:rsidRDefault="00BA0DC6" w:rsidP="00F11A0A">
            <w:pPr>
              <w:rPr>
                <w:rFonts w:ascii="Verdana" w:hAnsi="Verdana" w:cs="Arial"/>
                <w:sz w:val="20"/>
                <w:szCs w:val="20"/>
                <w:lang w:val="en-GB"/>
              </w:rPr>
            </w:pPr>
          </w:p>
        </w:tc>
        <w:tc>
          <w:tcPr>
            <w:tcW w:w="2700" w:type="dxa"/>
          </w:tcPr>
          <w:p w14:paraId="79FB80A9" w14:textId="77777777" w:rsidR="00BA0DC6" w:rsidRDefault="00BA0DC6" w:rsidP="00F11A0A">
            <w:pPr>
              <w:rPr>
                <w:rFonts w:ascii="Verdana" w:hAnsi="Verdana" w:cs="Arial"/>
                <w:sz w:val="20"/>
                <w:szCs w:val="20"/>
                <w:lang w:val="en-GB"/>
              </w:rPr>
            </w:pPr>
          </w:p>
          <w:p w14:paraId="4083D219" w14:textId="77777777" w:rsidR="00BA0DC6" w:rsidRPr="007568E9" w:rsidRDefault="00BA0DC6" w:rsidP="00F11A0A">
            <w:pPr>
              <w:rPr>
                <w:rFonts w:ascii="Verdana" w:hAnsi="Verdana" w:cs="Arial"/>
                <w:sz w:val="20"/>
                <w:szCs w:val="20"/>
                <w:lang w:val="en-GB"/>
              </w:rPr>
            </w:pPr>
            <w:r>
              <w:rPr>
                <w:rFonts w:ascii="Verdana" w:hAnsi="Verdana" w:cs="Arial"/>
                <w:sz w:val="20"/>
                <w:szCs w:val="20"/>
                <w:lang w:val="en-GB"/>
              </w:rPr>
              <w:t>Application Form</w:t>
            </w:r>
          </w:p>
        </w:tc>
      </w:tr>
      <w:tr w:rsidR="00BA0DC6" w:rsidRPr="007568E9" w14:paraId="7BF7D575" w14:textId="77777777" w:rsidTr="00F11A0A">
        <w:tc>
          <w:tcPr>
            <w:tcW w:w="3240" w:type="dxa"/>
          </w:tcPr>
          <w:p w14:paraId="0F373F10" w14:textId="77777777" w:rsidR="00BA0DC6" w:rsidRPr="007568E9" w:rsidRDefault="00BA0DC6" w:rsidP="00F11A0A">
            <w:pPr>
              <w:rPr>
                <w:rFonts w:ascii="Verdana" w:hAnsi="Verdana" w:cs="Arial"/>
                <w:sz w:val="20"/>
                <w:szCs w:val="20"/>
                <w:lang w:val="en-GB"/>
              </w:rPr>
            </w:pPr>
          </w:p>
          <w:p w14:paraId="557B0B6C" w14:textId="77777777" w:rsidR="00BA0DC6" w:rsidRPr="007568E9" w:rsidRDefault="00BA0DC6" w:rsidP="00F11A0A">
            <w:pPr>
              <w:rPr>
                <w:rFonts w:ascii="Verdana" w:hAnsi="Verdana" w:cs="Arial"/>
                <w:sz w:val="20"/>
                <w:szCs w:val="20"/>
                <w:lang w:val="en-GB"/>
              </w:rPr>
            </w:pPr>
            <w:r w:rsidRPr="007568E9">
              <w:rPr>
                <w:rFonts w:ascii="Verdana" w:hAnsi="Verdana" w:cs="Arial"/>
                <w:sz w:val="20"/>
                <w:szCs w:val="20"/>
                <w:lang w:val="en-GB"/>
              </w:rPr>
              <w:t>Experience &amp; Knowledge</w:t>
            </w:r>
          </w:p>
          <w:p w14:paraId="6C721A6E" w14:textId="77777777" w:rsidR="00BA0DC6" w:rsidRPr="007568E9" w:rsidRDefault="00BA0DC6" w:rsidP="00F11A0A">
            <w:pPr>
              <w:rPr>
                <w:rFonts w:ascii="Verdana" w:hAnsi="Verdana" w:cs="Arial"/>
                <w:sz w:val="20"/>
                <w:szCs w:val="20"/>
                <w:lang w:val="en-GB"/>
              </w:rPr>
            </w:pPr>
          </w:p>
          <w:p w14:paraId="706CD2E3" w14:textId="77777777" w:rsidR="00BA0DC6" w:rsidRPr="007568E9" w:rsidRDefault="00BA0DC6" w:rsidP="00F11A0A">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examples of specific experience and knowledge sought</w:t>
            </w:r>
            <w:r w:rsidRPr="007568E9">
              <w:rPr>
                <w:rFonts w:ascii="Verdana" w:hAnsi="Verdana" w:cs="Arial"/>
                <w:sz w:val="20"/>
                <w:szCs w:val="20"/>
                <w:lang w:val="en-GB"/>
              </w:rPr>
              <w:t xml:space="preserve">) </w:t>
            </w:r>
          </w:p>
          <w:p w14:paraId="19E34215" w14:textId="77777777" w:rsidR="00BA0DC6" w:rsidRPr="007568E9" w:rsidRDefault="00BA0DC6" w:rsidP="00F11A0A">
            <w:pPr>
              <w:rPr>
                <w:rFonts w:ascii="Verdana" w:hAnsi="Verdana" w:cs="Arial"/>
                <w:sz w:val="20"/>
                <w:szCs w:val="20"/>
                <w:lang w:val="en-GB"/>
              </w:rPr>
            </w:pPr>
          </w:p>
        </w:tc>
        <w:tc>
          <w:tcPr>
            <w:tcW w:w="2520" w:type="dxa"/>
          </w:tcPr>
          <w:p w14:paraId="3E6ADD98" w14:textId="77777777" w:rsidR="00BA0DC6" w:rsidRPr="00D430DE" w:rsidRDefault="00BA0DC6" w:rsidP="00F11A0A">
            <w:pPr>
              <w:rPr>
                <w:rFonts w:ascii="Verdana" w:hAnsi="Verdana" w:cs="Arial"/>
                <w:sz w:val="20"/>
                <w:szCs w:val="20"/>
                <w:lang w:val="en-GB"/>
              </w:rPr>
            </w:pPr>
          </w:p>
          <w:p w14:paraId="3A4E86B1" w14:textId="77777777" w:rsidR="001E05CD" w:rsidRDefault="001E05CD" w:rsidP="001E05CD">
            <w:pPr>
              <w:rPr>
                <w:rFonts w:ascii="Verdana" w:hAnsi="Verdana" w:cs="Calibri"/>
                <w:sz w:val="20"/>
                <w:szCs w:val="20"/>
                <w:lang w:val="en-GB"/>
              </w:rPr>
            </w:pPr>
            <w:r>
              <w:rPr>
                <w:rFonts w:ascii="Verdana" w:hAnsi="Verdana" w:cs="Calibri"/>
                <w:sz w:val="20"/>
                <w:szCs w:val="20"/>
                <w:lang w:val="en-GB"/>
              </w:rPr>
              <w:t>Administrative experience at a similar level preferably in a HE context</w:t>
            </w:r>
          </w:p>
          <w:p w14:paraId="6F4E86E6" w14:textId="77777777" w:rsidR="00BA0DC6" w:rsidRDefault="00BA0DC6" w:rsidP="00BA0DC6">
            <w:pPr>
              <w:rPr>
                <w:rFonts w:ascii="Verdana" w:hAnsi="Verdana" w:cs="Calibri"/>
                <w:sz w:val="20"/>
                <w:szCs w:val="20"/>
                <w:lang w:val="en-GB"/>
              </w:rPr>
            </w:pPr>
          </w:p>
          <w:p w14:paraId="0C3624C5" w14:textId="7AB12797" w:rsidR="00BA0DC6" w:rsidRDefault="003D1ABC" w:rsidP="00F11A0A">
            <w:pPr>
              <w:rPr>
                <w:rFonts w:ascii="Verdana" w:hAnsi="Verdana" w:cs="Calibri"/>
                <w:sz w:val="20"/>
                <w:szCs w:val="20"/>
                <w:lang w:val="en-GB"/>
              </w:rPr>
            </w:pPr>
            <w:r>
              <w:rPr>
                <w:rFonts w:ascii="Verdana" w:hAnsi="Verdana" w:cs="Calibri"/>
                <w:sz w:val="20"/>
                <w:szCs w:val="20"/>
                <w:lang w:val="en-GB"/>
              </w:rPr>
              <w:t>Experience of working with complex data and interpreting data outputs in a way that brings clarity to end users</w:t>
            </w:r>
          </w:p>
          <w:p w14:paraId="1EA9422F" w14:textId="77777777" w:rsidR="007E6D19" w:rsidRDefault="007E6D19" w:rsidP="00BF44B8">
            <w:pPr>
              <w:ind w:left="44"/>
              <w:rPr>
                <w:rFonts w:ascii="Verdana" w:hAnsi="Verdana"/>
                <w:sz w:val="20"/>
                <w:szCs w:val="20"/>
              </w:rPr>
            </w:pPr>
          </w:p>
          <w:p w14:paraId="593E6E32" w14:textId="77777777" w:rsidR="00BF44B8" w:rsidRDefault="00BF44B8" w:rsidP="00BF44B8">
            <w:pPr>
              <w:ind w:left="44"/>
              <w:rPr>
                <w:rFonts w:ascii="Verdana" w:hAnsi="Verdana"/>
                <w:sz w:val="20"/>
                <w:szCs w:val="20"/>
              </w:rPr>
            </w:pPr>
            <w:r w:rsidRPr="00122BD8">
              <w:rPr>
                <w:rFonts w:ascii="Verdana" w:hAnsi="Verdana"/>
                <w:sz w:val="20"/>
                <w:szCs w:val="20"/>
              </w:rPr>
              <w:t xml:space="preserve">Experience of managing </w:t>
            </w:r>
            <w:r>
              <w:rPr>
                <w:rFonts w:ascii="Verdana" w:hAnsi="Verdana"/>
                <w:sz w:val="20"/>
                <w:szCs w:val="20"/>
              </w:rPr>
              <w:t>multiple senior s</w:t>
            </w:r>
            <w:r w:rsidRPr="00122BD8">
              <w:rPr>
                <w:rFonts w:ascii="Verdana" w:hAnsi="Verdana"/>
                <w:sz w:val="20"/>
                <w:szCs w:val="20"/>
              </w:rPr>
              <w:t>takeholder relationships</w:t>
            </w:r>
          </w:p>
          <w:p w14:paraId="4B166B73" w14:textId="77777777" w:rsidR="00BF44B8" w:rsidRPr="00122BD8" w:rsidRDefault="00BF44B8" w:rsidP="00BF44B8">
            <w:pPr>
              <w:ind w:left="44"/>
              <w:rPr>
                <w:rFonts w:ascii="Verdana" w:hAnsi="Verdana" w:cs="Calibri"/>
                <w:sz w:val="20"/>
                <w:szCs w:val="20"/>
                <w:lang w:val="en-GB"/>
              </w:rPr>
            </w:pPr>
          </w:p>
          <w:p w14:paraId="142D4F85" w14:textId="6CA12A72" w:rsidR="00BA0DC6" w:rsidRDefault="00BA0DC6" w:rsidP="00F11A0A">
            <w:pPr>
              <w:ind w:left="44"/>
              <w:rPr>
                <w:rFonts w:ascii="Verdana" w:hAnsi="Verdana" w:cs="Calibri"/>
                <w:sz w:val="20"/>
                <w:szCs w:val="20"/>
                <w:lang w:val="en-GB"/>
              </w:rPr>
            </w:pPr>
            <w:r w:rsidRPr="00D430DE">
              <w:rPr>
                <w:rFonts w:ascii="Verdana" w:hAnsi="Verdana" w:cs="Calibri"/>
                <w:sz w:val="20"/>
                <w:szCs w:val="20"/>
                <w:lang w:val="en-GB"/>
              </w:rPr>
              <w:t xml:space="preserve">Experience of </w:t>
            </w:r>
            <w:r>
              <w:rPr>
                <w:rFonts w:ascii="Verdana" w:hAnsi="Verdana" w:cs="Calibri"/>
                <w:sz w:val="20"/>
                <w:szCs w:val="20"/>
                <w:lang w:val="en-GB"/>
              </w:rPr>
              <w:t>working in a fast-paced environment to provide a high standard of service or project delivery</w:t>
            </w:r>
          </w:p>
          <w:p w14:paraId="76DBF672" w14:textId="77777777" w:rsidR="003D1ABC" w:rsidRDefault="003D1ABC" w:rsidP="00F11A0A">
            <w:pPr>
              <w:ind w:left="44"/>
              <w:rPr>
                <w:rFonts w:ascii="Verdana" w:hAnsi="Verdana" w:cs="Calibri"/>
                <w:sz w:val="20"/>
                <w:szCs w:val="20"/>
                <w:lang w:val="en-GB"/>
              </w:rPr>
            </w:pPr>
          </w:p>
          <w:p w14:paraId="4D88FC1A" w14:textId="77777777" w:rsidR="00BA0DC6" w:rsidRPr="00D430DE" w:rsidRDefault="00BA0DC6" w:rsidP="007E6D19">
            <w:pPr>
              <w:ind w:left="44"/>
              <w:rPr>
                <w:rFonts w:ascii="Verdana" w:hAnsi="Verdana" w:cs="Arial"/>
                <w:sz w:val="20"/>
                <w:szCs w:val="20"/>
                <w:lang w:val="en-GB"/>
              </w:rPr>
            </w:pPr>
          </w:p>
        </w:tc>
        <w:tc>
          <w:tcPr>
            <w:tcW w:w="2396" w:type="dxa"/>
          </w:tcPr>
          <w:p w14:paraId="1B3C436B" w14:textId="77777777" w:rsidR="00BA0DC6" w:rsidRDefault="00BA0DC6" w:rsidP="00F11A0A">
            <w:pPr>
              <w:ind w:left="347"/>
              <w:rPr>
                <w:rFonts w:ascii="Verdana" w:hAnsi="Verdana" w:cs="Calibri"/>
                <w:sz w:val="20"/>
                <w:szCs w:val="20"/>
                <w:lang w:val="en-GB"/>
              </w:rPr>
            </w:pPr>
          </w:p>
          <w:p w14:paraId="6C41F259" w14:textId="77777777" w:rsidR="003D1ABC" w:rsidRDefault="003D1ABC" w:rsidP="003D1ABC">
            <w:pPr>
              <w:rPr>
                <w:rFonts w:ascii="Verdana" w:hAnsi="Verdana" w:cs="Calibri"/>
                <w:sz w:val="20"/>
                <w:szCs w:val="20"/>
                <w:lang w:val="en-GB"/>
              </w:rPr>
            </w:pPr>
            <w:r>
              <w:rPr>
                <w:rFonts w:ascii="Verdana" w:hAnsi="Verdana" w:cs="Calibri"/>
                <w:sz w:val="20"/>
                <w:szCs w:val="20"/>
                <w:lang w:val="en-GB"/>
              </w:rPr>
              <w:t>Experience of writing business logic or working with similar rules-based algorithms including layering of metadata</w:t>
            </w:r>
          </w:p>
          <w:p w14:paraId="38FB3359" w14:textId="77777777" w:rsidR="003D1ABC" w:rsidRDefault="003D1ABC" w:rsidP="00F11A0A">
            <w:pPr>
              <w:rPr>
                <w:rFonts w:ascii="Verdana" w:hAnsi="Verdana" w:cs="Calibri"/>
                <w:sz w:val="20"/>
                <w:szCs w:val="20"/>
                <w:lang w:val="en-GB"/>
              </w:rPr>
            </w:pPr>
          </w:p>
          <w:p w14:paraId="0A46B77D" w14:textId="7948D7F8" w:rsidR="001E05CD" w:rsidRDefault="001E05CD" w:rsidP="00F11A0A">
            <w:pPr>
              <w:rPr>
                <w:rFonts w:ascii="Verdana" w:hAnsi="Verdana" w:cs="Calibri"/>
                <w:sz w:val="20"/>
                <w:szCs w:val="20"/>
                <w:lang w:val="en-GB"/>
              </w:rPr>
            </w:pPr>
            <w:r>
              <w:rPr>
                <w:rFonts w:ascii="Verdana" w:hAnsi="Verdana" w:cs="Calibri"/>
                <w:sz w:val="20"/>
                <w:szCs w:val="20"/>
                <w:lang w:val="en-GB"/>
              </w:rPr>
              <w:t>Experience of teaching or training in a HE context</w:t>
            </w:r>
          </w:p>
          <w:p w14:paraId="4C7FCE8D" w14:textId="77777777" w:rsidR="00BA0DC6" w:rsidRPr="00D430DE" w:rsidRDefault="00BA0DC6" w:rsidP="00F11A0A">
            <w:pPr>
              <w:rPr>
                <w:rFonts w:ascii="Verdana" w:hAnsi="Verdana" w:cs="Calibri"/>
                <w:sz w:val="20"/>
                <w:szCs w:val="20"/>
                <w:lang w:val="en-GB"/>
              </w:rPr>
            </w:pPr>
          </w:p>
          <w:p w14:paraId="2875EC3A" w14:textId="77777777" w:rsidR="007E6D19" w:rsidRDefault="007E6D19" w:rsidP="007E6D19">
            <w:pPr>
              <w:rPr>
                <w:rFonts w:ascii="Verdana" w:hAnsi="Verdana" w:cs="Calibri"/>
                <w:sz w:val="20"/>
                <w:szCs w:val="20"/>
                <w:lang w:val="en-GB"/>
              </w:rPr>
            </w:pPr>
            <w:r w:rsidRPr="000D779A">
              <w:rPr>
                <w:rFonts w:ascii="Verdana" w:hAnsi="Verdana" w:cs="Calibri"/>
                <w:sz w:val="20"/>
                <w:szCs w:val="20"/>
                <w:lang w:val="en-GB"/>
              </w:rPr>
              <w:t xml:space="preserve">Experience of identifying and delivering process </w:t>
            </w:r>
            <w:r w:rsidRPr="00122BD8">
              <w:rPr>
                <w:rFonts w:ascii="Verdana" w:hAnsi="Verdana" w:cs="Calibri"/>
                <w:sz w:val="20"/>
                <w:szCs w:val="20"/>
                <w:lang w:val="en-GB"/>
              </w:rPr>
              <w:t>improvements with a  team</w:t>
            </w:r>
          </w:p>
          <w:p w14:paraId="390343AC" w14:textId="77777777" w:rsidR="003D1ABC" w:rsidRPr="00122BD8" w:rsidRDefault="003D1ABC" w:rsidP="007E6D19">
            <w:pPr>
              <w:rPr>
                <w:rFonts w:ascii="Verdana" w:hAnsi="Verdana" w:cs="Calibri"/>
                <w:sz w:val="20"/>
                <w:szCs w:val="20"/>
                <w:lang w:val="en-GB"/>
              </w:rPr>
            </w:pPr>
          </w:p>
          <w:p w14:paraId="1F4BE229" w14:textId="77777777" w:rsidR="00BA0DC6" w:rsidRPr="007568E9" w:rsidRDefault="00BA0DC6" w:rsidP="003D1ABC">
            <w:pPr>
              <w:rPr>
                <w:rFonts w:ascii="Verdana" w:hAnsi="Verdana" w:cs="Arial"/>
                <w:sz w:val="20"/>
                <w:szCs w:val="20"/>
                <w:lang w:val="en-GB"/>
              </w:rPr>
            </w:pPr>
          </w:p>
        </w:tc>
        <w:tc>
          <w:tcPr>
            <w:tcW w:w="2700" w:type="dxa"/>
          </w:tcPr>
          <w:p w14:paraId="3D2FF478" w14:textId="77777777" w:rsidR="00BA0DC6" w:rsidRDefault="00BA0DC6" w:rsidP="00F11A0A">
            <w:pPr>
              <w:rPr>
                <w:rFonts w:ascii="Verdana" w:hAnsi="Verdana" w:cs="Arial"/>
                <w:sz w:val="20"/>
                <w:szCs w:val="20"/>
                <w:lang w:val="en-GB"/>
              </w:rPr>
            </w:pPr>
          </w:p>
          <w:p w14:paraId="73C2748F" w14:textId="77777777" w:rsidR="00BA0DC6" w:rsidRPr="00334037" w:rsidRDefault="00BA0DC6" w:rsidP="00F11A0A">
            <w:pPr>
              <w:rPr>
                <w:rFonts w:ascii="Verdana" w:hAnsi="Verdana" w:cs="Arial"/>
                <w:sz w:val="20"/>
                <w:szCs w:val="20"/>
                <w:lang w:val="en-GB"/>
              </w:rPr>
            </w:pPr>
            <w:r w:rsidRPr="00334037">
              <w:rPr>
                <w:rFonts w:ascii="Verdana" w:hAnsi="Verdana" w:cs="Arial"/>
                <w:sz w:val="20"/>
                <w:szCs w:val="20"/>
                <w:lang w:val="en-GB"/>
              </w:rPr>
              <w:t>Application form,</w:t>
            </w:r>
          </w:p>
          <w:p w14:paraId="05FE9168" w14:textId="77777777" w:rsidR="00BA0DC6" w:rsidRPr="00334037" w:rsidRDefault="00BA0DC6" w:rsidP="00F11A0A">
            <w:pPr>
              <w:rPr>
                <w:rFonts w:ascii="Verdana" w:hAnsi="Verdana" w:cs="Arial"/>
                <w:sz w:val="20"/>
                <w:szCs w:val="20"/>
                <w:lang w:val="en-GB"/>
              </w:rPr>
            </w:pPr>
            <w:r w:rsidRPr="00334037">
              <w:rPr>
                <w:rFonts w:ascii="Verdana" w:hAnsi="Verdana" w:cs="Arial"/>
                <w:sz w:val="20"/>
                <w:szCs w:val="20"/>
                <w:lang w:val="en-GB"/>
              </w:rPr>
              <w:t>Interview,</w:t>
            </w:r>
          </w:p>
          <w:p w14:paraId="121CF536" w14:textId="77777777" w:rsidR="00BA0DC6" w:rsidRPr="007568E9" w:rsidRDefault="00BA0DC6" w:rsidP="00F11A0A">
            <w:pPr>
              <w:rPr>
                <w:rFonts w:ascii="Verdana" w:hAnsi="Verdana" w:cs="Arial"/>
                <w:sz w:val="20"/>
                <w:szCs w:val="20"/>
                <w:lang w:val="en-GB"/>
              </w:rPr>
            </w:pPr>
            <w:r w:rsidRPr="00334037">
              <w:rPr>
                <w:rFonts w:ascii="Verdana" w:hAnsi="Verdana" w:cs="Arial"/>
                <w:sz w:val="20"/>
                <w:szCs w:val="20"/>
                <w:lang w:val="en-GB"/>
              </w:rPr>
              <w:t>Presentation</w:t>
            </w:r>
          </w:p>
        </w:tc>
      </w:tr>
      <w:tr w:rsidR="00BA0DC6" w:rsidRPr="007568E9" w14:paraId="0DEEC897" w14:textId="77777777" w:rsidTr="00F11A0A">
        <w:tc>
          <w:tcPr>
            <w:tcW w:w="3240" w:type="dxa"/>
          </w:tcPr>
          <w:p w14:paraId="6DC4D639" w14:textId="5E625853" w:rsidR="00BA0DC6" w:rsidRPr="007568E9" w:rsidRDefault="00BA0DC6" w:rsidP="00F11A0A">
            <w:pPr>
              <w:rPr>
                <w:rFonts w:ascii="Verdana" w:hAnsi="Verdana" w:cs="Arial"/>
                <w:sz w:val="20"/>
                <w:szCs w:val="20"/>
                <w:lang w:val="en-GB"/>
              </w:rPr>
            </w:pPr>
          </w:p>
          <w:p w14:paraId="335B3820" w14:textId="77777777" w:rsidR="00BA0DC6" w:rsidRPr="007568E9" w:rsidRDefault="00BA0DC6" w:rsidP="00F11A0A">
            <w:pPr>
              <w:rPr>
                <w:rFonts w:ascii="Verdana" w:hAnsi="Verdana" w:cs="Arial"/>
                <w:sz w:val="20"/>
                <w:szCs w:val="20"/>
                <w:lang w:val="en-GB"/>
              </w:rPr>
            </w:pPr>
            <w:r w:rsidRPr="007568E9">
              <w:rPr>
                <w:rFonts w:ascii="Verdana" w:hAnsi="Verdana" w:cs="Arial"/>
                <w:sz w:val="20"/>
                <w:szCs w:val="20"/>
                <w:lang w:val="en-GB"/>
              </w:rPr>
              <w:t>Competencies &amp; Skills</w:t>
            </w:r>
          </w:p>
          <w:p w14:paraId="0292092E" w14:textId="77777777" w:rsidR="00BA0DC6" w:rsidRPr="007568E9" w:rsidRDefault="00BA0DC6" w:rsidP="00F11A0A">
            <w:pPr>
              <w:rPr>
                <w:rFonts w:ascii="Verdana" w:hAnsi="Verdana" w:cs="Arial"/>
                <w:sz w:val="20"/>
                <w:szCs w:val="20"/>
                <w:lang w:val="en-GB"/>
              </w:rPr>
            </w:pPr>
            <w:r w:rsidRPr="007568E9">
              <w:rPr>
                <w:rFonts w:ascii="Verdana" w:hAnsi="Verdana" w:cs="Arial"/>
                <w:sz w:val="20"/>
                <w:szCs w:val="20"/>
                <w:lang w:val="en-GB"/>
              </w:rPr>
              <w:lastRenderedPageBreak/>
              <w:t>(</w:t>
            </w:r>
            <w:r w:rsidRPr="007568E9">
              <w:rPr>
                <w:rFonts w:ascii="Verdana" w:hAnsi="Verdana" w:cs="Arial"/>
                <w:i/>
                <w:sz w:val="20"/>
                <w:szCs w:val="20"/>
                <w:lang w:val="en-GB"/>
              </w:rPr>
              <w:t>E.g. effective communication skills, initiative, flexibility, leadership etc.</w:t>
            </w:r>
            <w:r w:rsidRPr="007568E9">
              <w:rPr>
                <w:rFonts w:ascii="Verdana" w:hAnsi="Verdana" w:cs="Arial"/>
                <w:sz w:val="20"/>
                <w:szCs w:val="20"/>
                <w:lang w:val="en-GB"/>
              </w:rPr>
              <w:t xml:space="preserve">)   </w:t>
            </w:r>
          </w:p>
          <w:p w14:paraId="3776EC9F" w14:textId="77777777" w:rsidR="00BA0DC6" w:rsidRPr="007568E9" w:rsidRDefault="00BA0DC6" w:rsidP="00F11A0A">
            <w:pPr>
              <w:rPr>
                <w:rFonts w:ascii="Verdana" w:hAnsi="Verdana" w:cs="Arial"/>
                <w:sz w:val="20"/>
                <w:szCs w:val="20"/>
                <w:lang w:val="en-GB"/>
              </w:rPr>
            </w:pPr>
          </w:p>
        </w:tc>
        <w:tc>
          <w:tcPr>
            <w:tcW w:w="2520" w:type="dxa"/>
          </w:tcPr>
          <w:p w14:paraId="68607178" w14:textId="77777777" w:rsidR="00BA0DC6" w:rsidRPr="00334037" w:rsidRDefault="00BA0DC6" w:rsidP="00F11A0A">
            <w:pPr>
              <w:rPr>
                <w:rFonts w:ascii="Verdana" w:hAnsi="Verdana" w:cs="Arial"/>
                <w:sz w:val="20"/>
                <w:szCs w:val="20"/>
                <w:lang w:val="en-GB"/>
              </w:rPr>
            </w:pPr>
          </w:p>
          <w:p w14:paraId="56EDF40A" w14:textId="77777777" w:rsidR="00BA0DC6" w:rsidRPr="00334037" w:rsidRDefault="00BA0DC6" w:rsidP="00F11A0A">
            <w:pPr>
              <w:rPr>
                <w:rFonts w:ascii="Verdana" w:hAnsi="Verdana" w:cs="Calibri"/>
                <w:sz w:val="20"/>
                <w:szCs w:val="20"/>
                <w:lang w:val="en-GB"/>
              </w:rPr>
            </w:pPr>
            <w:r w:rsidRPr="000D779A">
              <w:rPr>
                <w:rFonts w:ascii="Verdana" w:hAnsi="Verdana" w:cs="Calibri"/>
                <w:sz w:val="20"/>
                <w:szCs w:val="20"/>
                <w:lang w:val="en-GB"/>
              </w:rPr>
              <w:t xml:space="preserve">Strong </w:t>
            </w:r>
            <w:r>
              <w:rPr>
                <w:rFonts w:ascii="Verdana" w:hAnsi="Verdana" w:cs="Calibri"/>
                <w:sz w:val="20"/>
                <w:szCs w:val="20"/>
                <w:lang w:val="en-GB"/>
              </w:rPr>
              <w:t>written and oral communication skills</w:t>
            </w:r>
          </w:p>
          <w:p w14:paraId="01B80F9C" w14:textId="77777777" w:rsidR="00BA0DC6" w:rsidRDefault="00BA0DC6" w:rsidP="00F11A0A">
            <w:pPr>
              <w:rPr>
                <w:rFonts w:ascii="Verdana" w:hAnsi="Verdana" w:cs="Calibri"/>
                <w:sz w:val="20"/>
                <w:szCs w:val="20"/>
                <w:lang w:val="en-GB"/>
              </w:rPr>
            </w:pPr>
          </w:p>
          <w:p w14:paraId="0D3B7D56" w14:textId="77777777" w:rsidR="00BA0DC6" w:rsidRDefault="00BA0DC6" w:rsidP="00F11A0A">
            <w:pPr>
              <w:rPr>
                <w:rFonts w:ascii="Verdana" w:hAnsi="Verdana" w:cs="Calibri"/>
                <w:sz w:val="20"/>
                <w:szCs w:val="20"/>
                <w:lang w:val="en-GB"/>
              </w:rPr>
            </w:pPr>
            <w:r w:rsidRPr="009B54FA">
              <w:rPr>
                <w:rFonts w:ascii="Verdana" w:hAnsi="Verdana" w:cs="Calibri"/>
                <w:sz w:val="20"/>
                <w:szCs w:val="20"/>
                <w:lang w:val="en-GB"/>
              </w:rPr>
              <w:t xml:space="preserve">Scrupulous attention to detail </w:t>
            </w:r>
            <w:r>
              <w:rPr>
                <w:rFonts w:ascii="Verdana" w:hAnsi="Verdana" w:cs="Calibri"/>
                <w:sz w:val="20"/>
                <w:szCs w:val="20"/>
                <w:lang w:val="en-GB"/>
              </w:rPr>
              <w:t xml:space="preserve">in daily tasks and projects </w:t>
            </w:r>
            <w:r w:rsidRPr="009B54FA">
              <w:rPr>
                <w:rFonts w:ascii="Verdana" w:hAnsi="Verdana" w:cs="Calibri"/>
                <w:sz w:val="20"/>
                <w:szCs w:val="20"/>
                <w:lang w:val="en-GB"/>
              </w:rPr>
              <w:t xml:space="preserve">demonstrated </w:t>
            </w:r>
            <w:r>
              <w:rPr>
                <w:rFonts w:ascii="Verdana" w:hAnsi="Verdana" w:cs="Calibri"/>
                <w:sz w:val="20"/>
                <w:szCs w:val="20"/>
                <w:lang w:val="en-GB"/>
              </w:rPr>
              <w:t xml:space="preserve"> through e</w:t>
            </w:r>
            <w:r w:rsidRPr="009B54FA">
              <w:rPr>
                <w:rFonts w:ascii="Verdana" w:hAnsi="Verdana" w:cs="Calibri"/>
                <w:sz w:val="20"/>
                <w:szCs w:val="20"/>
                <w:lang w:val="en-GB"/>
              </w:rPr>
              <w:t>xcellent management and organisational skills</w:t>
            </w:r>
          </w:p>
          <w:p w14:paraId="3E43FF6C" w14:textId="77777777" w:rsidR="00BA0DC6" w:rsidRPr="009B54FA" w:rsidRDefault="00BA0DC6" w:rsidP="00F11A0A">
            <w:pPr>
              <w:rPr>
                <w:rFonts w:ascii="Verdana" w:hAnsi="Verdana" w:cs="Calibri"/>
                <w:sz w:val="20"/>
                <w:szCs w:val="20"/>
                <w:lang w:val="en-GB"/>
              </w:rPr>
            </w:pPr>
          </w:p>
          <w:p w14:paraId="51AA9F07" w14:textId="069BE83E" w:rsidR="00BA0DC6" w:rsidRDefault="00BA0DC6" w:rsidP="00F11A0A">
            <w:pPr>
              <w:rPr>
                <w:rFonts w:ascii="Verdana" w:hAnsi="Verdana" w:cs="Calibri"/>
                <w:sz w:val="20"/>
                <w:szCs w:val="20"/>
                <w:lang w:val="en-GB"/>
              </w:rPr>
            </w:pPr>
            <w:r w:rsidRPr="00334037">
              <w:rPr>
                <w:rFonts w:ascii="Verdana" w:hAnsi="Verdana" w:cs="Calibri"/>
                <w:sz w:val="20"/>
                <w:szCs w:val="20"/>
                <w:lang w:val="en-GB"/>
              </w:rPr>
              <w:t xml:space="preserve">Excellent interpersonal skills, including the ability to </w:t>
            </w:r>
            <w:r>
              <w:rPr>
                <w:rFonts w:ascii="Verdana" w:hAnsi="Verdana" w:cs="Calibri"/>
                <w:sz w:val="20"/>
                <w:szCs w:val="20"/>
                <w:lang w:val="en-GB"/>
              </w:rPr>
              <w:t>listen and negotiate</w:t>
            </w:r>
            <w:r w:rsidRPr="00334037">
              <w:rPr>
                <w:rFonts w:ascii="Verdana" w:hAnsi="Verdana" w:cs="Calibri"/>
                <w:sz w:val="20"/>
                <w:szCs w:val="20"/>
                <w:lang w:val="en-GB"/>
              </w:rPr>
              <w:t xml:space="preserve"> </w:t>
            </w:r>
            <w:r>
              <w:rPr>
                <w:rFonts w:ascii="Verdana" w:hAnsi="Verdana" w:cs="Calibri"/>
                <w:sz w:val="20"/>
                <w:szCs w:val="20"/>
                <w:lang w:val="en-GB"/>
              </w:rPr>
              <w:t xml:space="preserve">tactfully and </w:t>
            </w:r>
            <w:r w:rsidR="00BF44B8">
              <w:rPr>
                <w:rFonts w:ascii="Verdana" w:hAnsi="Verdana" w:cs="Calibri"/>
                <w:sz w:val="20"/>
                <w:szCs w:val="20"/>
                <w:lang w:val="en-GB"/>
              </w:rPr>
              <w:t>effectively</w:t>
            </w:r>
          </w:p>
          <w:p w14:paraId="19A3A111" w14:textId="77777777" w:rsidR="00BA0DC6" w:rsidRPr="008D0C67" w:rsidRDefault="00BA0DC6" w:rsidP="00F11A0A">
            <w:pPr>
              <w:rPr>
                <w:rFonts w:ascii="Verdana" w:hAnsi="Verdana" w:cs="Calibri"/>
                <w:sz w:val="20"/>
                <w:szCs w:val="20"/>
                <w:lang w:val="en-GB"/>
              </w:rPr>
            </w:pPr>
          </w:p>
          <w:p w14:paraId="01E08A4A" w14:textId="77777777" w:rsidR="00BF44B8" w:rsidRDefault="00BF44B8" w:rsidP="00BF44B8">
            <w:pPr>
              <w:rPr>
                <w:rFonts w:ascii="Verdana" w:hAnsi="Verdana" w:cs="Calibri"/>
                <w:sz w:val="20"/>
                <w:szCs w:val="20"/>
                <w:lang w:val="en-GB"/>
              </w:rPr>
            </w:pPr>
            <w:r>
              <w:rPr>
                <w:rFonts w:ascii="Verdana" w:hAnsi="Verdana" w:cs="Calibri"/>
                <w:sz w:val="20"/>
                <w:szCs w:val="20"/>
                <w:lang w:val="en-GB"/>
              </w:rPr>
              <w:t xml:space="preserve">Strong </w:t>
            </w:r>
            <w:r w:rsidRPr="000D779A">
              <w:rPr>
                <w:rFonts w:ascii="Verdana" w:hAnsi="Verdana" w:cs="Calibri"/>
                <w:sz w:val="20"/>
                <w:szCs w:val="20"/>
                <w:lang w:val="en-GB"/>
              </w:rPr>
              <w:t>IT skills including MS Office (especially MS Excel)</w:t>
            </w:r>
          </w:p>
          <w:p w14:paraId="78635401" w14:textId="77777777" w:rsidR="00BF44B8" w:rsidRPr="008D0C67" w:rsidRDefault="00BF44B8" w:rsidP="00F11A0A">
            <w:pPr>
              <w:rPr>
                <w:rFonts w:ascii="Verdana" w:hAnsi="Verdana" w:cs="Arial"/>
                <w:sz w:val="20"/>
                <w:szCs w:val="20"/>
                <w:lang w:val="en-GB"/>
              </w:rPr>
            </w:pPr>
          </w:p>
        </w:tc>
        <w:tc>
          <w:tcPr>
            <w:tcW w:w="2396" w:type="dxa"/>
          </w:tcPr>
          <w:p w14:paraId="159AA3C0" w14:textId="77777777" w:rsidR="00BA0DC6" w:rsidRDefault="00BA0DC6" w:rsidP="00F11A0A">
            <w:pPr>
              <w:ind w:left="360"/>
              <w:rPr>
                <w:rFonts w:ascii="Verdana" w:hAnsi="Verdana" w:cs="Calibri"/>
                <w:sz w:val="20"/>
                <w:szCs w:val="20"/>
                <w:lang w:val="en-GB"/>
              </w:rPr>
            </w:pPr>
          </w:p>
          <w:p w14:paraId="6888BA1D" w14:textId="674625DE" w:rsidR="00BA0DC6" w:rsidRDefault="00BA0DC6" w:rsidP="00F11A0A">
            <w:pPr>
              <w:rPr>
                <w:rFonts w:ascii="Verdana" w:hAnsi="Verdana" w:cs="Calibri"/>
                <w:sz w:val="20"/>
                <w:szCs w:val="20"/>
                <w:lang w:val="en-GB"/>
              </w:rPr>
            </w:pPr>
            <w:r>
              <w:rPr>
                <w:rFonts w:ascii="Verdana" w:hAnsi="Verdana" w:cs="Calibri"/>
                <w:sz w:val="20"/>
                <w:szCs w:val="20"/>
                <w:lang w:val="en-GB"/>
              </w:rPr>
              <w:t xml:space="preserve">Experience of </w:t>
            </w:r>
            <w:r w:rsidR="00BF44B8">
              <w:rPr>
                <w:rFonts w:ascii="Verdana" w:hAnsi="Verdana" w:cs="Calibri"/>
                <w:sz w:val="20"/>
                <w:szCs w:val="20"/>
                <w:lang w:val="en-GB"/>
              </w:rPr>
              <w:t xml:space="preserve">delivering or </w:t>
            </w:r>
            <w:r w:rsidR="00BF44B8">
              <w:rPr>
                <w:rFonts w:ascii="Verdana" w:hAnsi="Verdana" w:cs="Calibri"/>
                <w:sz w:val="20"/>
                <w:szCs w:val="20"/>
                <w:lang w:val="en-GB"/>
              </w:rPr>
              <w:lastRenderedPageBreak/>
              <w:t xml:space="preserve">administering </w:t>
            </w:r>
            <w:r w:rsidR="004845B6">
              <w:rPr>
                <w:rFonts w:ascii="Verdana" w:hAnsi="Verdana" w:cs="Calibri"/>
                <w:sz w:val="20"/>
                <w:szCs w:val="20"/>
                <w:lang w:val="en-GB"/>
              </w:rPr>
              <w:t>similar formal pr</w:t>
            </w:r>
            <w:r>
              <w:rPr>
                <w:rFonts w:ascii="Verdana" w:hAnsi="Verdana" w:cs="Calibri"/>
                <w:sz w:val="20"/>
                <w:szCs w:val="20"/>
                <w:lang w:val="en-GB"/>
              </w:rPr>
              <w:t>ocesses</w:t>
            </w:r>
          </w:p>
          <w:p w14:paraId="6058E1AB" w14:textId="77777777" w:rsidR="00BA0DC6" w:rsidRDefault="00BA0DC6" w:rsidP="00F11A0A">
            <w:pPr>
              <w:rPr>
                <w:rFonts w:ascii="Verdana" w:hAnsi="Verdana" w:cs="Calibri"/>
                <w:sz w:val="20"/>
                <w:szCs w:val="20"/>
                <w:lang w:val="en-GB"/>
              </w:rPr>
            </w:pPr>
          </w:p>
          <w:p w14:paraId="4CD655FB" w14:textId="261292A6" w:rsidR="00BA0DC6" w:rsidRDefault="00BA0DC6" w:rsidP="00F11A0A">
            <w:pPr>
              <w:rPr>
                <w:rFonts w:ascii="Verdana" w:hAnsi="Verdana" w:cs="Calibri"/>
                <w:sz w:val="20"/>
                <w:szCs w:val="20"/>
                <w:lang w:val="en-GB"/>
              </w:rPr>
            </w:pPr>
            <w:r w:rsidRPr="00D430DE">
              <w:rPr>
                <w:rFonts w:ascii="Verdana" w:hAnsi="Verdana" w:cs="Calibri"/>
                <w:sz w:val="20"/>
                <w:szCs w:val="20"/>
                <w:lang w:val="en-GB"/>
              </w:rPr>
              <w:t xml:space="preserve">Experience of </w:t>
            </w:r>
            <w:r w:rsidR="00BF44B8">
              <w:rPr>
                <w:rFonts w:ascii="Verdana" w:hAnsi="Verdana" w:cs="Calibri"/>
                <w:sz w:val="20"/>
                <w:szCs w:val="20"/>
                <w:lang w:val="en-GB"/>
              </w:rPr>
              <w:t>quality assurance</w:t>
            </w:r>
          </w:p>
          <w:p w14:paraId="55AD577F" w14:textId="77777777" w:rsidR="00BA0DC6" w:rsidRDefault="00BA0DC6" w:rsidP="00F11A0A">
            <w:pPr>
              <w:rPr>
                <w:rFonts w:ascii="Verdana" w:hAnsi="Verdana" w:cs="Calibri"/>
                <w:sz w:val="20"/>
                <w:szCs w:val="20"/>
                <w:lang w:val="en-GB"/>
              </w:rPr>
            </w:pPr>
          </w:p>
          <w:p w14:paraId="5B783259" w14:textId="77777777" w:rsidR="00BA0DC6" w:rsidRDefault="00BA0DC6" w:rsidP="00F11A0A">
            <w:pPr>
              <w:rPr>
                <w:rFonts w:ascii="Verdana" w:hAnsi="Verdana" w:cs="Calibri"/>
                <w:sz w:val="20"/>
                <w:szCs w:val="20"/>
                <w:lang w:val="en-GB"/>
              </w:rPr>
            </w:pPr>
          </w:p>
          <w:p w14:paraId="2D307273" w14:textId="77777777" w:rsidR="00BA0DC6" w:rsidRPr="00D430DE" w:rsidRDefault="00BA0DC6" w:rsidP="00F11A0A">
            <w:pPr>
              <w:rPr>
                <w:rFonts w:ascii="Verdana" w:hAnsi="Verdana" w:cs="Calibri"/>
                <w:sz w:val="20"/>
                <w:szCs w:val="20"/>
                <w:lang w:val="en-GB"/>
              </w:rPr>
            </w:pPr>
          </w:p>
          <w:p w14:paraId="36A371C1" w14:textId="77777777" w:rsidR="00BA0DC6" w:rsidRPr="007568E9" w:rsidRDefault="00BA0DC6" w:rsidP="00F11A0A">
            <w:pPr>
              <w:rPr>
                <w:rFonts w:ascii="Verdana" w:hAnsi="Verdana" w:cs="Arial"/>
                <w:sz w:val="20"/>
                <w:szCs w:val="20"/>
                <w:lang w:val="en-GB"/>
              </w:rPr>
            </w:pPr>
          </w:p>
        </w:tc>
        <w:tc>
          <w:tcPr>
            <w:tcW w:w="2700" w:type="dxa"/>
          </w:tcPr>
          <w:p w14:paraId="374FD9FF" w14:textId="77777777" w:rsidR="00BA0DC6" w:rsidRDefault="00BA0DC6" w:rsidP="00F11A0A">
            <w:pPr>
              <w:rPr>
                <w:rFonts w:ascii="Verdana" w:hAnsi="Verdana" w:cs="Arial"/>
                <w:sz w:val="20"/>
                <w:szCs w:val="20"/>
                <w:lang w:val="en-GB"/>
              </w:rPr>
            </w:pPr>
          </w:p>
          <w:p w14:paraId="0D6AE029" w14:textId="77777777" w:rsidR="00BA0DC6" w:rsidRPr="00334037" w:rsidRDefault="00BA0DC6" w:rsidP="00F11A0A">
            <w:pPr>
              <w:rPr>
                <w:rFonts w:ascii="Verdana" w:hAnsi="Verdana" w:cs="Arial"/>
                <w:sz w:val="20"/>
                <w:szCs w:val="20"/>
                <w:lang w:val="en-GB"/>
              </w:rPr>
            </w:pPr>
            <w:r w:rsidRPr="00334037">
              <w:rPr>
                <w:rFonts w:ascii="Verdana" w:hAnsi="Verdana" w:cs="Arial"/>
                <w:sz w:val="20"/>
                <w:szCs w:val="20"/>
                <w:lang w:val="en-GB"/>
              </w:rPr>
              <w:t>Application form,</w:t>
            </w:r>
          </w:p>
          <w:p w14:paraId="5826342C" w14:textId="77777777" w:rsidR="00BA0DC6" w:rsidRPr="00334037" w:rsidRDefault="00BA0DC6" w:rsidP="00F11A0A">
            <w:pPr>
              <w:rPr>
                <w:rFonts w:ascii="Verdana" w:hAnsi="Verdana" w:cs="Arial"/>
                <w:sz w:val="20"/>
                <w:szCs w:val="20"/>
                <w:lang w:val="en-GB"/>
              </w:rPr>
            </w:pPr>
            <w:r w:rsidRPr="00334037">
              <w:rPr>
                <w:rFonts w:ascii="Verdana" w:hAnsi="Verdana" w:cs="Arial"/>
                <w:sz w:val="20"/>
                <w:szCs w:val="20"/>
                <w:lang w:val="en-GB"/>
              </w:rPr>
              <w:t>Interview,</w:t>
            </w:r>
          </w:p>
          <w:p w14:paraId="4CAC6D6D" w14:textId="77777777" w:rsidR="00BA0DC6" w:rsidRPr="007568E9" w:rsidRDefault="00BA0DC6" w:rsidP="00F11A0A">
            <w:pPr>
              <w:rPr>
                <w:rFonts w:ascii="Verdana" w:hAnsi="Verdana" w:cs="Arial"/>
                <w:sz w:val="20"/>
                <w:szCs w:val="20"/>
                <w:lang w:val="en-GB"/>
              </w:rPr>
            </w:pPr>
            <w:r w:rsidRPr="00334037">
              <w:rPr>
                <w:rFonts w:ascii="Verdana" w:hAnsi="Verdana" w:cs="Arial"/>
                <w:sz w:val="20"/>
                <w:szCs w:val="20"/>
                <w:lang w:val="en-GB"/>
              </w:rPr>
              <w:t>Presentation</w:t>
            </w:r>
          </w:p>
        </w:tc>
      </w:tr>
      <w:tr w:rsidR="00BA0DC6" w:rsidRPr="007568E9" w14:paraId="1C705EE1" w14:textId="77777777" w:rsidTr="00F11A0A">
        <w:tc>
          <w:tcPr>
            <w:tcW w:w="3240" w:type="dxa"/>
          </w:tcPr>
          <w:p w14:paraId="1C92021A" w14:textId="77777777" w:rsidR="00BA0DC6" w:rsidRPr="007568E9" w:rsidRDefault="00BA0DC6" w:rsidP="00F11A0A">
            <w:pPr>
              <w:rPr>
                <w:rFonts w:ascii="Verdana" w:hAnsi="Verdana" w:cs="Arial"/>
                <w:sz w:val="20"/>
                <w:szCs w:val="20"/>
                <w:lang w:val="en-GB"/>
              </w:rPr>
            </w:pPr>
          </w:p>
          <w:p w14:paraId="28677098" w14:textId="77777777" w:rsidR="00BA0DC6" w:rsidRPr="007568E9" w:rsidRDefault="00BA0DC6" w:rsidP="00F11A0A">
            <w:pPr>
              <w:rPr>
                <w:rFonts w:ascii="Verdana" w:hAnsi="Verdana" w:cs="Arial"/>
                <w:sz w:val="20"/>
                <w:szCs w:val="20"/>
                <w:lang w:val="en-GB"/>
              </w:rPr>
            </w:pPr>
            <w:r w:rsidRPr="007568E9">
              <w:rPr>
                <w:rFonts w:ascii="Verdana" w:hAnsi="Verdana" w:cs="Arial"/>
                <w:sz w:val="20"/>
                <w:szCs w:val="20"/>
                <w:lang w:val="en-GB"/>
              </w:rPr>
              <w:t xml:space="preserve">Other Attributes/Abilities  </w:t>
            </w:r>
          </w:p>
          <w:p w14:paraId="23574632" w14:textId="77777777" w:rsidR="00BA0DC6" w:rsidRPr="007568E9" w:rsidRDefault="00BA0DC6" w:rsidP="00F11A0A">
            <w:pPr>
              <w:rPr>
                <w:rFonts w:ascii="Verdana" w:hAnsi="Verdana" w:cs="Arial"/>
                <w:sz w:val="20"/>
                <w:szCs w:val="20"/>
                <w:lang w:val="en-GB"/>
              </w:rPr>
            </w:pPr>
          </w:p>
        </w:tc>
        <w:tc>
          <w:tcPr>
            <w:tcW w:w="2520" w:type="dxa"/>
          </w:tcPr>
          <w:p w14:paraId="662CB0DF" w14:textId="77777777" w:rsidR="00BA0DC6" w:rsidRDefault="00BA0DC6" w:rsidP="00F11A0A">
            <w:pPr>
              <w:ind w:left="360"/>
              <w:rPr>
                <w:rFonts w:ascii="Verdana" w:hAnsi="Verdana" w:cs="Calibri"/>
                <w:sz w:val="20"/>
                <w:szCs w:val="20"/>
                <w:lang w:val="en-GB"/>
              </w:rPr>
            </w:pPr>
          </w:p>
          <w:p w14:paraId="500FECCB" w14:textId="77777777" w:rsidR="003D1ABC" w:rsidRDefault="00BA0DC6" w:rsidP="00F11A0A">
            <w:pPr>
              <w:rPr>
                <w:rFonts w:ascii="Verdana" w:hAnsi="Verdana" w:cs="Calibri"/>
                <w:sz w:val="20"/>
                <w:szCs w:val="20"/>
                <w:lang w:val="en-GB"/>
              </w:rPr>
            </w:pPr>
            <w:r>
              <w:rPr>
                <w:rFonts w:ascii="Verdana" w:hAnsi="Verdana" w:cs="Calibri"/>
                <w:sz w:val="20"/>
                <w:szCs w:val="20"/>
                <w:lang w:val="en-GB"/>
              </w:rPr>
              <w:t>Inspirational attitude and</w:t>
            </w:r>
            <w:r w:rsidRPr="009B54FA">
              <w:rPr>
                <w:rFonts w:ascii="Verdana" w:hAnsi="Verdana" w:cs="Calibri"/>
                <w:sz w:val="20"/>
                <w:szCs w:val="20"/>
                <w:lang w:val="en-GB"/>
              </w:rPr>
              <w:t xml:space="preserve"> </w:t>
            </w:r>
            <w:r>
              <w:rPr>
                <w:rFonts w:ascii="Verdana" w:hAnsi="Verdana" w:cs="Calibri"/>
                <w:sz w:val="20"/>
                <w:szCs w:val="20"/>
                <w:lang w:val="en-GB"/>
              </w:rPr>
              <w:t xml:space="preserve">a strong </w:t>
            </w:r>
            <w:r w:rsidRPr="009B54FA">
              <w:rPr>
                <w:rFonts w:ascii="Verdana" w:hAnsi="Verdana" w:cs="Calibri"/>
                <w:sz w:val="20"/>
                <w:szCs w:val="20"/>
                <w:lang w:val="en-GB"/>
              </w:rPr>
              <w:t xml:space="preserve">team player with an </w:t>
            </w:r>
            <w:r>
              <w:rPr>
                <w:rFonts w:ascii="Verdana" w:hAnsi="Verdana" w:cs="Calibri"/>
                <w:sz w:val="20"/>
                <w:szCs w:val="20"/>
                <w:lang w:val="en-GB"/>
              </w:rPr>
              <w:t>a</w:t>
            </w:r>
            <w:r w:rsidRPr="009B54FA">
              <w:rPr>
                <w:rFonts w:ascii="Verdana" w:hAnsi="Verdana" w:cs="Calibri"/>
                <w:sz w:val="20"/>
                <w:szCs w:val="20"/>
                <w:lang w:val="en-GB"/>
              </w:rPr>
              <w:t xml:space="preserve">pproachable </w:t>
            </w:r>
            <w:r>
              <w:rPr>
                <w:rFonts w:ascii="Verdana" w:hAnsi="Verdana" w:cs="Calibri"/>
                <w:sz w:val="20"/>
                <w:szCs w:val="20"/>
                <w:lang w:val="en-GB"/>
              </w:rPr>
              <w:t xml:space="preserve">but </w:t>
            </w:r>
            <w:r w:rsidRPr="009B54FA">
              <w:rPr>
                <w:rFonts w:ascii="Verdana" w:hAnsi="Verdana" w:cs="Calibri"/>
                <w:sz w:val="20"/>
                <w:szCs w:val="20"/>
                <w:lang w:val="en-GB"/>
              </w:rPr>
              <w:t>confident manner</w:t>
            </w:r>
          </w:p>
          <w:p w14:paraId="1AA728B5" w14:textId="77777777" w:rsidR="003D1ABC" w:rsidRDefault="003D1ABC" w:rsidP="00F11A0A">
            <w:pPr>
              <w:rPr>
                <w:rFonts w:ascii="Verdana" w:hAnsi="Verdana" w:cs="Calibri"/>
                <w:sz w:val="20"/>
                <w:szCs w:val="20"/>
                <w:lang w:val="en-GB"/>
              </w:rPr>
            </w:pPr>
          </w:p>
          <w:p w14:paraId="5B8A4A81" w14:textId="2D7B0448" w:rsidR="00BA0DC6" w:rsidRDefault="003D1ABC" w:rsidP="00F11A0A">
            <w:pPr>
              <w:rPr>
                <w:rFonts w:ascii="Verdana" w:hAnsi="Verdana" w:cs="Calibri"/>
                <w:sz w:val="20"/>
                <w:szCs w:val="20"/>
                <w:lang w:val="en-GB"/>
              </w:rPr>
            </w:pPr>
            <w:r>
              <w:rPr>
                <w:rFonts w:ascii="Verdana" w:hAnsi="Verdana" w:cs="Calibri"/>
                <w:sz w:val="20"/>
                <w:szCs w:val="20"/>
                <w:lang w:val="en-GB"/>
              </w:rPr>
              <w:t xml:space="preserve">Ability </w:t>
            </w:r>
            <w:r w:rsidR="00BA0DC6">
              <w:rPr>
                <w:rFonts w:ascii="Verdana" w:hAnsi="Verdana" w:cs="Calibri"/>
                <w:sz w:val="20"/>
                <w:szCs w:val="20"/>
                <w:lang w:val="en-GB"/>
              </w:rPr>
              <w:t xml:space="preserve">to </w:t>
            </w:r>
            <w:r w:rsidR="00BA0DC6" w:rsidRPr="009B54FA">
              <w:rPr>
                <w:rFonts w:ascii="Verdana" w:hAnsi="Verdana" w:cs="Calibri"/>
                <w:sz w:val="20"/>
                <w:szCs w:val="20"/>
                <w:lang w:val="en-GB"/>
              </w:rPr>
              <w:t xml:space="preserve">remain calm and deliver </w:t>
            </w:r>
            <w:r>
              <w:rPr>
                <w:rFonts w:ascii="Verdana" w:hAnsi="Verdana" w:cs="Calibri"/>
                <w:sz w:val="20"/>
                <w:szCs w:val="20"/>
                <w:lang w:val="en-GB"/>
              </w:rPr>
              <w:t xml:space="preserve">to tight deadlines </w:t>
            </w:r>
            <w:r w:rsidR="00BA0DC6" w:rsidRPr="009B54FA">
              <w:rPr>
                <w:rFonts w:ascii="Verdana" w:hAnsi="Verdana" w:cs="Calibri"/>
                <w:sz w:val="20"/>
                <w:szCs w:val="20"/>
                <w:lang w:val="en-GB"/>
              </w:rPr>
              <w:t xml:space="preserve">under </w:t>
            </w:r>
            <w:r w:rsidR="00BA0DC6" w:rsidRPr="00BE43F3">
              <w:rPr>
                <w:rFonts w:ascii="Verdana" w:hAnsi="Verdana" w:cs="Calibri"/>
                <w:sz w:val="20"/>
                <w:szCs w:val="20"/>
                <w:lang w:val="en-GB"/>
              </w:rPr>
              <w:t>pressure</w:t>
            </w:r>
          </w:p>
          <w:p w14:paraId="63591B7D" w14:textId="77777777" w:rsidR="00BA0DC6" w:rsidRDefault="00BA0DC6" w:rsidP="00F11A0A">
            <w:pPr>
              <w:rPr>
                <w:rFonts w:ascii="Verdana" w:hAnsi="Verdana" w:cs="Calibri"/>
                <w:sz w:val="20"/>
                <w:szCs w:val="20"/>
                <w:lang w:val="en-GB"/>
              </w:rPr>
            </w:pPr>
          </w:p>
          <w:p w14:paraId="6C808870" w14:textId="77777777" w:rsidR="00BA0DC6" w:rsidRPr="00BE43F3" w:rsidRDefault="00BA0DC6" w:rsidP="00F11A0A">
            <w:pPr>
              <w:rPr>
                <w:rFonts w:ascii="Verdana" w:hAnsi="Verdana" w:cs="Calibri"/>
                <w:sz w:val="20"/>
                <w:szCs w:val="20"/>
                <w:lang w:val="en-GB"/>
              </w:rPr>
            </w:pPr>
            <w:r w:rsidRPr="00334037">
              <w:rPr>
                <w:rFonts w:ascii="Verdana" w:hAnsi="Verdana" w:cs="Calibri"/>
                <w:sz w:val="20"/>
                <w:szCs w:val="20"/>
                <w:lang w:val="en-GB"/>
              </w:rPr>
              <w:t xml:space="preserve">Ability to handle conflict and difficult behaviours and experience of </w:t>
            </w:r>
            <w:r>
              <w:rPr>
                <w:rFonts w:ascii="Verdana" w:hAnsi="Verdana" w:cs="Calibri"/>
                <w:sz w:val="20"/>
                <w:szCs w:val="20"/>
                <w:lang w:val="en-GB"/>
              </w:rPr>
              <w:t>successfully challenging existing practices to bring about change</w:t>
            </w:r>
          </w:p>
          <w:p w14:paraId="19FF1E76" w14:textId="77777777" w:rsidR="00BA0DC6" w:rsidRPr="007568E9" w:rsidRDefault="00BA0DC6" w:rsidP="00F11A0A">
            <w:pPr>
              <w:rPr>
                <w:rFonts w:ascii="Verdana" w:hAnsi="Verdana" w:cs="Arial"/>
                <w:sz w:val="20"/>
                <w:szCs w:val="20"/>
                <w:lang w:val="en-GB"/>
              </w:rPr>
            </w:pPr>
          </w:p>
        </w:tc>
        <w:tc>
          <w:tcPr>
            <w:tcW w:w="2396" w:type="dxa"/>
          </w:tcPr>
          <w:p w14:paraId="6B404C63" w14:textId="77777777" w:rsidR="00BA0DC6" w:rsidRPr="00C9257D" w:rsidRDefault="00BA0DC6" w:rsidP="00F11A0A">
            <w:pPr>
              <w:rPr>
                <w:rFonts w:ascii="Calibri" w:hAnsi="Calibri" w:cs="Calibri"/>
                <w:sz w:val="20"/>
                <w:szCs w:val="20"/>
                <w:lang w:val="en-GB"/>
              </w:rPr>
            </w:pPr>
          </w:p>
          <w:p w14:paraId="1CBF62A9" w14:textId="77777777" w:rsidR="00BA0DC6" w:rsidRPr="00334037" w:rsidRDefault="00BA0DC6" w:rsidP="00F11A0A">
            <w:pPr>
              <w:rPr>
                <w:rFonts w:ascii="Verdana" w:hAnsi="Verdana" w:cs="Calibri"/>
                <w:sz w:val="20"/>
                <w:szCs w:val="20"/>
                <w:lang w:val="en-GB"/>
              </w:rPr>
            </w:pPr>
            <w:r w:rsidRPr="00334037">
              <w:rPr>
                <w:rFonts w:ascii="Verdana" w:hAnsi="Verdana" w:cs="Calibri"/>
                <w:sz w:val="20"/>
                <w:szCs w:val="20"/>
                <w:lang w:val="en-GB"/>
              </w:rPr>
              <w:t xml:space="preserve">Desire to develop </w:t>
            </w:r>
            <w:r>
              <w:rPr>
                <w:rFonts w:ascii="Verdana" w:hAnsi="Verdana" w:cs="Calibri"/>
                <w:sz w:val="20"/>
                <w:szCs w:val="20"/>
                <w:lang w:val="en-GB"/>
              </w:rPr>
              <w:t>additional relevant competencies in self and others</w:t>
            </w:r>
          </w:p>
          <w:p w14:paraId="7538A80F" w14:textId="77777777" w:rsidR="00BA0DC6" w:rsidRPr="007568E9" w:rsidRDefault="00BA0DC6" w:rsidP="00F11A0A">
            <w:pPr>
              <w:rPr>
                <w:rFonts w:ascii="Verdana" w:hAnsi="Verdana" w:cs="Arial"/>
                <w:sz w:val="20"/>
                <w:szCs w:val="20"/>
                <w:lang w:val="en-GB"/>
              </w:rPr>
            </w:pPr>
          </w:p>
        </w:tc>
        <w:tc>
          <w:tcPr>
            <w:tcW w:w="2700" w:type="dxa"/>
          </w:tcPr>
          <w:p w14:paraId="19945045" w14:textId="77777777" w:rsidR="00BA0DC6" w:rsidRPr="00334037" w:rsidRDefault="00BA0DC6" w:rsidP="00F11A0A">
            <w:pPr>
              <w:rPr>
                <w:rFonts w:ascii="Verdana" w:hAnsi="Verdana" w:cs="Calibri"/>
                <w:sz w:val="20"/>
                <w:szCs w:val="20"/>
                <w:lang w:val="en-GB"/>
              </w:rPr>
            </w:pPr>
          </w:p>
          <w:p w14:paraId="69D8349D" w14:textId="77777777" w:rsidR="00BA0DC6" w:rsidRPr="00334037" w:rsidRDefault="00BA0DC6" w:rsidP="00F11A0A">
            <w:pPr>
              <w:rPr>
                <w:rFonts w:ascii="Verdana" w:hAnsi="Verdana" w:cs="Calibri"/>
                <w:sz w:val="20"/>
                <w:szCs w:val="20"/>
                <w:lang w:val="en-GB"/>
              </w:rPr>
            </w:pPr>
            <w:r w:rsidRPr="00334037">
              <w:rPr>
                <w:rFonts w:ascii="Verdana" w:hAnsi="Verdana" w:cs="Calibri"/>
                <w:sz w:val="20"/>
                <w:szCs w:val="20"/>
                <w:lang w:val="en-GB"/>
              </w:rPr>
              <w:t>Interview,</w:t>
            </w:r>
          </w:p>
          <w:p w14:paraId="26676B2A" w14:textId="77777777" w:rsidR="00BA0DC6" w:rsidRPr="00334037" w:rsidRDefault="00BA0DC6" w:rsidP="00F11A0A">
            <w:pPr>
              <w:rPr>
                <w:rFonts w:ascii="Verdana" w:hAnsi="Verdana" w:cs="Calibri"/>
                <w:sz w:val="20"/>
                <w:szCs w:val="20"/>
                <w:lang w:val="en-GB"/>
              </w:rPr>
            </w:pPr>
            <w:r w:rsidRPr="00334037">
              <w:rPr>
                <w:rFonts w:ascii="Verdana" w:hAnsi="Verdana" w:cs="Calibri"/>
                <w:sz w:val="20"/>
                <w:szCs w:val="20"/>
                <w:lang w:val="en-GB"/>
              </w:rPr>
              <w:t>Presentation</w:t>
            </w:r>
          </w:p>
          <w:p w14:paraId="6886F4F6" w14:textId="77777777" w:rsidR="00BA0DC6" w:rsidRPr="007568E9" w:rsidRDefault="00BA0DC6" w:rsidP="00F11A0A">
            <w:pPr>
              <w:rPr>
                <w:rFonts w:ascii="Verdana" w:hAnsi="Verdana" w:cs="Arial"/>
                <w:sz w:val="20"/>
                <w:szCs w:val="20"/>
                <w:lang w:val="en-GB"/>
              </w:rPr>
            </w:pPr>
          </w:p>
        </w:tc>
      </w:tr>
    </w:tbl>
    <w:p w14:paraId="1DF4AB97" w14:textId="77777777" w:rsidR="00BA0DC6" w:rsidRPr="00CA3F65" w:rsidRDefault="00BA0DC6" w:rsidP="00BA0DC6">
      <w:pPr>
        <w:ind w:left="-720"/>
        <w:rPr>
          <w:rFonts w:ascii="Verdana" w:hAnsi="Verdana" w:cs="Arial"/>
          <w:sz w:val="20"/>
          <w:szCs w:val="20"/>
          <w:lang w:val="en-GB"/>
        </w:rPr>
      </w:pPr>
    </w:p>
    <w:p w14:paraId="035D3E16" w14:textId="77777777" w:rsidR="004262EA" w:rsidRPr="00CA3F65" w:rsidRDefault="004262EA" w:rsidP="004262EA">
      <w:pPr>
        <w:rPr>
          <w:rFonts w:ascii="Verdana" w:hAnsi="Verdana"/>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4262EA" w:rsidRPr="007568E9" w14:paraId="0A3D66DD" w14:textId="77777777" w:rsidTr="00C81B15">
        <w:tc>
          <w:tcPr>
            <w:tcW w:w="10620" w:type="dxa"/>
            <w:shd w:val="clear" w:color="auto" w:fill="9CC2E5"/>
          </w:tcPr>
          <w:p w14:paraId="2B23749D" w14:textId="77777777" w:rsidR="004262EA" w:rsidRPr="007568E9" w:rsidRDefault="004262EA" w:rsidP="00C81B15">
            <w:pPr>
              <w:rPr>
                <w:rFonts w:ascii="Verdana" w:hAnsi="Verdana" w:cs="Arial"/>
                <w:b/>
                <w:sz w:val="20"/>
                <w:szCs w:val="20"/>
              </w:rPr>
            </w:pPr>
            <w:r w:rsidRPr="007568E9">
              <w:rPr>
                <w:rFonts w:ascii="Verdana" w:hAnsi="Verdana" w:cs="Arial"/>
                <w:b/>
                <w:sz w:val="20"/>
                <w:szCs w:val="20"/>
                <w:lang w:val="en-GB"/>
              </w:rPr>
              <w:t xml:space="preserve">Obligations as an Employee   </w:t>
            </w:r>
          </w:p>
        </w:tc>
      </w:tr>
    </w:tbl>
    <w:p w14:paraId="709FECD5" w14:textId="77777777" w:rsidR="004262EA" w:rsidRPr="00CA3F65" w:rsidRDefault="004262EA" w:rsidP="004262EA">
      <w:pPr>
        <w:pStyle w:val="BodyText2"/>
        <w:suppressAutoHyphens/>
        <w:ind w:left="-1080"/>
        <w:rPr>
          <w:rFonts w:ascii="Verdana" w:hAnsi="Verdana" w:cs="Arial"/>
          <w:sz w:val="20"/>
        </w:rPr>
      </w:pPr>
    </w:p>
    <w:p w14:paraId="424DA6F2" w14:textId="77777777" w:rsidR="004262EA" w:rsidRPr="00CA3F65" w:rsidRDefault="004262EA" w:rsidP="004262EA">
      <w:pPr>
        <w:pStyle w:val="BodyText2"/>
        <w:suppressAutoHyphens/>
        <w:ind w:left="-1080" w:right="-894"/>
        <w:rPr>
          <w:rFonts w:ascii="Verdana" w:hAnsi="Verdana" w:cs="Arial"/>
          <w:sz w:val="20"/>
          <w:lang w:val="en"/>
        </w:rPr>
      </w:pPr>
      <w:r w:rsidRPr="00CA3F65">
        <w:rPr>
          <w:rFonts w:ascii="Verdana" w:hAnsi="Verdana" w:cs="Arial"/>
          <w:sz w:val="20"/>
        </w:rPr>
        <w:t xml:space="preserve">You have a </w:t>
      </w:r>
      <w:r w:rsidRPr="00CA3F65">
        <w:rPr>
          <w:rFonts w:ascii="Verdana" w:hAnsi="Verdana" w:cs="Arial"/>
          <w:sz w:val="20"/>
          <w:lang w:val="en"/>
        </w:rPr>
        <w:t xml:space="preserve">duty to carry out your work in a safe manner in order not to </w:t>
      </w:r>
      <w:r w:rsidRPr="00CA3F65">
        <w:rPr>
          <w:rFonts w:ascii="Verdana" w:hAnsi="Verdana" w:cs="Arial"/>
          <w:sz w:val="20"/>
        </w:rPr>
        <w:t xml:space="preserve">endanger yourself or anyone else by your acts or omissions.  </w:t>
      </w:r>
      <w:r w:rsidRPr="00CA3F65">
        <w:rPr>
          <w:rFonts w:ascii="Verdana" w:hAnsi="Verdana" w:cs="Arial"/>
          <w:sz w:val="20"/>
          <w:lang w:val="en"/>
        </w:rPr>
        <w:t xml:space="preserve"> </w:t>
      </w:r>
    </w:p>
    <w:p w14:paraId="380A6203" w14:textId="77777777" w:rsidR="004262EA" w:rsidRPr="00CA3F65" w:rsidRDefault="004262EA" w:rsidP="004262EA">
      <w:pPr>
        <w:pStyle w:val="BodyText2"/>
        <w:suppressAutoHyphens/>
        <w:ind w:left="-1080" w:right="-894"/>
        <w:rPr>
          <w:rFonts w:ascii="Verdana" w:hAnsi="Verdana" w:cs="Arial"/>
          <w:sz w:val="20"/>
          <w:lang w:val="en"/>
        </w:rPr>
      </w:pPr>
    </w:p>
    <w:p w14:paraId="015EED9A" w14:textId="77777777" w:rsidR="004262EA" w:rsidRDefault="004262EA" w:rsidP="004262EA">
      <w:pPr>
        <w:pStyle w:val="BodyText2"/>
        <w:suppressAutoHyphens/>
        <w:ind w:left="-1080" w:right="-894"/>
        <w:rPr>
          <w:rFonts w:ascii="Verdana" w:hAnsi="Verdana" w:cs="Arial"/>
          <w:sz w:val="20"/>
          <w:lang w:val="en"/>
        </w:rPr>
      </w:pPr>
      <w:r w:rsidRPr="00CA3F65">
        <w:rPr>
          <w:rFonts w:ascii="Verdana" w:hAnsi="Verdana" w:cs="Arial"/>
          <w:sz w:val="20"/>
          <w:lang w:val="en"/>
        </w:rPr>
        <w:t>You are required to comply with the University health and safety policy as it relates to your work activities, and to take appropriate action in case of an emergency.</w:t>
      </w:r>
    </w:p>
    <w:p w14:paraId="31CDDEA0" w14:textId="77777777" w:rsidR="004262EA" w:rsidRDefault="004262EA" w:rsidP="004262EA">
      <w:pPr>
        <w:pStyle w:val="BodyText2"/>
        <w:suppressAutoHyphens/>
        <w:ind w:left="-1080" w:right="-894"/>
        <w:rPr>
          <w:rFonts w:ascii="Verdana" w:hAnsi="Verdana" w:cs="Arial"/>
          <w:sz w:val="20"/>
          <w:lang w:val="en"/>
        </w:rPr>
      </w:pPr>
    </w:p>
    <w:p w14:paraId="41E26403" w14:textId="77777777" w:rsidR="004262EA" w:rsidRPr="00CA3F65" w:rsidRDefault="004262EA" w:rsidP="004262EA">
      <w:pPr>
        <w:pStyle w:val="BodyText2"/>
        <w:suppressAutoHyphens/>
        <w:ind w:left="-1080" w:right="-894"/>
        <w:rPr>
          <w:rFonts w:ascii="Verdana" w:hAnsi="Verdana" w:cs="Arial"/>
          <w:sz w:val="20"/>
          <w:lang w:val="en"/>
        </w:rPr>
      </w:pPr>
      <w:r w:rsidRPr="001F6A05">
        <w:rPr>
          <w:rFonts w:ascii="Verdana" w:hAnsi="Verdana"/>
          <w:bCs/>
          <w:sz w:val="20"/>
          <w:lang w:val="en"/>
        </w:rPr>
        <w:t>You are required to undertake the Information Security Essentials computer-based training course and adhere to its principles alongside related University Policy and Regulations.</w:t>
      </w:r>
    </w:p>
    <w:p w14:paraId="25239BCC" w14:textId="77777777" w:rsidR="004262EA" w:rsidRPr="00CA3F65" w:rsidRDefault="004262EA" w:rsidP="004262EA">
      <w:pPr>
        <w:pStyle w:val="BodyText2"/>
        <w:suppressAutoHyphens/>
        <w:ind w:left="-1080" w:right="-894"/>
        <w:rPr>
          <w:rFonts w:ascii="Verdana" w:hAnsi="Verdana" w:cs="Arial"/>
          <w:sz w:val="20"/>
        </w:rPr>
      </w:pPr>
    </w:p>
    <w:p w14:paraId="621CB507" w14:textId="77777777" w:rsidR="004262EA" w:rsidRPr="00CA3F65" w:rsidRDefault="004262EA" w:rsidP="004262EA">
      <w:pPr>
        <w:ind w:left="-1080" w:right="-894"/>
        <w:jc w:val="both"/>
        <w:rPr>
          <w:rFonts w:ascii="Verdana" w:hAnsi="Verdana" w:cs="Arial"/>
          <w:sz w:val="20"/>
          <w:szCs w:val="20"/>
        </w:rPr>
      </w:pPr>
      <w:r w:rsidRPr="00CA3F65">
        <w:rPr>
          <w:rFonts w:ascii="Verdana" w:hAnsi="Verdana" w:cs="Arial"/>
          <w:sz w:val="20"/>
          <w:szCs w:val="20"/>
        </w:rPr>
        <w:t>You are responsible for applying the University’s equality and diversity policies and principles in your own area of responsibility and in your general conduct.</w:t>
      </w:r>
    </w:p>
    <w:p w14:paraId="0259B82C" w14:textId="77777777" w:rsidR="004262EA" w:rsidRPr="00CA3F65" w:rsidRDefault="004262EA" w:rsidP="004262EA">
      <w:pPr>
        <w:pStyle w:val="BodyText2"/>
        <w:suppressAutoHyphens/>
        <w:ind w:left="-1080" w:right="-894"/>
        <w:rPr>
          <w:rFonts w:ascii="Verdana" w:hAnsi="Verdana" w:cs="Arial"/>
          <w:sz w:val="20"/>
        </w:rPr>
      </w:pPr>
    </w:p>
    <w:p w14:paraId="46FB0F4E" w14:textId="77777777" w:rsidR="004262EA" w:rsidRPr="00CA3F65" w:rsidRDefault="004262EA" w:rsidP="004262EA">
      <w:pPr>
        <w:ind w:left="-1080" w:right="-894"/>
        <w:jc w:val="both"/>
        <w:rPr>
          <w:rFonts w:ascii="Verdana" w:hAnsi="Verdana" w:cs="Arial"/>
          <w:sz w:val="20"/>
          <w:szCs w:val="20"/>
        </w:rPr>
      </w:pPr>
      <w:r w:rsidRPr="00CA3F65">
        <w:rPr>
          <w:rFonts w:ascii="Verdana" w:hAnsi="Verdana" w:cs="Arial"/>
          <w:sz w:val="20"/>
          <w:szCs w:val="20"/>
        </w:rPr>
        <w:t>You have a responsibility to promote high levels of customer care within your own area of work/activities.</w:t>
      </w:r>
    </w:p>
    <w:p w14:paraId="2886FA55" w14:textId="77777777" w:rsidR="004262EA" w:rsidRPr="00CA3F65" w:rsidRDefault="004262EA" w:rsidP="004262EA">
      <w:pPr>
        <w:ind w:left="-1080" w:right="-894"/>
        <w:jc w:val="both"/>
        <w:rPr>
          <w:rFonts w:ascii="Verdana" w:hAnsi="Verdana" w:cs="Arial"/>
          <w:sz w:val="20"/>
          <w:szCs w:val="20"/>
        </w:rPr>
      </w:pPr>
    </w:p>
    <w:p w14:paraId="5D3E54EF" w14:textId="77777777" w:rsidR="004262EA" w:rsidRPr="00CA3F65" w:rsidRDefault="004262EA" w:rsidP="004262EA">
      <w:pPr>
        <w:ind w:left="-1080" w:right="-894"/>
        <w:jc w:val="both"/>
        <w:rPr>
          <w:rFonts w:ascii="Verdana" w:hAnsi="Verdana" w:cs="Arial"/>
          <w:sz w:val="20"/>
          <w:szCs w:val="20"/>
        </w:rPr>
      </w:pPr>
      <w:r w:rsidRPr="00CA3F65">
        <w:rPr>
          <w:rFonts w:ascii="Verdana" w:hAnsi="Verdana" w:cs="Arial"/>
          <w:sz w:val="20"/>
          <w:szCs w:val="20"/>
        </w:rPr>
        <w:t xml:space="preserve">You should be adaptable to change, and be willing to acquire new skills and knowledge as applicable to the needs of the role.  </w:t>
      </w:r>
    </w:p>
    <w:p w14:paraId="3B4D4EA9" w14:textId="77777777" w:rsidR="004262EA" w:rsidRPr="00CA3F65" w:rsidRDefault="004262EA" w:rsidP="004262EA">
      <w:pPr>
        <w:ind w:left="-1080" w:right="-894"/>
        <w:jc w:val="both"/>
        <w:rPr>
          <w:rFonts w:ascii="Verdana" w:hAnsi="Verdana" w:cs="Arial"/>
          <w:sz w:val="20"/>
          <w:szCs w:val="20"/>
        </w:rPr>
      </w:pPr>
    </w:p>
    <w:p w14:paraId="1FCF6A36" w14:textId="77777777" w:rsidR="004262EA" w:rsidRPr="00CA3F65" w:rsidRDefault="004262EA" w:rsidP="004262EA">
      <w:pPr>
        <w:ind w:left="-1080" w:right="-894"/>
        <w:jc w:val="both"/>
        <w:rPr>
          <w:rFonts w:ascii="Verdana" w:hAnsi="Verdana" w:cs="Arial"/>
          <w:sz w:val="20"/>
          <w:szCs w:val="20"/>
        </w:rPr>
      </w:pPr>
      <w:r w:rsidRPr="00CA3F65">
        <w:rPr>
          <w:rFonts w:ascii="Verdana" w:hAnsi="Verdana" w:cs="Arial"/>
          <w:sz w:val="20"/>
          <w:szCs w:val="20"/>
        </w:rPr>
        <w:t>You may, with reasonable notice, be required to work within other Schools/Units within the University of St Andrews.</w:t>
      </w:r>
    </w:p>
    <w:p w14:paraId="732A51A9" w14:textId="77777777" w:rsidR="004262EA" w:rsidRPr="00CA3F65" w:rsidRDefault="004262EA" w:rsidP="004262EA">
      <w:pPr>
        <w:ind w:left="-1080" w:right="-894"/>
        <w:jc w:val="both"/>
        <w:rPr>
          <w:rFonts w:ascii="Verdana" w:hAnsi="Verdana" w:cs="Arial"/>
          <w:sz w:val="20"/>
          <w:szCs w:val="20"/>
        </w:rPr>
      </w:pPr>
    </w:p>
    <w:p w14:paraId="398BBB81" w14:textId="77777777" w:rsidR="004262EA" w:rsidRPr="00CA3F65" w:rsidRDefault="004262EA" w:rsidP="004262EA">
      <w:pPr>
        <w:ind w:left="-1080" w:right="-894"/>
        <w:jc w:val="both"/>
        <w:rPr>
          <w:rFonts w:ascii="Verdana" w:hAnsi="Verdana" w:cs="Arial"/>
          <w:sz w:val="20"/>
          <w:szCs w:val="20"/>
        </w:rPr>
      </w:pPr>
      <w:r w:rsidRPr="00CA3F65">
        <w:rPr>
          <w:rFonts w:ascii="Verdana" w:hAnsi="Verdana" w:cs="Arial"/>
          <w:sz w:val="20"/>
          <w:szCs w:val="20"/>
        </w:rPr>
        <w:t>You have the responsibility to engage with the University’s commitment to Environmental Sustainability in order to reduce its waste, energy consumption and carbon footprint.</w:t>
      </w:r>
    </w:p>
    <w:p w14:paraId="40A50820" w14:textId="77777777" w:rsidR="004262EA" w:rsidRDefault="004262EA" w:rsidP="004262EA">
      <w:pPr>
        <w:ind w:left="-1080" w:right="-1074"/>
        <w:jc w:val="both"/>
        <w:rPr>
          <w:rFonts w:ascii="Verdana" w:hAnsi="Verdana" w:cs="Arial"/>
          <w:b/>
          <w:sz w:val="20"/>
          <w:szCs w:val="20"/>
          <w:lang w:val="en-GB"/>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4262EA" w:rsidRPr="000B24F4" w14:paraId="51A2B061" w14:textId="77777777" w:rsidTr="00C81B15">
        <w:tc>
          <w:tcPr>
            <w:tcW w:w="10980" w:type="dxa"/>
            <w:shd w:val="clear" w:color="auto" w:fill="9CC2E5"/>
          </w:tcPr>
          <w:p w14:paraId="16357950" w14:textId="77777777" w:rsidR="004262EA" w:rsidRPr="000B24F4" w:rsidRDefault="004262EA" w:rsidP="00C81B15">
            <w:pPr>
              <w:rPr>
                <w:rFonts w:ascii="Verdana" w:hAnsi="Verdana" w:cs="Arial"/>
                <w:b/>
                <w:sz w:val="20"/>
                <w:szCs w:val="20"/>
              </w:rPr>
            </w:pPr>
          </w:p>
          <w:p w14:paraId="1C7BA2B2" w14:textId="77777777" w:rsidR="004262EA" w:rsidRPr="000B24F4" w:rsidRDefault="004262EA" w:rsidP="00C81B15">
            <w:pPr>
              <w:rPr>
                <w:rFonts w:ascii="Verdana" w:hAnsi="Verdana" w:cs="Arial"/>
                <w:b/>
                <w:sz w:val="20"/>
                <w:szCs w:val="20"/>
              </w:rPr>
            </w:pPr>
            <w:r w:rsidRPr="000B24F4">
              <w:rPr>
                <w:rFonts w:ascii="Verdana" w:hAnsi="Verdana" w:cs="Arial"/>
                <w:b/>
                <w:sz w:val="20"/>
                <w:szCs w:val="20"/>
              </w:rPr>
              <w:t xml:space="preserve">The University &amp; Town </w:t>
            </w:r>
          </w:p>
          <w:p w14:paraId="4E1D35B8" w14:textId="77777777" w:rsidR="004262EA" w:rsidRPr="000B24F4" w:rsidRDefault="004262EA" w:rsidP="00C81B15">
            <w:pPr>
              <w:ind w:left="-1080"/>
              <w:jc w:val="center"/>
              <w:rPr>
                <w:rFonts w:ascii="Verdana" w:hAnsi="Verdana" w:cs="Arial"/>
                <w:sz w:val="20"/>
                <w:szCs w:val="20"/>
              </w:rPr>
            </w:pPr>
          </w:p>
        </w:tc>
      </w:tr>
    </w:tbl>
    <w:p w14:paraId="69555F97" w14:textId="77777777" w:rsidR="004262EA" w:rsidRDefault="004262EA" w:rsidP="004262EA">
      <w:pPr>
        <w:ind w:left="-1080" w:right="-1234"/>
        <w:jc w:val="both"/>
        <w:rPr>
          <w:rFonts w:ascii="Verdana" w:hAnsi="Verdana" w:cs="Arial"/>
          <w:sz w:val="20"/>
          <w:szCs w:val="20"/>
        </w:rPr>
      </w:pPr>
    </w:p>
    <w:p w14:paraId="0B410258" w14:textId="77777777" w:rsidR="004262EA" w:rsidRPr="000B24F4" w:rsidRDefault="004262EA" w:rsidP="004262EA">
      <w:pPr>
        <w:ind w:left="-1080" w:right="-1234"/>
        <w:jc w:val="both"/>
        <w:rPr>
          <w:rFonts w:ascii="Verdana" w:hAnsi="Verdana" w:cs="Arial"/>
          <w:sz w:val="20"/>
          <w:szCs w:val="20"/>
        </w:rPr>
      </w:pPr>
      <w:r w:rsidRPr="000B24F4">
        <w:rPr>
          <w:rFonts w:ascii="Verdana" w:hAnsi="Verdana" w:cs="Arial"/>
          <w:sz w:val="20"/>
          <w:szCs w:val="20"/>
        </w:rPr>
        <w:t xml:space="preserve">Founded in the </w:t>
      </w:r>
      <w:r>
        <w:rPr>
          <w:rFonts w:ascii="Verdana" w:hAnsi="Verdana" w:cs="Arial"/>
          <w:sz w:val="20"/>
          <w:szCs w:val="20"/>
        </w:rPr>
        <w:t xml:space="preserve">early </w:t>
      </w:r>
      <w:r w:rsidRPr="000B24F4">
        <w:rPr>
          <w:rFonts w:ascii="Verdana" w:hAnsi="Verdana" w:cs="Arial"/>
          <w:sz w:val="20"/>
          <w:szCs w:val="20"/>
        </w:rPr>
        <w:t xml:space="preserve">15th century, St Andrews is Scotland’s first university and the third oldest in the English speaking world. </w:t>
      </w:r>
    </w:p>
    <w:p w14:paraId="58039F51" w14:textId="77777777" w:rsidR="004262EA" w:rsidRPr="000B24F4" w:rsidRDefault="004262EA" w:rsidP="004262EA">
      <w:pPr>
        <w:ind w:left="-1080" w:right="-1234"/>
        <w:jc w:val="both"/>
        <w:rPr>
          <w:rFonts w:ascii="Verdana" w:hAnsi="Verdana" w:cs="Arial"/>
          <w:sz w:val="20"/>
          <w:szCs w:val="20"/>
        </w:rPr>
      </w:pPr>
    </w:p>
    <w:p w14:paraId="1E03CCDB" w14:textId="77777777" w:rsidR="004262EA" w:rsidRPr="000B24F4" w:rsidRDefault="004262EA" w:rsidP="004262EA">
      <w:pPr>
        <w:ind w:left="-1080" w:right="-1234"/>
        <w:jc w:val="both"/>
        <w:rPr>
          <w:rFonts w:ascii="Verdana" w:hAnsi="Verdana" w:cs="Arial"/>
          <w:sz w:val="20"/>
          <w:szCs w:val="20"/>
        </w:rPr>
      </w:pPr>
      <w:r w:rsidRPr="000B24F4">
        <w:rPr>
          <w:rFonts w:ascii="Verdana" w:hAnsi="Verdana" w:cs="Arial"/>
          <w:sz w:val="20"/>
          <w:szCs w:val="20"/>
        </w:rPr>
        <w:t xml:space="preserve">Situated on the east coast of Scotland and framed by countryside, beaches and cliffs, the </w:t>
      </w:r>
      <w:r>
        <w:rPr>
          <w:rFonts w:ascii="Verdana" w:hAnsi="Verdana" w:cs="Arial"/>
          <w:sz w:val="20"/>
          <w:szCs w:val="20"/>
        </w:rPr>
        <w:t>town</w:t>
      </w:r>
      <w:r w:rsidRPr="000B24F4">
        <w:rPr>
          <w:rFonts w:ascii="Verdana" w:hAnsi="Verdana" w:cs="Arial"/>
          <w:sz w:val="20"/>
          <w:szCs w:val="20"/>
        </w:rPr>
        <w:t xml:space="preserve"> of St Andrews was once the centre of the nation’s political and religious life.</w:t>
      </w:r>
    </w:p>
    <w:p w14:paraId="12D6ACA7" w14:textId="77777777" w:rsidR="004262EA" w:rsidRPr="000B24F4" w:rsidRDefault="004262EA" w:rsidP="004262EA">
      <w:pPr>
        <w:ind w:left="-1080" w:right="-1234"/>
        <w:jc w:val="both"/>
        <w:rPr>
          <w:rFonts w:ascii="Verdana" w:hAnsi="Verdana" w:cs="Arial"/>
          <w:sz w:val="20"/>
          <w:szCs w:val="20"/>
        </w:rPr>
      </w:pPr>
    </w:p>
    <w:p w14:paraId="50AA33E5" w14:textId="77777777" w:rsidR="004262EA" w:rsidRPr="000B24F4" w:rsidRDefault="004262EA" w:rsidP="004262EA">
      <w:pPr>
        <w:ind w:left="-1080" w:right="-1234"/>
        <w:jc w:val="both"/>
        <w:rPr>
          <w:rFonts w:ascii="Verdana" w:hAnsi="Verdana" w:cs="Arial"/>
          <w:sz w:val="20"/>
          <w:szCs w:val="20"/>
        </w:rPr>
      </w:pPr>
      <w:r w:rsidRPr="000B24F4">
        <w:rPr>
          <w:rFonts w:ascii="Verdana" w:hAnsi="Verdana" w:cs="Arial"/>
          <w:sz w:val="20"/>
          <w:szCs w:val="20"/>
        </w:rPr>
        <w:t xml:space="preserve">Today it is known around the world as the </w:t>
      </w:r>
      <w:r>
        <w:rPr>
          <w:rFonts w:ascii="Verdana" w:hAnsi="Verdana" w:cs="Arial"/>
          <w:sz w:val="20"/>
          <w:szCs w:val="20"/>
        </w:rPr>
        <w:t>‘</w:t>
      </w:r>
      <w:r w:rsidRPr="000B24F4">
        <w:rPr>
          <w:rFonts w:ascii="Verdana" w:hAnsi="Verdana" w:cs="Arial"/>
          <w:sz w:val="20"/>
          <w:szCs w:val="20"/>
        </w:rPr>
        <w:t>Home of Golf</w:t>
      </w:r>
      <w:r>
        <w:rPr>
          <w:rFonts w:ascii="Verdana" w:hAnsi="Verdana" w:cs="Arial"/>
          <w:sz w:val="20"/>
          <w:szCs w:val="20"/>
        </w:rPr>
        <w:t>’</w:t>
      </w:r>
      <w:r w:rsidRPr="000B24F4">
        <w:rPr>
          <w:rFonts w:ascii="Verdana" w:hAnsi="Verdana" w:cs="Arial"/>
          <w:sz w:val="20"/>
          <w:szCs w:val="20"/>
        </w:rPr>
        <w:t xml:space="preserve"> and a vibrant academic town with a distinctively cosmopolitan feel where students and university staff account for more t</w:t>
      </w:r>
      <w:r>
        <w:rPr>
          <w:rFonts w:ascii="Verdana" w:hAnsi="Verdana" w:cs="Arial"/>
          <w:sz w:val="20"/>
          <w:szCs w:val="20"/>
        </w:rPr>
        <w:t>han 40</w:t>
      </w:r>
      <w:r w:rsidRPr="000B24F4">
        <w:rPr>
          <w:rFonts w:ascii="Verdana" w:hAnsi="Verdana" w:cs="Arial"/>
          <w:sz w:val="20"/>
          <w:szCs w:val="20"/>
        </w:rPr>
        <w:t>% of the local population.</w:t>
      </w:r>
    </w:p>
    <w:p w14:paraId="2C95BEFF" w14:textId="77777777" w:rsidR="004262EA" w:rsidRPr="000B24F4" w:rsidRDefault="004262EA" w:rsidP="004262EA">
      <w:pPr>
        <w:ind w:left="-1080" w:right="-1234"/>
        <w:jc w:val="both"/>
        <w:rPr>
          <w:rFonts w:ascii="Verdana" w:hAnsi="Verdana" w:cs="Arial"/>
          <w:sz w:val="20"/>
          <w:szCs w:val="20"/>
        </w:rPr>
      </w:pPr>
    </w:p>
    <w:p w14:paraId="07CCF835" w14:textId="77777777" w:rsidR="004262EA" w:rsidRPr="000B24F4" w:rsidRDefault="004262EA" w:rsidP="004262EA">
      <w:pPr>
        <w:ind w:left="-1080" w:right="-1234"/>
        <w:jc w:val="both"/>
        <w:rPr>
          <w:rFonts w:ascii="Verdana" w:hAnsi="Verdana" w:cs="Arial"/>
          <w:sz w:val="20"/>
          <w:szCs w:val="20"/>
        </w:rPr>
      </w:pPr>
      <w:r w:rsidRPr="000B24F4">
        <w:rPr>
          <w:rFonts w:ascii="Verdana" w:hAnsi="Verdana" w:cs="Arial"/>
          <w:sz w:val="20"/>
          <w:szCs w:val="20"/>
        </w:rPr>
        <w:t xml:space="preserve">The University of St Andrews is a diverse and international community of over </w:t>
      </w:r>
      <w:r>
        <w:rPr>
          <w:rFonts w:ascii="Verdana" w:hAnsi="Verdana" w:cs="Arial"/>
          <w:sz w:val="20"/>
          <w:szCs w:val="20"/>
        </w:rPr>
        <w:t>11,0</w:t>
      </w:r>
      <w:r w:rsidRPr="000B24F4">
        <w:rPr>
          <w:rFonts w:ascii="Verdana" w:hAnsi="Verdana" w:cs="Arial"/>
          <w:sz w:val="20"/>
          <w:szCs w:val="20"/>
        </w:rPr>
        <w:t>00, comprising students and staff of over 1</w:t>
      </w:r>
      <w:r>
        <w:rPr>
          <w:rFonts w:ascii="Verdana" w:hAnsi="Verdana" w:cs="Arial"/>
          <w:sz w:val="20"/>
          <w:szCs w:val="20"/>
        </w:rPr>
        <w:t>20</w:t>
      </w:r>
      <w:r w:rsidRPr="000B24F4">
        <w:rPr>
          <w:rFonts w:ascii="Verdana" w:hAnsi="Verdana" w:cs="Arial"/>
          <w:sz w:val="20"/>
          <w:szCs w:val="20"/>
        </w:rPr>
        <w:t xml:space="preserve"> nationa</w:t>
      </w:r>
      <w:r>
        <w:rPr>
          <w:rFonts w:ascii="Verdana" w:hAnsi="Verdana" w:cs="Arial"/>
          <w:sz w:val="20"/>
          <w:szCs w:val="20"/>
        </w:rPr>
        <w:t>lities. It has 8,800 students, just over 7,0</w:t>
      </w:r>
      <w:r w:rsidRPr="000B24F4">
        <w:rPr>
          <w:rFonts w:ascii="Verdana" w:hAnsi="Verdana" w:cs="Arial"/>
          <w:sz w:val="20"/>
          <w:szCs w:val="20"/>
        </w:rPr>
        <w:t xml:space="preserve">00 of them undergraduates, and employs approximately </w:t>
      </w:r>
      <w:r>
        <w:rPr>
          <w:rFonts w:ascii="Verdana" w:hAnsi="Verdana" w:cs="Arial"/>
          <w:sz w:val="20"/>
          <w:szCs w:val="20"/>
        </w:rPr>
        <w:t xml:space="preserve">2,540 </w:t>
      </w:r>
      <w:r w:rsidRPr="000B24F4">
        <w:rPr>
          <w:rFonts w:ascii="Verdana" w:hAnsi="Verdana" w:cs="Arial"/>
          <w:sz w:val="20"/>
          <w:szCs w:val="20"/>
        </w:rPr>
        <w:t>staff - made up of c.</w:t>
      </w:r>
      <w:r>
        <w:rPr>
          <w:rFonts w:ascii="Verdana" w:hAnsi="Verdana" w:cs="Arial"/>
          <w:sz w:val="20"/>
          <w:szCs w:val="20"/>
        </w:rPr>
        <w:t xml:space="preserve"> 1,190 in the </w:t>
      </w:r>
      <w:r w:rsidRPr="000B24F4">
        <w:rPr>
          <w:rFonts w:ascii="Verdana" w:hAnsi="Verdana" w:cs="Arial"/>
          <w:sz w:val="20"/>
          <w:szCs w:val="20"/>
        </w:rPr>
        <w:t>academic</w:t>
      </w:r>
      <w:r>
        <w:rPr>
          <w:rFonts w:ascii="Verdana" w:hAnsi="Verdana" w:cs="Arial"/>
          <w:sz w:val="20"/>
          <w:szCs w:val="20"/>
        </w:rPr>
        <w:t xml:space="preserve"> job families</w:t>
      </w:r>
      <w:r w:rsidRPr="000B24F4">
        <w:rPr>
          <w:rFonts w:ascii="Verdana" w:hAnsi="Verdana" w:cs="Arial"/>
          <w:sz w:val="20"/>
          <w:szCs w:val="20"/>
        </w:rPr>
        <w:t xml:space="preserve"> and c</w:t>
      </w:r>
      <w:r>
        <w:rPr>
          <w:rFonts w:ascii="Verdana" w:hAnsi="Verdana" w:cs="Arial"/>
          <w:sz w:val="20"/>
          <w:szCs w:val="20"/>
        </w:rPr>
        <w:t xml:space="preserve"> 1,350 in the non-academic job families</w:t>
      </w:r>
      <w:r w:rsidRPr="000B24F4">
        <w:rPr>
          <w:rFonts w:ascii="Verdana" w:hAnsi="Verdana" w:cs="Arial"/>
          <w:sz w:val="20"/>
          <w:szCs w:val="20"/>
        </w:rPr>
        <w:t>.</w:t>
      </w:r>
    </w:p>
    <w:p w14:paraId="5D5ACC3D" w14:textId="77777777" w:rsidR="004262EA" w:rsidRPr="000B24F4" w:rsidRDefault="004262EA" w:rsidP="004262EA">
      <w:pPr>
        <w:ind w:left="-1080" w:right="-1234"/>
        <w:jc w:val="both"/>
        <w:rPr>
          <w:rFonts w:ascii="Verdana" w:hAnsi="Verdana" w:cs="Arial"/>
          <w:sz w:val="20"/>
          <w:szCs w:val="20"/>
        </w:rPr>
      </w:pPr>
    </w:p>
    <w:p w14:paraId="7F5A28D5" w14:textId="77777777" w:rsidR="004262EA" w:rsidRDefault="004262EA" w:rsidP="004262EA">
      <w:pPr>
        <w:ind w:left="-1080" w:right="-1234"/>
        <w:jc w:val="both"/>
        <w:rPr>
          <w:rFonts w:ascii="Verdana" w:hAnsi="Verdana"/>
          <w:sz w:val="20"/>
          <w:szCs w:val="20"/>
        </w:rPr>
      </w:pPr>
      <w:r w:rsidRPr="000B24F4">
        <w:rPr>
          <w:rFonts w:ascii="Verdana" w:hAnsi="Verdana" w:cs="Arial"/>
          <w:sz w:val="20"/>
          <w:szCs w:val="20"/>
        </w:rPr>
        <w:t xml:space="preserve">St Andrews has approximately 50,000 living graduates, among them </w:t>
      </w:r>
      <w:r>
        <w:rPr>
          <w:rFonts w:ascii="Verdana" w:hAnsi="Verdana" w:cs="Arial"/>
          <w:sz w:val="20"/>
          <w:szCs w:val="20"/>
        </w:rPr>
        <w:t xml:space="preserve">former </w:t>
      </w:r>
      <w:r w:rsidRPr="000B24F4">
        <w:rPr>
          <w:rFonts w:ascii="Verdana" w:hAnsi="Verdana" w:cs="Arial"/>
          <w:sz w:val="20"/>
          <w:szCs w:val="20"/>
        </w:rPr>
        <w:t xml:space="preserve">Scottish First Minister Alex Salmond and the novelist Fay Weldon. </w:t>
      </w:r>
      <w:r>
        <w:rPr>
          <w:rFonts w:ascii="Verdana" w:hAnsi="Verdana" w:cs="Arial"/>
          <w:sz w:val="20"/>
          <w:szCs w:val="20"/>
        </w:rPr>
        <w:t xml:space="preserve">In the last 90 years, the University has conferred around </w:t>
      </w:r>
      <w:r w:rsidRPr="000B24F4">
        <w:rPr>
          <w:rFonts w:ascii="Verdana" w:hAnsi="Verdana" w:cs="Arial"/>
          <w:sz w:val="20"/>
          <w:szCs w:val="20"/>
        </w:rPr>
        <w:t xml:space="preserve">1000 </w:t>
      </w:r>
      <w:r>
        <w:rPr>
          <w:rFonts w:ascii="Verdana" w:hAnsi="Verdana" w:cs="Arial"/>
          <w:sz w:val="20"/>
          <w:szCs w:val="20"/>
        </w:rPr>
        <w:t>h</w:t>
      </w:r>
      <w:r w:rsidRPr="000B24F4">
        <w:rPr>
          <w:rFonts w:ascii="Verdana" w:hAnsi="Verdana" w:cs="Arial"/>
          <w:sz w:val="20"/>
          <w:szCs w:val="20"/>
        </w:rPr>
        <w:t xml:space="preserve">onorary </w:t>
      </w:r>
      <w:r>
        <w:rPr>
          <w:rFonts w:ascii="Verdana" w:hAnsi="Verdana" w:cs="Arial"/>
          <w:sz w:val="20"/>
          <w:szCs w:val="20"/>
        </w:rPr>
        <w:t>degrees; notable recipients include Benjamin Franklin</w:t>
      </w:r>
      <w:r w:rsidRPr="007C5EE7">
        <w:rPr>
          <w:rFonts w:ascii="Verdana" w:hAnsi="Verdana"/>
          <w:sz w:val="20"/>
          <w:szCs w:val="20"/>
        </w:rPr>
        <w:t>,</w:t>
      </w:r>
      <w:r>
        <w:rPr>
          <w:rFonts w:ascii="Verdana" w:hAnsi="Verdana"/>
          <w:sz w:val="20"/>
          <w:szCs w:val="20"/>
        </w:rPr>
        <w:t xml:space="preserve"> Rudyard Kipling, Alexander Fleming, Iris Murdoch, James Black, Elizabeth Blackadder, Tim Berners-Lee and Hillary Clinton.   </w:t>
      </w:r>
    </w:p>
    <w:p w14:paraId="40DD6A11" w14:textId="77777777" w:rsidR="004262EA" w:rsidRPr="000B24F4" w:rsidRDefault="004262EA" w:rsidP="004262EA">
      <w:pPr>
        <w:ind w:left="-1080" w:right="-1234"/>
        <w:jc w:val="both"/>
        <w:rPr>
          <w:rFonts w:ascii="Verdana" w:hAnsi="Verdana" w:cs="Arial"/>
          <w:sz w:val="20"/>
          <w:szCs w:val="20"/>
        </w:rPr>
      </w:pPr>
    </w:p>
    <w:p w14:paraId="093ADD3B" w14:textId="77777777" w:rsidR="004262EA" w:rsidRPr="00D27E6C" w:rsidRDefault="004262EA" w:rsidP="004262EA">
      <w:pPr>
        <w:ind w:left="-1080" w:right="-1277"/>
        <w:jc w:val="both"/>
        <w:rPr>
          <w:rFonts w:ascii="Verdana" w:hAnsi="Verdana"/>
          <w:sz w:val="20"/>
          <w:szCs w:val="20"/>
        </w:rPr>
      </w:pPr>
      <w:r w:rsidRPr="00D27E6C">
        <w:rPr>
          <w:rFonts w:ascii="Verdana" w:hAnsi="Verdana"/>
          <w:sz w:val="20"/>
          <w:szCs w:val="20"/>
        </w:rPr>
        <w:t>The University is one of Europe’s most research intensive seats of learning. It is the top rated university in Scotland for teaching quality and student satisfaction. In the Research Excellence Framework (REF) 2014 the University was ranked top in Scotland for quality of research output and one of the UK’s top 20 research universities.</w:t>
      </w:r>
    </w:p>
    <w:p w14:paraId="3245C5C0" w14:textId="77777777" w:rsidR="004262EA" w:rsidRPr="000B24F4" w:rsidRDefault="004262EA" w:rsidP="004262EA">
      <w:pPr>
        <w:ind w:left="-1080" w:right="-1234"/>
        <w:jc w:val="both"/>
        <w:rPr>
          <w:rFonts w:ascii="Verdana" w:hAnsi="Verdana" w:cs="Arial"/>
          <w:sz w:val="20"/>
          <w:szCs w:val="20"/>
        </w:rPr>
      </w:pPr>
    </w:p>
    <w:p w14:paraId="39C01BC2" w14:textId="77777777" w:rsidR="004262EA" w:rsidRDefault="004262EA" w:rsidP="004262EA">
      <w:pPr>
        <w:ind w:left="-1080" w:right="-1234"/>
        <w:jc w:val="both"/>
        <w:rPr>
          <w:rFonts w:ascii="Verdana" w:hAnsi="Verdana" w:cs="Arial"/>
          <w:sz w:val="20"/>
          <w:szCs w:val="20"/>
        </w:rPr>
      </w:pPr>
      <w:r w:rsidRPr="000B24F4">
        <w:rPr>
          <w:rFonts w:ascii="Verdana" w:hAnsi="Verdana" w:cs="Arial"/>
          <w:sz w:val="20"/>
          <w:szCs w:val="20"/>
        </w:rPr>
        <w:t>St Andrews is consistently held to be one of the United Kingdom’s top ten universities in university league tables compiled by The Times</w:t>
      </w:r>
      <w:r>
        <w:rPr>
          <w:rFonts w:ascii="Verdana" w:hAnsi="Verdana" w:cs="Arial"/>
          <w:sz w:val="20"/>
          <w:szCs w:val="20"/>
        </w:rPr>
        <w:t xml:space="preserve"> and </w:t>
      </w:r>
      <w:r w:rsidRPr="000B24F4">
        <w:rPr>
          <w:rFonts w:ascii="Verdana" w:hAnsi="Verdana" w:cs="Arial"/>
          <w:sz w:val="20"/>
          <w:szCs w:val="20"/>
        </w:rPr>
        <w:t xml:space="preserve">The Sunday Times, The Guardian and The Complete University Guide. </w:t>
      </w:r>
      <w:r>
        <w:rPr>
          <w:rFonts w:ascii="Verdana" w:hAnsi="Verdana" w:cs="Arial"/>
          <w:sz w:val="20"/>
          <w:szCs w:val="20"/>
        </w:rPr>
        <w:t xml:space="preserve">The University </w:t>
      </w:r>
      <w:r w:rsidRPr="000B24F4">
        <w:rPr>
          <w:rFonts w:ascii="Verdana" w:hAnsi="Verdana" w:cs="Arial"/>
          <w:sz w:val="20"/>
          <w:szCs w:val="20"/>
        </w:rPr>
        <w:t xml:space="preserve">has </w:t>
      </w:r>
      <w:r>
        <w:rPr>
          <w:rFonts w:ascii="Verdana" w:hAnsi="Verdana" w:cs="Arial"/>
          <w:sz w:val="20"/>
          <w:szCs w:val="20"/>
        </w:rPr>
        <w:t>eight</w:t>
      </w:r>
      <w:r w:rsidRPr="000B24F4">
        <w:rPr>
          <w:rFonts w:ascii="Verdana" w:hAnsi="Verdana" w:cs="Arial"/>
          <w:sz w:val="20"/>
          <w:szCs w:val="20"/>
        </w:rPr>
        <w:t xml:space="preserve"> times been named the top multi-faculty university in the UK in the National Student Survey</w:t>
      </w:r>
      <w:r>
        <w:rPr>
          <w:rFonts w:ascii="Verdana" w:hAnsi="Verdana" w:cs="Arial"/>
          <w:sz w:val="20"/>
          <w:szCs w:val="20"/>
        </w:rPr>
        <w:t xml:space="preserve"> – a direct reflection of the quality of teaching, assessment and facilities.</w:t>
      </w:r>
      <w:r w:rsidRPr="000B24F4">
        <w:rPr>
          <w:rFonts w:ascii="Verdana" w:hAnsi="Verdana" w:cs="Arial"/>
          <w:sz w:val="20"/>
          <w:szCs w:val="20"/>
        </w:rPr>
        <w:t xml:space="preserve"> </w:t>
      </w:r>
      <w:r>
        <w:rPr>
          <w:rFonts w:ascii="Verdana" w:hAnsi="Verdana" w:cs="Arial"/>
          <w:sz w:val="20"/>
          <w:szCs w:val="20"/>
        </w:rPr>
        <w:t>In international and world rankings St Andrews scores highly for teaching quality, research, international outlook and citations. It is established as a World Top 100 institution in annual rankings produced by QS and Times Higher Education.</w:t>
      </w:r>
    </w:p>
    <w:p w14:paraId="19F5C67C" w14:textId="77777777" w:rsidR="004262EA" w:rsidRPr="000B24F4" w:rsidRDefault="004262EA" w:rsidP="004262EA">
      <w:pPr>
        <w:ind w:left="-1080" w:right="-1234"/>
        <w:jc w:val="both"/>
        <w:rPr>
          <w:rFonts w:ascii="Verdana" w:hAnsi="Verdana" w:cs="Arial"/>
          <w:sz w:val="20"/>
          <w:szCs w:val="20"/>
        </w:rPr>
      </w:pPr>
    </w:p>
    <w:p w14:paraId="04CC30D5" w14:textId="77777777" w:rsidR="004262EA" w:rsidRPr="000B24F4" w:rsidRDefault="004262EA" w:rsidP="004262EA">
      <w:pPr>
        <w:ind w:left="-1080" w:right="-1234"/>
        <w:jc w:val="both"/>
        <w:rPr>
          <w:rFonts w:ascii="Verdana" w:hAnsi="Verdana" w:cs="Arial"/>
          <w:sz w:val="20"/>
          <w:szCs w:val="20"/>
        </w:rPr>
      </w:pPr>
      <w:r w:rsidRPr="000B24F4">
        <w:rPr>
          <w:rFonts w:ascii="Verdana" w:hAnsi="Verdana" w:cs="Arial"/>
          <w:sz w:val="20"/>
          <w:szCs w:val="20"/>
        </w:rPr>
        <w:t xml:space="preserve">Its international reputation for delivering high quality teaching and research and student satisfaction make it one of the most sought after destinations for prospective students from the UK, Europe and overseas. </w:t>
      </w:r>
      <w:r w:rsidRPr="00E31603">
        <w:rPr>
          <w:rFonts w:ascii="Verdana" w:hAnsi="Verdana" w:cs="Arial"/>
          <w:sz w:val="20"/>
          <w:szCs w:val="20"/>
        </w:rPr>
        <w:t>In 201</w:t>
      </w:r>
      <w:r>
        <w:rPr>
          <w:rFonts w:ascii="Verdana" w:hAnsi="Verdana" w:cs="Arial"/>
          <w:sz w:val="20"/>
          <w:szCs w:val="20"/>
        </w:rPr>
        <w:t>5</w:t>
      </w:r>
      <w:r w:rsidRPr="00E31603">
        <w:rPr>
          <w:rFonts w:ascii="Verdana" w:hAnsi="Verdana" w:cs="Arial"/>
          <w:sz w:val="20"/>
          <w:szCs w:val="20"/>
        </w:rPr>
        <w:t xml:space="preserve"> the University received on average 1</w:t>
      </w:r>
      <w:r>
        <w:rPr>
          <w:rFonts w:ascii="Verdana" w:hAnsi="Verdana" w:cs="Arial"/>
          <w:sz w:val="20"/>
          <w:szCs w:val="20"/>
        </w:rPr>
        <w:t>2</w:t>
      </w:r>
      <w:r w:rsidRPr="00E31603">
        <w:rPr>
          <w:rFonts w:ascii="Verdana" w:hAnsi="Verdana" w:cs="Arial"/>
          <w:sz w:val="20"/>
          <w:szCs w:val="20"/>
        </w:rPr>
        <w:t xml:space="preserve"> applications per place.</w:t>
      </w:r>
      <w:r w:rsidRPr="000B24F4">
        <w:rPr>
          <w:rFonts w:ascii="Verdana" w:hAnsi="Verdana" w:cs="Arial"/>
          <w:sz w:val="20"/>
          <w:szCs w:val="20"/>
        </w:rPr>
        <w:t xml:space="preserve"> St Andrews has highly challenging </w:t>
      </w:r>
      <w:r>
        <w:rPr>
          <w:rFonts w:ascii="Verdana" w:hAnsi="Verdana" w:cs="Arial"/>
          <w:sz w:val="20"/>
          <w:szCs w:val="20"/>
        </w:rPr>
        <w:t xml:space="preserve">academic entry requirements </w:t>
      </w:r>
      <w:r w:rsidRPr="000B24F4">
        <w:rPr>
          <w:rFonts w:ascii="Verdana" w:hAnsi="Verdana" w:cs="Arial"/>
          <w:sz w:val="20"/>
          <w:szCs w:val="20"/>
        </w:rPr>
        <w:t xml:space="preserve">to attract only the most academically potent students in the Arts, Sciences, Medicine and Divinity. </w:t>
      </w:r>
    </w:p>
    <w:p w14:paraId="287A0E2F" w14:textId="77777777" w:rsidR="004262EA" w:rsidRPr="000B24F4" w:rsidRDefault="004262EA" w:rsidP="004262EA">
      <w:pPr>
        <w:ind w:left="-1080" w:right="-1234"/>
        <w:jc w:val="both"/>
        <w:rPr>
          <w:rFonts w:ascii="Verdana" w:hAnsi="Verdana" w:cs="Arial"/>
          <w:sz w:val="20"/>
          <w:szCs w:val="20"/>
        </w:rPr>
      </w:pPr>
    </w:p>
    <w:p w14:paraId="6D7EDA64" w14:textId="77777777" w:rsidR="004262EA" w:rsidRPr="000B24F4" w:rsidRDefault="004262EA" w:rsidP="004262EA">
      <w:pPr>
        <w:ind w:left="-1080" w:right="-1277"/>
        <w:jc w:val="both"/>
        <w:rPr>
          <w:rFonts w:ascii="Verdana" w:hAnsi="Verdana" w:cs="Arial"/>
          <w:sz w:val="20"/>
          <w:szCs w:val="20"/>
        </w:rPr>
      </w:pPr>
      <w:r w:rsidRPr="000B24F4">
        <w:rPr>
          <w:rFonts w:ascii="Verdana" w:hAnsi="Verdana" w:cs="Arial"/>
          <w:sz w:val="20"/>
          <w:szCs w:val="20"/>
        </w:rPr>
        <w:t>The University is closely integrated with the town. The Main Library, many academic Schools and Service Units are located centrally</w:t>
      </w:r>
      <w:r>
        <w:rPr>
          <w:rFonts w:ascii="Verdana" w:hAnsi="Verdana" w:cs="Arial"/>
          <w:sz w:val="20"/>
          <w:szCs w:val="20"/>
        </w:rPr>
        <w:t>,</w:t>
      </w:r>
      <w:r w:rsidRPr="000B24F4">
        <w:rPr>
          <w:rFonts w:ascii="Verdana" w:hAnsi="Verdana" w:cs="Arial"/>
          <w:sz w:val="20"/>
          <w:szCs w:val="20"/>
        </w:rPr>
        <w:t xml:space="preserve"> while the growth in research-active sciences </w:t>
      </w:r>
      <w:r>
        <w:rPr>
          <w:rFonts w:ascii="Verdana" w:hAnsi="Verdana" w:cs="Arial"/>
          <w:sz w:val="20"/>
          <w:szCs w:val="20"/>
        </w:rPr>
        <w:t xml:space="preserve">and medicine </w:t>
      </w:r>
      <w:r w:rsidRPr="000B24F4">
        <w:rPr>
          <w:rFonts w:ascii="Verdana" w:hAnsi="Verdana" w:cs="Arial"/>
          <w:sz w:val="20"/>
          <w:szCs w:val="20"/>
        </w:rPr>
        <w:t>has been accommodated at the North Haugh on the western edge of St Andrews.</w:t>
      </w:r>
    </w:p>
    <w:p w14:paraId="368D2CCF" w14:textId="77777777" w:rsidR="004262EA" w:rsidRPr="000B24F4" w:rsidRDefault="004262EA" w:rsidP="004262EA">
      <w:pPr>
        <w:ind w:left="-1080" w:right="-1234"/>
        <w:jc w:val="both"/>
        <w:rPr>
          <w:rFonts w:ascii="Verdana" w:hAnsi="Verdana" w:cs="Arial"/>
          <w:sz w:val="20"/>
          <w:szCs w:val="20"/>
        </w:rPr>
      </w:pPr>
    </w:p>
    <w:p w14:paraId="60FCCC0D" w14:textId="77777777" w:rsidR="004262EA" w:rsidRPr="000B24F4" w:rsidRDefault="004262EA" w:rsidP="004262EA">
      <w:pPr>
        <w:ind w:left="-1080" w:right="-1234"/>
        <w:jc w:val="both"/>
        <w:rPr>
          <w:rFonts w:ascii="Verdana" w:hAnsi="Verdana" w:cs="Arial"/>
          <w:sz w:val="20"/>
          <w:szCs w:val="20"/>
        </w:rPr>
      </w:pPr>
      <w:r w:rsidRPr="003417BD">
        <w:rPr>
          <w:rFonts w:ascii="Verdana" w:hAnsi="Verdana" w:cs="Arial"/>
          <w:sz w:val="20"/>
          <w:szCs w:val="20"/>
        </w:rPr>
        <w:t>As the University</w:t>
      </w:r>
      <w:r>
        <w:rPr>
          <w:rFonts w:ascii="Verdana" w:hAnsi="Verdana" w:cs="Arial"/>
          <w:sz w:val="20"/>
          <w:szCs w:val="20"/>
        </w:rPr>
        <w:t xml:space="preserve"> enters its seventh century, it</w:t>
      </w:r>
      <w:r w:rsidRPr="003417BD">
        <w:rPr>
          <w:rFonts w:ascii="Verdana" w:hAnsi="Verdana" w:cs="Arial"/>
          <w:sz w:val="20"/>
          <w:szCs w:val="20"/>
        </w:rPr>
        <w:t xml:space="preserve"> is </w:t>
      </w:r>
      <w:r>
        <w:rPr>
          <w:rFonts w:ascii="Verdana" w:hAnsi="Verdana" w:cs="Arial"/>
          <w:sz w:val="20"/>
          <w:szCs w:val="20"/>
        </w:rPr>
        <w:t>delivering a varied programme of strategic i</w:t>
      </w:r>
      <w:r w:rsidRPr="003417BD">
        <w:rPr>
          <w:rFonts w:ascii="Verdana" w:hAnsi="Verdana" w:cs="Arial"/>
          <w:sz w:val="20"/>
          <w:szCs w:val="20"/>
        </w:rPr>
        <w:t xml:space="preserve">nvestment, including the refurbishment of its Main Library and a major investment in its collections, the opening of a research library, </w:t>
      </w:r>
      <w:r>
        <w:rPr>
          <w:rFonts w:ascii="Verdana" w:hAnsi="Verdana" w:cs="Arial"/>
          <w:sz w:val="20"/>
          <w:szCs w:val="20"/>
        </w:rPr>
        <w:t>the development of a major arts centre and a Music Centre,</w:t>
      </w:r>
      <w:r w:rsidRPr="003417BD">
        <w:rPr>
          <w:rFonts w:ascii="Verdana" w:hAnsi="Verdana" w:cs="Arial"/>
          <w:sz w:val="20"/>
          <w:szCs w:val="20"/>
        </w:rPr>
        <w:t xml:space="preserve"> the refurbishment of the Students’ Union, </w:t>
      </w:r>
      <w:r>
        <w:rPr>
          <w:rFonts w:ascii="Verdana" w:hAnsi="Verdana" w:cs="Arial"/>
          <w:sz w:val="20"/>
          <w:szCs w:val="20"/>
        </w:rPr>
        <w:t xml:space="preserve">the provision of 900 additional students beds, the relocation of professional services to purpose built accommodation </w:t>
      </w:r>
      <w:r w:rsidRPr="003417BD">
        <w:rPr>
          <w:rFonts w:ascii="Verdana" w:hAnsi="Verdana" w:cs="Arial"/>
          <w:sz w:val="20"/>
          <w:szCs w:val="20"/>
        </w:rPr>
        <w:t>and the development of a wind-farm and green energy centre to offset energy costs.</w:t>
      </w:r>
    </w:p>
    <w:p w14:paraId="5D2CFA2B" w14:textId="77777777" w:rsidR="004262EA" w:rsidRPr="000B24F4" w:rsidRDefault="004262EA" w:rsidP="004262EA">
      <w:pPr>
        <w:ind w:left="-1080"/>
      </w:pPr>
    </w:p>
    <w:p w14:paraId="789ECE3F" w14:textId="00F6490E" w:rsidR="00696401" w:rsidRPr="00CA3F65" w:rsidRDefault="00696401" w:rsidP="004262EA">
      <w:pPr>
        <w:ind w:left="-1080" w:right="-852"/>
        <w:jc w:val="both"/>
        <w:rPr>
          <w:rFonts w:ascii="Verdana" w:hAnsi="Verdana" w:cs="Arial"/>
          <w:b/>
          <w:sz w:val="20"/>
          <w:szCs w:val="20"/>
          <w:lang w:val="en-GB"/>
        </w:rPr>
      </w:pPr>
    </w:p>
    <w:sectPr w:rsidR="00696401" w:rsidRPr="00CA3F65" w:rsidSect="00C066CE">
      <w:pgSz w:w="12240" w:h="15840"/>
      <w:pgMar w:top="567" w:right="1608"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A1D8D" w14:textId="77777777" w:rsidR="00B73E88" w:rsidRDefault="00B73E88" w:rsidP="00B21569">
      <w:r>
        <w:separator/>
      </w:r>
    </w:p>
  </w:endnote>
  <w:endnote w:type="continuationSeparator" w:id="0">
    <w:p w14:paraId="7E5B69AC" w14:textId="77777777" w:rsidR="00B73E88" w:rsidRDefault="00B73E88" w:rsidP="00B2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25BC9" w14:textId="77777777" w:rsidR="00B73E88" w:rsidRDefault="00B73E88" w:rsidP="00B21569">
      <w:r>
        <w:separator/>
      </w:r>
    </w:p>
  </w:footnote>
  <w:footnote w:type="continuationSeparator" w:id="0">
    <w:p w14:paraId="0E2B40D4" w14:textId="77777777" w:rsidR="00B73E88" w:rsidRDefault="00B73E88" w:rsidP="00B21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E921A1"/>
    <w:multiLevelType w:val="hybridMultilevel"/>
    <w:tmpl w:val="D1A07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B15B2D"/>
    <w:multiLevelType w:val="hybridMultilevel"/>
    <w:tmpl w:val="1EA4C5A6"/>
    <w:lvl w:ilvl="0" w:tplc="0809000F">
      <w:start w:val="1"/>
      <w:numFmt w:val="decimal"/>
      <w:pStyle w:val="ListBulle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F7DCA"/>
    <w:multiLevelType w:val="hybridMultilevel"/>
    <w:tmpl w:val="16561E24"/>
    <w:lvl w:ilvl="0" w:tplc="08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9" w15:restartNumberingAfterBreak="0">
    <w:nsid w:val="20935E2C"/>
    <w:multiLevelType w:val="hybridMultilevel"/>
    <w:tmpl w:val="772C4CBE"/>
    <w:lvl w:ilvl="0" w:tplc="0809000F">
      <w:start w:val="1"/>
      <w:numFmt w:val="decimal"/>
      <w:lvlText w:val="%1."/>
      <w:lvlJc w:val="left"/>
      <w:pPr>
        <w:ind w:left="-273" w:hanging="360"/>
      </w:p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10"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2" w15:restartNumberingAfterBreak="0">
    <w:nsid w:val="25FC7A2D"/>
    <w:multiLevelType w:val="hybridMultilevel"/>
    <w:tmpl w:val="DC8C9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860B9F"/>
    <w:multiLevelType w:val="hybridMultilevel"/>
    <w:tmpl w:val="F216E330"/>
    <w:lvl w:ilvl="0" w:tplc="08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cs="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cs="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cs="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14" w15:restartNumberingAfterBreak="0">
    <w:nsid w:val="384A2D73"/>
    <w:multiLevelType w:val="hybridMultilevel"/>
    <w:tmpl w:val="A9D61A76"/>
    <w:lvl w:ilvl="0" w:tplc="76A4F734">
      <w:start w:val="1"/>
      <w:numFmt w:val="decimal"/>
      <w:lvlText w:val="%1."/>
      <w:lvlJc w:val="left"/>
      <w:pPr>
        <w:tabs>
          <w:tab w:val="num" w:pos="360"/>
        </w:tabs>
        <w:ind w:left="360" w:hanging="360"/>
      </w:pPr>
      <w:rPr>
        <w:rFonts w:ascii="Arial" w:eastAsia="Times New Roman" w:hAnsi="Arial" w:cs="Arial"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40B07321"/>
    <w:multiLevelType w:val="hybridMultilevel"/>
    <w:tmpl w:val="F8740A64"/>
    <w:lvl w:ilvl="0" w:tplc="0809000F">
      <w:start w:val="1"/>
      <w:numFmt w:val="decimal"/>
      <w:lvlText w:val="%1."/>
      <w:lvlJc w:val="left"/>
      <w:pPr>
        <w:ind w:left="-207" w:hanging="360"/>
      </w:p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6" w15:restartNumberingAfterBreak="0">
    <w:nsid w:val="4300242B"/>
    <w:multiLevelType w:val="hybridMultilevel"/>
    <w:tmpl w:val="5C9A1462"/>
    <w:lvl w:ilvl="0" w:tplc="08090001">
      <w:start w:val="1"/>
      <w:numFmt w:val="bullet"/>
      <w:lvlText w:val=""/>
      <w:lvlJc w:val="left"/>
      <w:pPr>
        <w:ind w:left="-131" w:hanging="360"/>
      </w:pPr>
      <w:rPr>
        <w:rFonts w:ascii="Symbol" w:hAnsi="Symbol"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7" w15:restartNumberingAfterBreak="0">
    <w:nsid w:val="48CC0BD0"/>
    <w:multiLevelType w:val="hybridMultilevel"/>
    <w:tmpl w:val="95B6E820"/>
    <w:lvl w:ilvl="0" w:tplc="08090001">
      <w:start w:val="1"/>
      <w:numFmt w:val="bullet"/>
      <w:lvlText w:val=""/>
      <w:lvlJc w:val="left"/>
      <w:pPr>
        <w:ind w:left="-131" w:hanging="360"/>
      </w:pPr>
      <w:rPr>
        <w:rFonts w:ascii="Symbol" w:hAnsi="Symbol"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8" w15:restartNumberingAfterBreak="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A863F2E"/>
    <w:multiLevelType w:val="hybridMultilevel"/>
    <w:tmpl w:val="35CC267E"/>
    <w:lvl w:ilvl="0" w:tplc="08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cs="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cs="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cs="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20"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4CA23A54"/>
    <w:multiLevelType w:val="hybridMultilevel"/>
    <w:tmpl w:val="09A66304"/>
    <w:lvl w:ilvl="0" w:tplc="0809000F">
      <w:start w:val="1"/>
      <w:numFmt w:val="decimal"/>
      <w:lvlText w:val="%1."/>
      <w:lvlJc w:val="left"/>
      <w:pPr>
        <w:ind w:left="-273"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22" w15:restartNumberingAfterBreak="0">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A053A10"/>
    <w:multiLevelType w:val="hybridMultilevel"/>
    <w:tmpl w:val="34BA13BC"/>
    <w:lvl w:ilvl="0" w:tplc="08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4"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5607D5"/>
    <w:multiLevelType w:val="hybridMultilevel"/>
    <w:tmpl w:val="5F385768"/>
    <w:lvl w:ilvl="0" w:tplc="08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6" w15:restartNumberingAfterBreak="0">
    <w:nsid w:val="6BF43B98"/>
    <w:multiLevelType w:val="hybridMultilevel"/>
    <w:tmpl w:val="C630DCA0"/>
    <w:lvl w:ilvl="0" w:tplc="0809000F">
      <w:start w:val="1"/>
      <w:numFmt w:val="decimal"/>
      <w:lvlText w:val="%1."/>
      <w:lvlJc w:val="left"/>
      <w:pPr>
        <w:ind w:left="-27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7"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58423EA"/>
    <w:multiLevelType w:val="hybridMultilevel"/>
    <w:tmpl w:val="083C4B30"/>
    <w:lvl w:ilvl="0" w:tplc="0809000F">
      <w:start w:val="1"/>
      <w:numFmt w:val="decimal"/>
      <w:lvlText w:val="%1."/>
      <w:lvlJc w:val="left"/>
      <w:pPr>
        <w:ind w:left="-414" w:hanging="360"/>
      </w:p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29"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22"/>
  </w:num>
  <w:num w:numId="4">
    <w:abstractNumId w:val="1"/>
  </w:num>
  <w:num w:numId="5">
    <w:abstractNumId w:val="18"/>
  </w:num>
  <w:num w:numId="6">
    <w:abstractNumId w:val="27"/>
  </w:num>
  <w:num w:numId="7">
    <w:abstractNumId w:val="7"/>
  </w:num>
  <w:num w:numId="8">
    <w:abstractNumId w:val="20"/>
  </w:num>
  <w:num w:numId="9">
    <w:abstractNumId w:val="10"/>
  </w:num>
  <w:num w:numId="10">
    <w:abstractNumId w:val="6"/>
  </w:num>
  <w:num w:numId="11">
    <w:abstractNumId w:val="2"/>
  </w:num>
  <w:num w:numId="12">
    <w:abstractNumId w:val="29"/>
  </w:num>
  <w:num w:numId="13">
    <w:abstractNumId w:val="4"/>
  </w:num>
  <w:num w:numId="14">
    <w:abstractNumId w:val="24"/>
  </w:num>
  <w:num w:numId="15">
    <w:abstractNumId w:val="5"/>
  </w:num>
  <w:num w:numId="16">
    <w:abstractNumId w:val="0"/>
  </w:num>
  <w:num w:numId="17">
    <w:abstractNumId w:val="11"/>
  </w:num>
  <w:num w:numId="18">
    <w:abstractNumId w:val="14"/>
  </w:num>
  <w:num w:numId="19">
    <w:abstractNumId w:val="13"/>
  </w:num>
  <w:num w:numId="20">
    <w:abstractNumId w:val="9"/>
  </w:num>
  <w:num w:numId="21">
    <w:abstractNumId w:val="19"/>
  </w:num>
  <w:num w:numId="22">
    <w:abstractNumId w:val="8"/>
  </w:num>
  <w:num w:numId="23">
    <w:abstractNumId w:val="25"/>
  </w:num>
  <w:num w:numId="24">
    <w:abstractNumId w:val="23"/>
  </w:num>
  <w:num w:numId="25">
    <w:abstractNumId w:val="28"/>
  </w:num>
  <w:num w:numId="26">
    <w:abstractNumId w:val="21"/>
  </w:num>
  <w:num w:numId="27">
    <w:abstractNumId w:val="3"/>
  </w:num>
  <w:num w:numId="28">
    <w:abstractNumId w:val="17"/>
  </w:num>
  <w:num w:numId="29">
    <w:abstractNumId w:val="16"/>
  </w:num>
  <w:num w:numId="30">
    <w:abstractNumId w:val="15"/>
  </w:num>
  <w:num w:numId="31">
    <w:abstractNumId w:val="26"/>
  </w:num>
  <w:num w:numId="32">
    <w:abstractNumId w:val="12"/>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19"/>
    <w:rsid w:val="0001014E"/>
    <w:rsid w:val="000156D0"/>
    <w:rsid w:val="00037FB2"/>
    <w:rsid w:val="00045C25"/>
    <w:rsid w:val="00050E8A"/>
    <w:rsid w:val="000562AC"/>
    <w:rsid w:val="00065F35"/>
    <w:rsid w:val="000664CE"/>
    <w:rsid w:val="000814FD"/>
    <w:rsid w:val="0009426E"/>
    <w:rsid w:val="000942FD"/>
    <w:rsid w:val="000A200C"/>
    <w:rsid w:val="000B2B34"/>
    <w:rsid w:val="000D14C9"/>
    <w:rsid w:val="000E7685"/>
    <w:rsid w:val="000F3F62"/>
    <w:rsid w:val="00112531"/>
    <w:rsid w:val="00144C22"/>
    <w:rsid w:val="00147114"/>
    <w:rsid w:val="001871CA"/>
    <w:rsid w:val="00191F6D"/>
    <w:rsid w:val="00196737"/>
    <w:rsid w:val="001A699D"/>
    <w:rsid w:val="001C26F7"/>
    <w:rsid w:val="001C44BF"/>
    <w:rsid w:val="001C4922"/>
    <w:rsid w:val="001C6349"/>
    <w:rsid w:val="001E05CD"/>
    <w:rsid w:val="001F3D9E"/>
    <w:rsid w:val="00213858"/>
    <w:rsid w:val="00215722"/>
    <w:rsid w:val="00231961"/>
    <w:rsid w:val="002406F4"/>
    <w:rsid w:val="00252D16"/>
    <w:rsid w:val="00285652"/>
    <w:rsid w:val="00295405"/>
    <w:rsid w:val="00297832"/>
    <w:rsid w:val="002A4825"/>
    <w:rsid w:val="002B28D7"/>
    <w:rsid w:val="002C339F"/>
    <w:rsid w:val="002C6426"/>
    <w:rsid w:val="00336394"/>
    <w:rsid w:val="00343481"/>
    <w:rsid w:val="003612D5"/>
    <w:rsid w:val="003804DE"/>
    <w:rsid w:val="003A0823"/>
    <w:rsid w:val="003B7B77"/>
    <w:rsid w:val="003D137D"/>
    <w:rsid w:val="003D1ABC"/>
    <w:rsid w:val="003D208E"/>
    <w:rsid w:val="00400F34"/>
    <w:rsid w:val="00401E4D"/>
    <w:rsid w:val="0040279B"/>
    <w:rsid w:val="00423B69"/>
    <w:rsid w:val="004262EA"/>
    <w:rsid w:val="00434B9D"/>
    <w:rsid w:val="004454B7"/>
    <w:rsid w:val="004564D2"/>
    <w:rsid w:val="00467C85"/>
    <w:rsid w:val="00472465"/>
    <w:rsid w:val="00473CD8"/>
    <w:rsid w:val="004741F7"/>
    <w:rsid w:val="004845B6"/>
    <w:rsid w:val="00496348"/>
    <w:rsid w:val="004B5A93"/>
    <w:rsid w:val="004C4038"/>
    <w:rsid w:val="004F2003"/>
    <w:rsid w:val="004F56A5"/>
    <w:rsid w:val="00507616"/>
    <w:rsid w:val="0050790F"/>
    <w:rsid w:val="00512ADF"/>
    <w:rsid w:val="00531F7A"/>
    <w:rsid w:val="00540402"/>
    <w:rsid w:val="00542A0C"/>
    <w:rsid w:val="00547E93"/>
    <w:rsid w:val="005520D5"/>
    <w:rsid w:val="00552158"/>
    <w:rsid w:val="0057746D"/>
    <w:rsid w:val="00583E2B"/>
    <w:rsid w:val="00595830"/>
    <w:rsid w:val="005B4C5E"/>
    <w:rsid w:val="005C432D"/>
    <w:rsid w:val="005D1234"/>
    <w:rsid w:val="005D4658"/>
    <w:rsid w:val="006200ED"/>
    <w:rsid w:val="00621D6F"/>
    <w:rsid w:val="00622FDE"/>
    <w:rsid w:val="006230D8"/>
    <w:rsid w:val="0063325A"/>
    <w:rsid w:val="006458F7"/>
    <w:rsid w:val="00650F44"/>
    <w:rsid w:val="00654F8C"/>
    <w:rsid w:val="00662280"/>
    <w:rsid w:val="00670647"/>
    <w:rsid w:val="00674D2F"/>
    <w:rsid w:val="00685CE1"/>
    <w:rsid w:val="00695F33"/>
    <w:rsid w:val="00696401"/>
    <w:rsid w:val="006A347C"/>
    <w:rsid w:val="006B4E5A"/>
    <w:rsid w:val="006C2731"/>
    <w:rsid w:val="006C593E"/>
    <w:rsid w:val="006D7673"/>
    <w:rsid w:val="006E083F"/>
    <w:rsid w:val="006E4C55"/>
    <w:rsid w:val="00721C64"/>
    <w:rsid w:val="007239D3"/>
    <w:rsid w:val="00730AF3"/>
    <w:rsid w:val="007321EF"/>
    <w:rsid w:val="0074333C"/>
    <w:rsid w:val="007560A9"/>
    <w:rsid w:val="007568E9"/>
    <w:rsid w:val="00757417"/>
    <w:rsid w:val="00764D19"/>
    <w:rsid w:val="00766A45"/>
    <w:rsid w:val="00784CC4"/>
    <w:rsid w:val="00786AFC"/>
    <w:rsid w:val="007A7682"/>
    <w:rsid w:val="007D5A40"/>
    <w:rsid w:val="007E5C66"/>
    <w:rsid w:val="007E6D19"/>
    <w:rsid w:val="0080352C"/>
    <w:rsid w:val="00832197"/>
    <w:rsid w:val="00873083"/>
    <w:rsid w:val="00896488"/>
    <w:rsid w:val="00896E49"/>
    <w:rsid w:val="008C2130"/>
    <w:rsid w:val="008D060A"/>
    <w:rsid w:val="008E5965"/>
    <w:rsid w:val="008F37F7"/>
    <w:rsid w:val="008F7D6E"/>
    <w:rsid w:val="00914912"/>
    <w:rsid w:val="009235C0"/>
    <w:rsid w:val="009273F6"/>
    <w:rsid w:val="009368A7"/>
    <w:rsid w:val="00943D83"/>
    <w:rsid w:val="009445B4"/>
    <w:rsid w:val="0095079E"/>
    <w:rsid w:val="00953898"/>
    <w:rsid w:val="00970211"/>
    <w:rsid w:val="0097703B"/>
    <w:rsid w:val="00977D6A"/>
    <w:rsid w:val="009A767B"/>
    <w:rsid w:val="009B325C"/>
    <w:rsid w:val="009E219E"/>
    <w:rsid w:val="009F31A9"/>
    <w:rsid w:val="009F7000"/>
    <w:rsid w:val="00A00D90"/>
    <w:rsid w:val="00A028EB"/>
    <w:rsid w:val="00A03BFF"/>
    <w:rsid w:val="00A108F0"/>
    <w:rsid w:val="00A1411F"/>
    <w:rsid w:val="00A1557D"/>
    <w:rsid w:val="00A55EB3"/>
    <w:rsid w:val="00A6664B"/>
    <w:rsid w:val="00A716FC"/>
    <w:rsid w:val="00AB0AF8"/>
    <w:rsid w:val="00AB6DF9"/>
    <w:rsid w:val="00AC4095"/>
    <w:rsid w:val="00AC4B69"/>
    <w:rsid w:val="00B002E1"/>
    <w:rsid w:val="00B04ACA"/>
    <w:rsid w:val="00B07929"/>
    <w:rsid w:val="00B07B67"/>
    <w:rsid w:val="00B119E2"/>
    <w:rsid w:val="00B15402"/>
    <w:rsid w:val="00B20742"/>
    <w:rsid w:val="00B21569"/>
    <w:rsid w:val="00B35F70"/>
    <w:rsid w:val="00B44770"/>
    <w:rsid w:val="00B465D3"/>
    <w:rsid w:val="00B64D4C"/>
    <w:rsid w:val="00B73E88"/>
    <w:rsid w:val="00B7627E"/>
    <w:rsid w:val="00B76466"/>
    <w:rsid w:val="00B86C70"/>
    <w:rsid w:val="00B90621"/>
    <w:rsid w:val="00B97462"/>
    <w:rsid w:val="00BA0DC6"/>
    <w:rsid w:val="00BB1059"/>
    <w:rsid w:val="00BC41A2"/>
    <w:rsid w:val="00BD456A"/>
    <w:rsid w:val="00BF44B8"/>
    <w:rsid w:val="00C013D5"/>
    <w:rsid w:val="00C03F49"/>
    <w:rsid w:val="00C064C0"/>
    <w:rsid w:val="00C066CE"/>
    <w:rsid w:val="00C23158"/>
    <w:rsid w:val="00C333B9"/>
    <w:rsid w:val="00C372B7"/>
    <w:rsid w:val="00C517EF"/>
    <w:rsid w:val="00C6652A"/>
    <w:rsid w:val="00C85434"/>
    <w:rsid w:val="00C96F76"/>
    <w:rsid w:val="00CA0526"/>
    <w:rsid w:val="00CA2520"/>
    <w:rsid w:val="00CA3F65"/>
    <w:rsid w:val="00CC159C"/>
    <w:rsid w:val="00CC3E1A"/>
    <w:rsid w:val="00D0477B"/>
    <w:rsid w:val="00D04E59"/>
    <w:rsid w:val="00D069B9"/>
    <w:rsid w:val="00D14659"/>
    <w:rsid w:val="00D2577C"/>
    <w:rsid w:val="00D42205"/>
    <w:rsid w:val="00D47E0C"/>
    <w:rsid w:val="00D6192C"/>
    <w:rsid w:val="00DA5FC3"/>
    <w:rsid w:val="00DB6B18"/>
    <w:rsid w:val="00DB7020"/>
    <w:rsid w:val="00DC4ECD"/>
    <w:rsid w:val="00DC663D"/>
    <w:rsid w:val="00DD18EF"/>
    <w:rsid w:val="00DD622B"/>
    <w:rsid w:val="00DE5C21"/>
    <w:rsid w:val="00DE5CF6"/>
    <w:rsid w:val="00DE72C7"/>
    <w:rsid w:val="00E02D82"/>
    <w:rsid w:val="00E13E94"/>
    <w:rsid w:val="00E2158F"/>
    <w:rsid w:val="00E23122"/>
    <w:rsid w:val="00E34986"/>
    <w:rsid w:val="00E45B78"/>
    <w:rsid w:val="00E65F26"/>
    <w:rsid w:val="00E73D65"/>
    <w:rsid w:val="00E86A24"/>
    <w:rsid w:val="00E87C5D"/>
    <w:rsid w:val="00E91EC0"/>
    <w:rsid w:val="00EB6339"/>
    <w:rsid w:val="00EC039B"/>
    <w:rsid w:val="00ED758E"/>
    <w:rsid w:val="00EE0A47"/>
    <w:rsid w:val="00EE4251"/>
    <w:rsid w:val="00EE5250"/>
    <w:rsid w:val="00F020DF"/>
    <w:rsid w:val="00F44D07"/>
    <w:rsid w:val="00F51754"/>
    <w:rsid w:val="00F5388E"/>
    <w:rsid w:val="00F54D5B"/>
    <w:rsid w:val="00F71BDF"/>
    <w:rsid w:val="00F77119"/>
    <w:rsid w:val="00F868BB"/>
    <w:rsid w:val="00F969A6"/>
    <w:rsid w:val="00FB1D87"/>
    <w:rsid w:val="00FC0E74"/>
    <w:rsid w:val="00FC73E9"/>
    <w:rsid w:val="00FD6A26"/>
    <w:rsid w:val="00FE4E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5"/>
    <o:shapelayout v:ext="edit">
      <o:idmap v:ext="edit" data="1"/>
    </o:shapelayout>
  </w:shapeDefaults>
  <w:decimalSymbol w:val="."/>
  <w:listSeparator w:val=","/>
  <w14:docId w14:val="322E2F33"/>
  <w14:defaultImageDpi w14:val="0"/>
  <w15:chartTrackingRefBased/>
  <w15:docId w15:val="{006742F6-7B20-4975-9CCD-29E6F707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numPr>
        <w:numId w:val="15"/>
      </w:numPr>
      <w:spacing w:before="40" w:after="40"/>
      <w:jc w:val="both"/>
    </w:pPr>
    <w:rPr>
      <w:rFonts w:ascii="Tahoma" w:hAnsi="Tahoma"/>
      <w:kern w:val="20"/>
      <w:szCs w:val="22"/>
      <w:lang w:val="en-GB" w:eastAsia="en-GB"/>
    </w:rPr>
  </w:style>
  <w:style w:type="paragraph" w:styleId="BodyText2">
    <w:name w:val="Body Text 2"/>
    <w:basedOn w:val="Normal"/>
    <w:link w:val="BodyText2Char"/>
    <w:uiPriority w:val="99"/>
    <w:rsid w:val="006E4C55"/>
    <w:pPr>
      <w:jc w:val="both"/>
    </w:pPr>
    <w:rPr>
      <w:rFonts w:ascii="Arial" w:hAnsi="Arial"/>
      <w:szCs w:val="20"/>
      <w:lang w:val="en-GB"/>
    </w:rPr>
  </w:style>
  <w:style w:type="character" w:customStyle="1" w:styleId="BodyText2Char">
    <w:name w:val="Body Text 2 Char"/>
    <w:link w:val="BodyText2"/>
    <w:uiPriority w:val="99"/>
    <w:locked/>
    <w:rPr>
      <w:sz w:val="24"/>
      <w:lang w:val="en-US" w:eastAsia="en-US"/>
    </w:rPr>
  </w:style>
  <w:style w:type="character" w:styleId="Hyperlink">
    <w:name w:val="Hyperlink"/>
    <w:uiPriority w:val="99"/>
    <w:rsid w:val="001871CA"/>
    <w:rPr>
      <w:color w:val="0000FF"/>
      <w:u w:val="single"/>
    </w:rPr>
  </w:style>
  <w:style w:type="paragraph" w:styleId="Header">
    <w:name w:val="header"/>
    <w:basedOn w:val="Normal"/>
    <w:link w:val="HeaderChar"/>
    <w:rsid w:val="00B21569"/>
    <w:pPr>
      <w:tabs>
        <w:tab w:val="center" w:pos="4513"/>
        <w:tab w:val="right" w:pos="9026"/>
      </w:tabs>
    </w:pPr>
  </w:style>
  <w:style w:type="character" w:customStyle="1" w:styleId="HeaderChar">
    <w:name w:val="Header Char"/>
    <w:link w:val="Header"/>
    <w:rsid w:val="00B21569"/>
    <w:rPr>
      <w:sz w:val="24"/>
      <w:szCs w:val="24"/>
      <w:lang w:val="en-US" w:eastAsia="en-US"/>
    </w:rPr>
  </w:style>
  <w:style w:type="paragraph" w:styleId="Footer">
    <w:name w:val="footer"/>
    <w:basedOn w:val="Normal"/>
    <w:link w:val="FooterChar"/>
    <w:rsid w:val="00B21569"/>
    <w:pPr>
      <w:tabs>
        <w:tab w:val="center" w:pos="4513"/>
        <w:tab w:val="right" w:pos="9026"/>
      </w:tabs>
    </w:pPr>
  </w:style>
  <w:style w:type="character" w:customStyle="1" w:styleId="FooterChar">
    <w:name w:val="Footer Char"/>
    <w:link w:val="Footer"/>
    <w:rsid w:val="00B21569"/>
    <w:rPr>
      <w:sz w:val="24"/>
      <w:szCs w:val="24"/>
      <w:lang w:val="en-US" w:eastAsia="en-US"/>
    </w:rPr>
  </w:style>
  <w:style w:type="paragraph" w:styleId="NoSpacing">
    <w:name w:val="No Spacing"/>
    <w:basedOn w:val="Normal"/>
    <w:uiPriority w:val="1"/>
    <w:qFormat/>
    <w:rsid w:val="007560A9"/>
    <w:rPr>
      <w:rFonts w:ascii="Calibri" w:eastAsia="SimSun" w:hAnsi="Calibri"/>
      <w:sz w:val="22"/>
      <w:szCs w:val="22"/>
      <w:lang w:val="en-GB"/>
    </w:rPr>
  </w:style>
  <w:style w:type="paragraph" w:styleId="ListParagraph">
    <w:name w:val="List Paragraph"/>
    <w:basedOn w:val="Normal"/>
    <w:uiPriority w:val="34"/>
    <w:qFormat/>
    <w:rsid w:val="00BC41A2"/>
    <w:pPr>
      <w:ind w:left="720"/>
      <w:contextualSpacing/>
    </w:pPr>
  </w:style>
  <w:style w:type="paragraph" w:styleId="CommentText">
    <w:name w:val="annotation text"/>
    <w:basedOn w:val="Normal"/>
    <w:link w:val="CommentTextChar"/>
    <w:rsid w:val="00757417"/>
    <w:rPr>
      <w:sz w:val="20"/>
      <w:szCs w:val="20"/>
    </w:rPr>
  </w:style>
  <w:style w:type="character" w:customStyle="1" w:styleId="CommentTextChar">
    <w:name w:val="Comment Text Char"/>
    <w:link w:val="CommentText"/>
    <w:rsid w:val="00757417"/>
    <w:rPr>
      <w:lang w:val="en-US"/>
    </w:rPr>
  </w:style>
  <w:style w:type="paragraph" w:styleId="CommentSubject">
    <w:name w:val="annotation subject"/>
    <w:basedOn w:val="CommentText"/>
    <w:next w:val="CommentText"/>
    <w:link w:val="CommentSubjectChar"/>
    <w:rsid w:val="00757417"/>
    <w:rPr>
      <w:b/>
      <w:bCs/>
    </w:rPr>
  </w:style>
  <w:style w:type="character" w:customStyle="1" w:styleId="CommentSubjectChar">
    <w:name w:val="Comment Subject Char"/>
    <w:link w:val="CommentSubject"/>
    <w:rsid w:val="00757417"/>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145">
      <w:bodyDiv w:val="1"/>
      <w:marLeft w:val="0"/>
      <w:marRight w:val="0"/>
      <w:marTop w:val="0"/>
      <w:marBottom w:val="0"/>
      <w:divBdr>
        <w:top w:val="none" w:sz="0" w:space="0" w:color="auto"/>
        <w:left w:val="none" w:sz="0" w:space="0" w:color="auto"/>
        <w:bottom w:val="none" w:sz="0" w:space="0" w:color="auto"/>
        <w:right w:val="none" w:sz="0" w:space="0" w:color="auto"/>
      </w:divBdr>
    </w:div>
    <w:div w:id="948047770">
      <w:bodyDiv w:val="1"/>
      <w:marLeft w:val="0"/>
      <w:marRight w:val="0"/>
      <w:marTop w:val="0"/>
      <w:marBottom w:val="0"/>
      <w:divBdr>
        <w:top w:val="none" w:sz="0" w:space="0" w:color="auto"/>
        <w:left w:val="none" w:sz="0" w:space="0" w:color="auto"/>
        <w:bottom w:val="none" w:sz="0" w:space="0" w:color="auto"/>
        <w:right w:val="none" w:sz="0" w:space="0" w:color="auto"/>
      </w:divBdr>
    </w:div>
    <w:div w:id="1782451431">
      <w:bodyDiv w:val="1"/>
      <w:marLeft w:val="0"/>
      <w:marRight w:val="0"/>
      <w:marTop w:val="0"/>
      <w:marBottom w:val="0"/>
      <w:divBdr>
        <w:top w:val="none" w:sz="0" w:space="0" w:color="auto"/>
        <w:left w:val="none" w:sz="0" w:space="0" w:color="auto"/>
        <w:bottom w:val="none" w:sz="0" w:space="0" w:color="auto"/>
        <w:right w:val="none" w:sz="0" w:space="0" w:color="auto"/>
      </w:divBdr>
    </w:div>
    <w:div w:id="19599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1964</Words>
  <Characters>11556</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Susan Grant</dc:creator>
  <cp:keywords/>
  <cp:lastModifiedBy>Aimee Silver</cp:lastModifiedBy>
  <cp:revision>2</cp:revision>
  <cp:lastPrinted>2018-04-05T07:10:00Z</cp:lastPrinted>
  <dcterms:created xsi:type="dcterms:W3CDTF">2018-08-10T14:43:00Z</dcterms:created>
  <dcterms:modified xsi:type="dcterms:W3CDTF">2018-08-10T14:43:00Z</dcterms:modified>
</cp:coreProperties>
</file>